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9E70" w14:textId="77777777" w:rsidR="00A24F70" w:rsidRPr="00597071" w:rsidRDefault="00A44FAE" w:rsidP="00A24F70">
      <w:pPr>
        <w:pStyle w:val="Heading1"/>
      </w:pPr>
      <w:r w:rsidRPr="00D031C5">
        <w:rPr>
          <w:sz w:val="48"/>
          <w:szCs w:val="48"/>
        </w:rPr>
        <mc:AlternateContent>
          <mc:Choice Requires="wps">
            <w:drawing>
              <wp:anchor distT="0" distB="0" distL="114300" distR="114300" simplePos="0" relativeHeight="251658240" behindDoc="0" locked="0" layoutInCell="1" allowOverlap="1" wp14:anchorId="11BC6F48" wp14:editId="37171F61">
                <wp:simplePos x="0" y="0"/>
                <wp:positionH relativeFrom="column">
                  <wp:posOffset>2223</wp:posOffset>
                </wp:positionH>
                <wp:positionV relativeFrom="paragraph">
                  <wp:posOffset>767715</wp:posOffset>
                </wp:positionV>
                <wp:extent cx="6215062" cy="0"/>
                <wp:effectExtent l="0" t="19050" r="33655" b="19050"/>
                <wp:wrapNone/>
                <wp:docPr id="24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5B03E5" id="Straight Connector 1"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60.45pt" to="489.5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" strokecolor="#a8d08d [1945]" strokeweight="3pt">
                <v:stroke joinstyle="miter"/>
              </v:line>
            </w:pict>
          </mc:Fallback>
        </mc:AlternateContent>
      </w:r>
      <w:r w:rsidR="00431F2F" w:rsidRPr="00431F2F">
        <w:rPr>
          <w:sz w:val="36"/>
          <w:szCs w:val="36"/>
        </w:rPr>
        <w:br/>
      </w:r>
      <w:r w:rsidR="00A24F70">
        <w:t>Differentiating Instruction with AI Tools</w:t>
      </w:r>
    </w:p>
    <w:p w14:paraId="637CFC29" w14:textId="77777777" w:rsidR="00A24F70" w:rsidRPr="00731B6B" w:rsidRDefault="00A24F70" w:rsidP="00A24F70">
      <w:pPr>
        <w:pStyle w:val="Subtitle"/>
        <w:sectPr w:rsidR="00A24F70" w:rsidRPr="00731B6B" w:rsidSect="00145E7F">
          <w:headerReference w:type="default" r:id="rId8"/>
          <w:footerReference w:type="even" r:id="rId9"/>
          <w:footerReference w:type="default" r:id="rId10"/>
          <w:type w:val="continuous"/>
          <w:pgSz w:w="12240" w:h="15840"/>
          <w:pgMar w:top="1440" w:right="1008" w:bottom="1008" w:left="1440" w:header="576" w:footer="360" w:gutter="0"/>
          <w:pgNumType w:start="32"/>
          <w:cols w:space="432"/>
          <w:docGrid w:linePitch="360"/>
        </w:sectPr>
      </w:pPr>
      <w:r>
        <w:br/>
        <w:t xml:space="preserve">Tonia Bauer, University of South Carolina - Upstate </w:t>
      </w:r>
    </w:p>
    <w:p w14:paraId="7A184B1E" w14:textId="77777777" w:rsidR="00DC1CC6" w:rsidRPr="00597071" w:rsidRDefault="00DC1CC6" w:rsidP="00DC1CC6">
      <w:pPr>
        <w:pStyle w:val="Heading2"/>
      </w:pPr>
      <w:r w:rsidRPr="00597071">
        <w:t>Overview</w:t>
      </w:r>
    </w:p>
    <w:p w14:paraId="5A310DD3" w14:textId="77777777" w:rsidR="00E347A7" w:rsidRDefault="00DC1CC6" w:rsidP="00DC1CC6">
      <w:r w:rsidRPr="00A9740B">
        <w:t xml:space="preserve">In their junior year, preservice teachers engaged in a lesson to facilitate the effective development of an integrated inquiry unit. Preservice teachers had to design at least three lesson plans they implemented during their clinical week. To assist </w:t>
      </w:r>
      <w:r>
        <w:t>preservice teachers</w:t>
      </w:r>
      <w:r w:rsidRPr="00A9740B">
        <w:t xml:space="preserve"> in differentiating instruction, </w:t>
      </w:r>
      <w:r>
        <w:t xml:space="preserve">they </w:t>
      </w:r>
      <w:r w:rsidRPr="00A9740B">
        <w:t xml:space="preserve">experimented with using </w:t>
      </w:r>
      <w:r>
        <w:t>ChatGPT</w:t>
      </w:r>
      <w:r w:rsidRPr="00A9740B">
        <w:t xml:space="preserve"> and the Poe feature</w:t>
      </w:r>
      <w:r>
        <w:t xml:space="preserve"> </w:t>
      </w:r>
      <w:r w:rsidRPr="00A9740B">
        <w:t>Ludia</w:t>
      </w:r>
      <w:r>
        <w:t xml:space="preserve"> </w:t>
      </w:r>
      <w:r w:rsidRPr="00A9740B">
        <w:t xml:space="preserve">to learn ways to differentiate instruction by unpacking the Science, ELA, Social Studies, or Math Standards. </w:t>
      </w:r>
    </w:p>
    <w:p w14:paraId="1106C97E" w14:textId="279D5776" w:rsidR="00DC1CC6" w:rsidRPr="00A9740B" w:rsidRDefault="00DC1CC6" w:rsidP="00DC1CC6">
      <w:r w:rsidRPr="00A9740B">
        <w:t xml:space="preserve">The goal of this lesson was to ensure that </w:t>
      </w:r>
      <w:r>
        <w:t>preservice teachers</w:t>
      </w:r>
      <w:r w:rsidRPr="00A9740B">
        <w:t xml:space="preserve"> understood what the standards mean</w:t>
      </w:r>
      <w:r>
        <w:t>t</w:t>
      </w:r>
      <w:r w:rsidRPr="00A9740B">
        <w:t xml:space="preserve"> and to provide ideas for differentiating their units and incorporating Universal Design for Learning (UDL) to meet student needs. </w:t>
      </w:r>
      <w:r>
        <w:t>Preservice teachers</w:t>
      </w:r>
      <w:r w:rsidRPr="00A9740B">
        <w:t xml:space="preserve"> experimented with both AI tools to achieve these goals and reflected on the one they preferred with a rationale.</w:t>
      </w:r>
    </w:p>
    <w:p w14:paraId="4C6CA989" w14:textId="43E5445F" w:rsidR="00DC1CC6" w:rsidRPr="00A9740B" w:rsidRDefault="00DC1CC6" w:rsidP="00DC1CC6">
      <w:r w:rsidRPr="00A9740B">
        <w:t>Topics: Artificial Intelligence, Differentiation</w:t>
      </w:r>
      <w:r>
        <w:t xml:space="preserve">, </w:t>
      </w:r>
      <w:r w:rsidRPr="00A9740B">
        <w:t>Integrated Unit Plan, U</w:t>
      </w:r>
      <w:r w:rsidR="00E347A7">
        <w:t xml:space="preserve">niversal </w:t>
      </w:r>
      <w:r w:rsidRPr="00A9740B">
        <w:t>D</w:t>
      </w:r>
      <w:r w:rsidR="00E347A7">
        <w:t xml:space="preserve">esign for </w:t>
      </w:r>
      <w:r w:rsidRPr="00A9740B">
        <w:t>L</w:t>
      </w:r>
      <w:r w:rsidR="00E347A7">
        <w:t>earning</w:t>
      </w:r>
      <w:r w:rsidRPr="00A9740B">
        <w:t>, Unpacking Standards</w:t>
      </w:r>
    </w:p>
    <w:p w14:paraId="7FB0C089" w14:textId="77777777" w:rsidR="00DC1CC6" w:rsidRPr="00A9740B" w:rsidRDefault="00DC1CC6" w:rsidP="00DC1CC6">
      <w:r w:rsidRPr="00A9740B">
        <w:t>Time: one 75-minute class session</w:t>
      </w:r>
    </w:p>
    <w:p w14:paraId="3AD74AD2" w14:textId="77777777" w:rsidR="00DC1CC6" w:rsidRPr="00A9740B" w:rsidRDefault="00DC1CC6" w:rsidP="00DC1CC6">
      <w:pPr>
        <w:pStyle w:val="Heading3"/>
      </w:pPr>
      <w:r w:rsidRPr="00A9740B">
        <w:t>Materials</w:t>
      </w:r>
    </w:p>
    <w:p w14:paraId="705E2849" w14:textId="77777777" w:rsidR="00DC1CC6" w:rsidRPr="00A9740B" w:rsidRDefault="00DC1CC6" w:rsidP="00DC1CC6">
      <w:r w:rsidRPr="00A9740B">
        <w:t>List materials needed for your learning representation:</w:t>
      </w:r>
    </w:p>
    <w:p w14:paraId="673C7C17" w14:textId="1BD6BA99" w:rsidR="00DC1CC6" w:rsidRDefault="00DC1CC6" w:rsidP="00EB573E">
      <w:pPr>
        <w:pStyle w:val="ListParagraph"/>
        <w:numPr>
          <w:ilvl w:val="0"/>
          <w:numId w:val="19"/>
        </w:numPr>
        <w:spacing w:before="0" w:after="200"/>
        <w:ind w:left="288" w:hanging="216"/>
      </w:pPr>
      <w:hyperlink r:id="rId11" w:history="1">
        <w:r w:rsidRPr="00245609">
          <w:rPr>
            <w:rStyle w:val="Hyperlink"/>
          </w:rPr>
          <w:t>Differentiation and UDL Nearpod Presentation</w:t>
        </w:r>
      </w:hyperlink>
    </w:p>
    <w:p w14:paraId="16717D10" w14:textId="66B6752C" w:rsidR="00DC1CC6" w:rsidRDefault="00DC1CC6" w:rsidP="00461BA8">
      <w:pPr>
        <w:pStyle w:val="ListParagraph"/>
        <w:numPr>
          <w:ilvl w:val="0"/>
          <w:numId w:val="19"/>
        </w:numPr>
        <w:spacing w:before="0" w:after="200"/>
        <w:ind w:left="288" w:hanging="216"/>
      </w:pPr>
      <w:hyperlink r:id="rId12" w:history="1">
        <w:r w:rsidRPr="00245609">
          <w:rPr>
            <w:rStyle w:val="Hyperlink"/>
          </w:rPr>
          <w:t>Comparing AI Tools</w:t>
        </w:r>
        <w:r w:rsidR="00277A76" w:rsidRPr="00245609">
          <w:rPr>
            <w:rStyle w:val="Hyperlink"/>
          </w:rPr>
          <w:t xml:space="preserve"> Checklist</w:t>
        </w:r>
      </w:hyperlink>
    </w:p>
    <w:p w14:paraId="1AD78836" w14:textId="22DE0D87" w:rsidR="00DC1CC6" w:rsidRPr="00A9740B" w:rsidRDefault="00DC1CC6" w:rsidP="00461BA8">
      <w:pPr>
        <w:pStyle w:val="ListParagraph"/>
        <w:numPr>
          <w:ilvl w:val="0"/>
          <w:numId w:val="19"/>
        </w:numPr>
        <w:spacing w:before="0" w:after="200"/>
        <w:ind w:left="288" w:hanging="216"/>
      </w:pPr>
      <w:hyperlink r:id="rId13" w:history="1">
        <w:r w:rsidRPr="00245609">
          <w:rPr>
            <w:rStyle w:val="Hyperlink"/>
          </w:rPr>
          <w:t>Rubric for Integrated Inquiry Unit-Assessment Focus on Reflection</w:t>
        </w:r>
      </w:hyperlink>
    </w:p>
    <w:p w14:paraId="59913856" w14:textId="77777777" w:rsidR="00DC1CC6" w:rsidRPr="00A9740B" w:rsidRDefault="00DC1CC6" w:rsidP="00EB573E">
      <w:pPr>
        <w:pStyle w:val="ListParagraph"/>
        <w:numPr>
          <w:ilvl w:val="0"/>
          <w:numId w:val="19"/>
        </w:numPr>
        <w:spacing w:before="0" w:after="200"/>
        <w:ind w:left="288" w:hanging="216"/>
      </w:pPr>
      <w:r w:rsidRPr="00A9740B">
        <w:t>AI websites (</w:t>
      </w:r>
      <w:hyperlink r:id="rId14" w:history="1">
        <w:r w:rsidRPr="006D7DFE">
          <w:rPr>
            <w:rStyle w:val="Hyperlink"/>
          </w:rPr>
          <w:t>ChatGPT</w:t>
        </w:r>
      </w:hyperlink>
      <w:r w:rsidRPr="00A9740B">
        <w:t xml:space="preserve">, </w:t>
      </w:r>
      <w:hyperlink r:id="rId15" w:history="1">
        <w:r w:rsidRPr="006D7DFE">
          <w:rPr>
            <w:rStyle w:val="Hyperlink"/>
          </w:rPr>
          <w:t>Poe: Ludia</w:t>
        </w:r>
      </w:hyperlink>
      <w:r w:rsidRPr="00A9740B">
        <w:t>)</w:t>
      </w:r>
    </w:p>
    <w:p w14:paraId="332B2857" w14:textId="77777777" w:rsidR="00DC1CC6" w:rsidRPr="00A9740B" w:rsidRDefault="00DC1CC6" w:rsidP="00EB573E">
      <w:pPr>
        <w:pStyle w:val="ListParagraph"/>
        <w:numPr>
          <w:ilvl w:val="0"/>
          <w:numId w:val="19"/>
        </w:numPr>
        <w:spacing w:before="0" w:after="200"/>
        <w:ind w:left="288" w:hanging="216"/>
      </w:pPr>
      <w:r>
        <w:t>State K-12 s</w:t>
      </w:r>
      <w:r w:rsidRPr="00A9740B">
        <w:t>tandards (ELA, Science, Social Studies, Math)</w:t>
      </w:r>
    </w:p>
    <w:p w14:paraId="46244AD5" w14:textId="53ABAF84" w:rsidR="0022147B" w:rsidRDefault="00DC1CC6" w:rsidP="00E347A7">
      <w:pPr>
        <w:pStyle w:val="ListParagraph"/>
        <w:numPr>
          <w:ilvl w:val="0"/>
          <w:numId w:val="19"/>
        </w:numPr>
        <w:spacing w:before="0" w:after="200"/>
        <w:ind w:left="288" w:hanging="216"/>
      </w:pPr>
      <w:r w:rsidRPr="00A9740B">
        <w:t>Laptops</w:t>
      </w:r>
    </w:p>
    <w:p w14:paraId="39D3D801" w14:textId="77777777" w:rsidR="0022147B" w:rsidRDefault="0022147B" w:rsidP="0022147B">
      <w:pPr>
        <w:pStyle w:val="ListParagraph"/>
        <w:spacing w:before="0" w:after="200"/>
        <w:ind w:left="270"/>
      </w:pPr>
    </w:p>
    <w:p w14:paraId="073A6E1B" w14:textId="5C707111" w:rsidR="00BA7352" w:rsidRPr="008B2B18" w:rsidRDefault="00BA7352" w:rsidP="004F18C6">
      <w:pPr>
        <w:rPr>
          <w:sz w:val="2"/>
          <w:szCs w:val="2"/>
        </w:rPr>
      </w:pPr>
    </w:p>
    <w:p w14:paraId="4D8A485F" w14:textId="73F8D2D7" w:rsidR="00BC07C4" w:rsidRPr="00B37DA7" w:rsidRDefault="00BC07C4" w:rsidP="00D30F63">
      <w:pPr>
        <w:pStyle w:val="Heading2-Context"/>
        <w:spacing w:before="140"/>
        <w:rPr>
          <w:sz w:val="22"/>
          <w:szCs w:val="22"/>
        </w:rPr>
      </w:pPr>
      <w:r>
        <w:t>Context</w:t>
      </w:r>
      <w:r w:rsidR="00B37DA7">
        <w:t>-</w:t>
      </w:r>
      <w:r>
        <w:t>at</w:t>
      </w:r>
      <w:r w:rsidR="00B37DA7">
        <w:t>-</w:t>
      </w:r>
      <w:r>
        <w:t>a</w:t>
      </w:r>
      <w:r w:rsidR="00B37DA7">
        <w:t>-</w:t>
      </w:r>
      <w:r w:rsidR="006E71C8">
        <w:t>G</w:t>
      </w:r>
      <w:r>
        <w:t>lance</w:t>
      </w:r>
      <w:r w:rsidR="00DA7A77">
        <w:t xml:space="preserve"> </w:t>
      </w:r>
    </w:p>
    <w:p w14:paraId="209D87CC" w14:textId="16FA5E2C" w:rsidR="00DC1CC6" w:rsidRPr="00A9740B" w:rsidRDefault="001762E3" w:rsidP="00DC1CC6">
      <w:pPr>
        <w:pStyle w:val="normal-context"/>
      </w:pPr>
      <w:r w:rsidRPr="00E95B51">
        <w:rPr>
          <w:b/>
          <w:bCs/>
        </w:rPr>
        <w:t>Setting</w:t>
      </w:r>
      <w:r w:rsidR="00DC1CC6" w:rsidRPr="00A9740B">
        <w:br/>
        <w:t xml:space="preserve">The lesson occurred in a public, four-year, accredited university in the southeastern United States. </w:t>
      </w:r>
    </w:p>
    <w:p w14:paraId="566F51A2" w14:textId="77777777" w:rsidR="00DC1CC6" w:rsidRPr="00A9740B" w:rsidRDefault="00DC1CC6" w:rsidP="00DC1CC6">
      <w:pPr>
        <w:pStyle w:val="normal-context"/>
      </w:pPr>
      <w:r w:rsidRPr="00A9740B">
        <w:rPr>
          <w:b/>
          <w:bCs/>
        </w:rPr>
        <w:t>Modality</w:t>
      </w:r>
      <w:r w:rsidRPr="00A9740B">
        <w:rPr>
          <w:b/>
          <w:bCs/>
        </w:rPr>
        <w:br/>
      </w:r>
      <w:r w:rsidRPr="00A9740B">
        <w:t>In-person instruction</w:t>
      </w:r>
    </w:p>
    <w:p w14:paraId="079B9A5B" w14:textId="77777777" w:rsidR="00DC1CC6" w:rsidRPr="00A9740B" w:rsidRDefault="00DC1CC6" w:rsidP="00DC1CC6">
      <w:pPr>
        <w:pStyle w:val="normal-context"/>
      </w:pPr>
      <w:r w:rsidRPr="00A9740B">
        <w:rPr>
          <w:b/>
          <w:bCs/>
        </w:rPr>
        <w:t>Class Structure</w:t>
      </w:r>
      <w:r w:rsidRPr="00A9740B">
        <w:br/>
        <w:t>This session comprised a group of eight preservice teachers in a junior-level undergraduate course, six females and one male ranging from ages 21- 29, including seven Caucasians and one Latino. They created an integrated unit plan to implement during a clinical week in a K-3 grade setting in a local elementary school. The course involved a mix of lecture-based, discussion-based, hands-on, and project</w:t>
      </w:r>
      <w:r>
        <w:t>-based learning</w:t>
      </w:r>
      <w:r w:rsidRPr="00A9740B">
        <w:t xml:space="preserve">. This session was 75 minutes in length.  </w:t>
      </w:r>
    </w:p>
    <w:p w14:paraId="777D5B1D" w14:textId="77777777" w:rsidR="00DC1CC6" w:rsidRPr="00A9740B" w:rsidRDefault="00DC1CC6" w:rsidP="00DC1CC6">
      <w:pPr>
        <w:pStyle w:val="normal-context"/>
        <w:rPr>
          <w:b/>
          <w:bCs/>
        </w:rPr>
      </w:pPr>
      <w:r w:rsidRPr="00A9740B">
        <w:rPr>
          <w:b/>
          <w:bCs/>
        </w:rPr>
        <w:t>Organizational Norms</w:t>
      </w:r>
      <w:r w:rsidRPr="00A9740B">
        <w:rPr>
          <w:b/>
          <w:bCs/>
        </w:rPr>
        <w:br/>
      </w:r>
      <w:r w:rsidRPr="00A9740B">
        <w:t xml:space="preserve">Preservice teachers worked collaboratively and respectfully with each other, sharing different perspectives as they explored using </w:t>
      </w:r>
      <w:r>
        <w:t>ChatGPT</w:t>
      </w:r>
      <w:r w:rsidRPr="00A9740B">
        <w:t xml:space="preserve"> and Ludia to clarify the meanings of the standards and obtain ideas for differentiation instruction incorporating UDL. </w:t>
      </w:r>
    </w:p>
    <w:p w14:paraId="1F1D615F" w14:textId="77777777" w:rsidR="00DC1CC6" w:rsidRPr="00A9740B" w:rsidRDefault="00DC1CC6" w:rsidP="00DC1CC6">
      <w:pPr>
        <w:pStyle w:val="normal-context"/>
        <w:rPr>
          <w:b/>
          <w:bCs/>
        </w:rPr>
      </w:pPr>
      <w:r w:rsidRPr="00A9740B">
        <w:rPr>
          <w:b/>
          <w:bCs/>
        </w:rPr>
        <w:t>Development Rationale</w:t>
      </w:r>
      <w:r w:rsidRPr="00A9740B">
        <w:rPr>
          <w:b/>
          <w:bCs/>
        </w:rPr>
        <w:br/>
      </w:r>
      <w:r w:rsidRPr="00A9740B">
        <w:t xml:space="preserve">The goal of this lesson was to assist preservice teachers with using AI to help simplify state standards as </w:t>
      </w:r>
      <w:r>
        <w:t>they</w:t>
      </w:r>
      <w:r w:rsidRPr="00A9740B">
        <w:t xml:space="preserve"> work</w:t>
      </w:r>
      <w:r>
        <w:t>ed</w:t>
      </w:r>
      <w:r w:rsidRPr="00A9740B">
        <w:t xml:space="preserve"> on developing an integrated unit plan.</w:t>
      </w:r>
    </w:p>
    <w:p w14:paraId="452D3A53" w14:textId="77777777" w:rsidR="00DC1CC6" w:rsidRPr="00A9740B" w:rsidRDefault="00DC1CC6" w:rsidP="00DC1CC6">
      <w:pPr>
        <w:pStyle w:val="normal-context"/>
        <w:spacing w:after="0"/>
        <w:rPr>
          <w:b/>
          <w:bCs/>
        </w:rPr>
      </w:pPr>
      <w:r w:rsidRPr="00A9740B">
        <w:rPr>
          <w:b/>
          <w:bCs/>
        </w:rPr>
        <w:t xml:space="preserve">Design Framework </w:t>
      </w:r>
    </w:p>
    <w:p w14:paraId="6D4FCD26" w14:textId="096E0C34" w:rsidR="00EE2E1D" w:rsidRDefault="00DC1CC6" w:rsidP="00DC1CC6">
      <w:pPr>
        <w:pStyle w:val="normal-context"/>
      </w:pPr>
      <w:r w:rsidRPr="004E545C">
        <w:t xml:space="preserve">Gagné's </w:t>
      </w:r>
      <w:r w:rsidRPr="00784287">
        <w:t>Nine Instruction Events</w:t>
      </w:r>
      <w:r w:rsidRPr="00A9740B">
        <w:t xml:space="preserve"> (</w:t>
      </w:r>
      <w:proofErr w:type="spellStart"/>
      <w:r>
        <w:t>Gagné</w:t>
      </w:r>
      <w:proofErr w:type="spellEnd"/>
      <w:r>
        <w:t xml:space="preserve"> &amp; </w:t>
      </w:r>
      <w:r w:rsidRPr="00A9740B">
        <w:t>Medsker, 1996; Ullah et al., 2015)</w:t>
      </w:r>
    </w:p>
    <w:p w14:paraId="5DD6E77A" w14:textId="77777777" w:rsidR="00EE2E1D" w:rsidRDefault="00EE2E1D">
      <w:pPr>
        <w:spacing w:before="0"/>
      </w:pPr>
      <w:r>
        <w:br w:type="page"/>
      </w:r>
    </w:p>
    <w:p w14:paraId="084B4251" w14:textId="77777777" w:rsidR="00E347A7" w:rsidRDefault="00E347A7" w:rsidP="00EE2E1D">
      <w:pPr>
        <w:pStyle w:val="Heading3"/>
      </w:pPr>
      <w:r>
        <w:lastRenderedPageBreak/>
        <w:t xml:space="preserve">Setup </w:t>
      </w:r>
    </w:p>
    <w:p w14:paraId="0B1D25D9" w14:textId="72545066" w:rsidR="00DC1CC6" w:rsidRDefault="00E347A7" w:rsidP="00E347A7">
      <w:r w:rsidRPr="00A9740B">
        <w:t xml:space="preserve">This lesson occurred in a classroom where preservice teachers sat in groups of two around a rectangular table. Organizing the </w:t>
      </w:r>
      <w:r>
        <w:t>preservice teachers</w:t>
      </w:r>
      <w:r w:rsidRPr="00A9740B">
        <w:t xml:space="preserve"> in groups took approximately two minutes. Each group had copies </w:t>
      </w:r>
      <w:r>
        <w:t xml:space="preserve">of the standards for </w:t>
      </w:r>
      <w:r w:rsidRPr="00A9740B">
        <w:t xml:space="preserve">the subject area </w:t>
      </w:r>
      <w:r>
        <w:t>for their integrated inquiry unit.</w:t>
      </w:r>
    </w:p>
    <w:p w14:paraId="3A4B29C0" w14:textId="77777777" w:rsidR="00DC1CC6" w:rsidRPr="00A9740B" w:rsidRDefault="00DC1CC6" w:rsidP="00DC1CC6">
      <w:pPr>
        <w:pStyle w:val="Heading3"/>
        <w:rPr>
          <w:sz w:val="40"/>
          <w:szCs w:val="40"/>
        </w:rPr>
      </w:pPr>
      <w:r w:rsidRPr="00A9740B">
        <w:t>Standards</w:t>
      </w:r>
    </w:p>
    <w:p w14:paraId="708D8509" w14:textId="77777777" w:rsidR="00DC1CC6" w:rsidRPr="00A9740B" w:rsidRDefault="00DC1CC6" w:rsidP="00DC1CC6">
      <w:r>
        <w:rPr>
          <w:b/>
          <w:bCs/>
        </w:rPr>
        <w:t xml:space="preserve">Revised SC Literacy Competencies </w:t>
      </w:r>
      <w:r w:rsidRPr="00173716">
        <w:rPr>
          <w:b/>
          <w:bCs/>
        </w:rPr>
        <w:t>Indicator 4.7</w:t>
      </w:r>
      <w:proofErr w:type="gramStart"/>
      <w:r w:rsidRPr="00173716">
        <w:rPr>
          <w:b/>
          <w:bCs/>
        </w:rPr>
        <w:t>:</w:t>
      </w:r>
      <w:r>
        <w:t xml:space="preserve"> </w:t>
      </w:r>
      <w:r w:rsidRPr="00A9740B">
        <w:t xml:space="preserve"> </w:t>
      </w:r>
      <w:r>
        <w:t>“</w:t>
      </w:r>
      <w:proofErr w:type="gramEnd"/>
      <w:r w:rsidRPr="00173716">
        <w:t xml:space="preserve">The teacher will be able to Differentiate instruction to meet the needs of all </w:t>
      </w:r>
      <w:r>
        <w:t xml:space="preserve">preservice teachers” (South Carolina Department of Education, 2024, p. 15). </w:t>
      </w:r>
    </w:p>
    <w:p w14:paraId="0035A5C1" w14:textId="77777777" w:rsidR="00DC1CC6" w:rsidRDefault="00DC1CC6" w:rsidP="00DC1CC6">
      <w:pPr>
        <w:rPr>
          <w:rFonts w:ascii="Verdana" w:hAnsi="Verdana"/>
          <w:b/>
          <w:bCs/>
          <w:color w:val="403635"/>
          <w:shd w:val="clear" w:color="auto" w:fill="FFFFFF"/>
        </w:rPr>
      </w:pPr>
      <w:r w:rsidRPr="00A9740B">
        <w:rPr>
          <w:b/>
          <w:bCs/>
        </w:rPr>
        <w:t>INTASC Standard 4</w:t>
      </w:r>
      <w:r w:rsidRPr="00A9740B">
        <w:t>:</w:t>
      </w:r>
      <w:r w:rsidRPr="00A9740B">
        <w:rPr>
          <w:rFonts w:ascii="Verdana" w:hAnsi="Verdana"/>
          <w:b/>
          <w:bCs/>
          <w:color w:val="403635"/>
          <w:shd w:val="clear" w:color="auto" w:fill="FFFFFF"/>
        </w:rPr>
        <w:t xml:space="preserve"> </w:t>
      </w:r>
    </w:p>
    <w:p w14:paraId="443EDA58" w14:textId="1A5A6295" w:rsidR="00DC1CC6" w:rsidRPr="00A9740B" w:rsidRDefault="00DC1CC6" w:rsidP="006D5427">
      <w:pPr>
        <w:spacing w:before="0"/>
        <w:ind w:left="360"/>
      </w:pPr>
      <w:r w:rsidRPr="00A9740B">
        <w:t xml:space="preserve">The teacher understands the central concepts, tools of inquiry, and structures of the discipline(s) he or she teaches and creates learning experiences that make these aspects of the discipline accessible and meaningful for </w:t>
      </w:r>
      <w:r>
        <w:t>preservice teachers</w:t>
      </w:r>
      <w:r w:rsidRPr="00A9740B">
        <w:t xml:space="preserve"> to ensure mastery of the content</w:t>
      </w:r>
      <w:r>
        <w:t xml:space="preserve"> (CCSSO, 2013, p. 24).</w:t>
      </w:r>
    </w:p>
    <w:p w14:paraId="17493F09" w14:textId="45A724EC" w:rsidR="00AD47C6" w:rsidRPr="00122A24" w:rsidRDefault="001762E3" w:rsidP="008842B7">
      <w:pPr>
        <w:pStyle w:val="Heading2"/>
      </w:pPr>
      <w:r w:rsidRPr="00122A24">
        <w:t xml:space="preserve">Context and </w:t>
      </w:r>
      <w:r w:rsidR="00AD47C6" w:rsidRPr="00122A24">
        <w:t>Setting</w:t>
      </w:r>
      <w:r w:rsidR="004C32D4" w:rsidRPr="00122A24">
        <w:t xml:space="preserve"> </w:t>
      </w:r>
    </w:p>
    <w:p w14:paraId="152848A3" w14:textId="77777777" w:rsidR="00DC1CC6" w:rsidRPr="00A9740B" w:rsidRDefault="00DC1CC6" w:rsidP="00DC1CC6">
      <w:r w:rsidRPr="00A9740B">
        <w:t xml:space="preserve">This lesson occurred in a face-to-face classroom with eight undergraduate </w:t>
      </w:r>
      <w:r>
        <w:t>preservice teachers</w:t>
      </w:r>
      <w:r w:rsidRPr="00A9740B">
        <w:t xml:space="preserve"> in a 400-level literacy course. It was a 75-minute session where </w:t>
      </w:r>
      <w:r>
        <w:t>preservice teachers</w:t>
      </w:r>
      <w:r w:rsidRPr="00A9740B">
        <w:t xml:space="preserve"> worked with peers in a small group setting. The </w:t>
      </w:r>
      <w:r>
        <w:t>preservice teachers</w:t>
      </w:r>
      <w:r w:rsidRPr="00A9740B">
        <w:t xml:space="preserve"> created an integrated unit plan, implemented during their clinical week in an elementary school in grades 1-3. The instructor grouped the </w:t>
      </w:r>
      <w:r>
        <w:t>preservice teachers</w:t>
      </w:r>
      <w:r w:rsidRPr="00A9740B">
        <w:t xml:space="preserve"> with similar topics. For instance, three </w:t>
      </w:r>
      <w:r>
        <w:t>preservice teachers</w:t>
      </w:r>
      <w:r w:rsidRPr="00A9740B">
        <w:t xml:space="preserve"> decided to work on habitats and chose to complete the group work for this lesson together. </w:t>
      </w:r>
      <w:r>
        <w:t>Groups consisted of 2-3 preservice teachers. The instructor guided group formation, but preservice teachers had some autonomy if their topics aligned.</w:t>
      </w:r>
    </w:p>
    <w:p w14:paraId="457761B7" w14:textId="77777777" w:rsidR="00DC1CC6" w:rsidRDefault="00DC1CC6" w:rsidP="00DC1CC6">
      <w:r>
        <w:t xml:space="preserve">Preservice teachers did not have assigned specific roles but collaboratively determined how to divide the task, drawing on </w:t>
      </w:r>
      <w:r w:rsidRPr="00A9740B">
        <w:t xml:space="preserve">norms established at the beginning of the semester such as respecting each </w:t>
      </w:r>
      <w:r>
        <w:t>other's</w:t>
      </w:r>
      <w:r w:rsidRPr="00A9740B">
        <w:t xml:space="preserve"> opinions, refraining from using cell phones during class time, and engaging in class discussions.</w:t>
      </w:r>
    </w:p>
    <w:p w14:paraId="0FEC94C8" w14:textId="77777777" w:rsidR="00DC1CC6" w:rsidRPr="00A9740B" w:rsidRDefault="00DC1CC6" w:rsidP="00DC1CC6">
      <w:r w:rsidRPr="00F94B07">
        <w:t xml:space="preserve">Prior to the lesson, most of the preservice teachers had some experience with ChatGPT and had little to </w:t>
      </w:r>
      <w:r w:rsidRPr="00F94B07">
        <w:t xml:space="preserve">no experience with Ludia. This was determined with </w:t>
      </w:r>
      <w:r>
        <w:t>a</w:t>
      </w:r>
      <w:r w:rsidRPr="00F94B07">
        <w:t xml:space="preserve"> quick Nearpod Poll which showed that 67 % agreed to having used Cha</w:t>
      </w:r>
      <w:r>
        <w:t>tGP</w:t>
      </w:r>
      <w:r w:rsidRPr="00F94B07">
        <w:t>T and 87% stated they had no knowledge of Ludia</w:t>
      </w:r>
      <w:r>
        <w:t xml:space="preserve"> (</w:t>
      </w:r>
      <w:r w:rsidRPr="00784287">
        <w:t>Differentiation and UDL</w:t>
      </w:r>
      <w:r>
        <w:t xml:space="preserve"> Nearpod Presentation [PDF], slides 28-31)</w:t>
      </w:r>
      <w:r w:rsidRPr="00F94B07">
        <w:t>. This led to provid</w:t>
      </w:r>
      <w:r>
        <w:t xml:space="preserve">ing </w:t>
      </w:r>
      <w:r w:rsidRPr="00F94B07">
        <w:t>a pre-written prompt to s</w:t>
      </w:r>
      <w:r>
        <w:t>tudents to s</w:t>
      </w:r>
      <w:r w:rsidRPr="00F94B07">
        <w:t>caffold their use of the</w:t>
      </w:r>
      <w:r>
        <w:t xml:space="preserve"> AI</w:t>
      </w:r>
      <w:r w:rsidRPr="00F94B07">
        <w:t xml:space="preserve"> tools. The prompt was to help ease cognitive load and to model effective prompt engineering which is a critical skill when integrating AI into instructional planning. In terms of tool selection, the instructor chose ChatGPT because of its broad accessibility and preservice teachers’ familiarity with it. The instructor selected Ludia specifically for its alignment with the Universal Design Principles.</w:t>
      </w:r>
      <w:r w:rsidRPr="00A9740B">
        <w:t xml:space="preserve"> These AI tools simplified the standards, provided learning goals, and generated differentiation ideas using the Universal Design for Learning.</w:t>
      </w:r>
    </w:p>
    <w:p w14:paraId="685CEA49" w14:textId="77777777" w:rsidR="00DC1CC6" w:rsidRPr="00A9740B" w:rsidRDefault="00DC1CC6" w:rsidP="00DC1CC6">
      <w:pPr>
        <w:pStyle w:val="Heading2-right"/>
      </w:pPr>
      <w:r w:rsidRPr="00A9740B">
        <w:t>Learning Representation</w:t>
      </w:r>
    </w:p>
    <w:p w14:paraId="4F94F32C" w14:textId="77777777" w:rsidR="00DC1CC6" w:rsidRPr="00883FAA" w:rsidRDefault="00DC1CC6" w:rsidP="00EB0545">
      <w:pPr>
        <w:textAlignment w:val="baseline"/>
        <w:rPr>
          <w:rFonts w:ascii="Arial" w:eastAsia="Times New Roman" w:hAnsi="Arial" w:cs="Arial"/>
          <w:color w:val="000000"/>
          <w:sz w:val="22"/>
          <w:szCs w:val="22"/>
        </w:rPr>
      </w:pPr>
      <w:r w:rsidRPr="00883FAA">
        <w:rPr>
          <w:rFonts w:eastAsia="Times New Roman" w:cs="Arial"/>
          <w:i/>
          <w:iCs/>
          <w:color w:val="000000"/>
          <w:szCs w:val="20"/>
          <w:shd w:val="clear" w:color="auto" w:fill="FFFFFF"/>
        </w:rPr>
        <w:t>During this lesson, italic text identifies questions or prompts for the learners.</w:t>
      </w:r>
    </w:p>
    <w:p w14:paraId="2041B41B" w14:textId="77777777" w:rsidR="00DC1CC6" w:rsidRPr="00A9740B" w:rsidRDefault="00DC1CC6" w:rsidP="00DC1CC6">
      <w:pPr>
        <w:pStyle w:val="Heading3-right"/>
      </w:pPr>
      <w:r w:rsidRPr="00A9740B">
        <w:t>Introduction</w:t>
      </w:r>
    </w:p>
    <w:p w14:paraId="13A7307A" w14:textId="77777777" w:rsidR="00DC1CC6" w:rsidRPr="00D35142" w:rsidRDefault="00DC1CC6" w:rsidP="00DC1CC6">
      <w:r w:rsidRPr="00A9740B">
        <w:t xml:space="preserve">First, </w:t>
      </w:r>
      <w:r>
        <w:t>preservice teachers</w:t>
      </w:r>
      <w:r w:rsidRPr="00A9740B">
        <w:t xml:space="preserve"> had to join the lesson via Nearpod by going to </w:t>
      </w:r>
      <w:hyperlink r:id="rId16" w:history="1">
        <w:r w:rsidRPr="0088234B">
          <w:rPr>
            <w:rStyle w:val="Hyperlink"/>
          </w:rPr>
          <w:t>https://nearpod.com/</w:t>
        </w:r>
      </w:hyperlink>
      <w:r>
        <w:t xml:space="preserve"> </w:t>
      </w:r>
      <w:r w:rsidRPr="00A9740B">
        <w:t xml:space="preserve">and entering the </w:t>
      </w:r>
      <w:r>
        <w:t xml:space="preserve">instructor provided </w:t>
      </w:r>
      <w:r w:rsidRPr="00A9740B">
        <w:t xml:space="preserve">code. The instructor used </w:t>
      </w:r>
      <w:r>
        <w:t>Gagné's</w:t>
      </w:r>
      <w:r w:rsidRPr="00A9740B">
        <w:t xml:space="preserve"> first instruction event to gain the preservice </w:t>
      </w:r>
      <w:r>
        <w:t>teacher's</w:t>
      </w:r>
      <w:r w:rsidRPr="00A9740B">
        <w:t xml:space="preserve"> attention by asking, </w:t>
      </w:r>
      <w:r w:rsidRPr="00883FAA">
        <w:rPr>
          <w:i/>
          <w:iCs/>
        </w:rPr>
        <w:t>Differentiating, what is it? Moreover, what is it not?</w:t>
      </w:r>
      <w:r w:rsidRPr="00A9740B">
        <w:t xml:space="preserve"> to activate thinking about the </w:t>
      </w:r>
      <w:r>
        <w:t>lesson's</w:t>
      </w:r>
      <w:r w:rsidRPr="00A9740B">
        <w:t xml:space="preserve"> central concept. The </w:t>
      </w:r>
      <w:r>
        <w:t>preservice teachers</w:t>
      </w:r>
      <w:r w:rsidRPr="00A9740B">
        <w:t xml:space="preserve"> wrote their responses using the collaborate feature within the Nearpod lesson and applying the second event of instruction-informing </w:t>
      </w:r>
      <w:r>
        <w:t>preservice teachers</w:t>
      </w:r>
      <w:r w:rsidRPr="00A9740B">
        <w:t xml:space="preserve"> of the objectives (</w:t>
      </w:r>
      <w:proofErr w:type="spellStart"/>
      <w:r w:rsidRPr="00A9740B">
        <w:t>Gagné</w:t>
      </w:r>
      <w:proofErr w:type="spellEnd"/>
      <w:r w:rsidRPr="00A9740B">
        <w:t xml:space="preserve"> &amp; Medsker, 1996</w:t>
      </w:r>
      <w:r>
        <w:t xml:space="preserve">; </w:t>
      </w:r>
      <w:r w:rsidRPr="00784287">
        <w:t>Differentiation and UDL</w:t>
      </w:r>
      <w:r>
        <w:t xml:space="preserve"> Nearpod Presentation [PDF], slides 1-2</w:t>
      </w:r>
      <w:r w:rsidRPr="00A9740B">
        <w:t xml:space="preserve">). The instructor presented four goals for the lesson. One objective was </w:t>
      </w:r>
      <w:r w:rsidRPr="00D35142">
        <w:rPr>
          <w:i/>
          <w:iCs/>
        </w:rPr>
        <w:t>Preservice teachers will be able to use generative AI Tools: ChatGPT and Ludia to simplify teaching standards and obtain ideas for differentiating instruction</w:t>
      </w:r>
      <w:r>
        <w:t xml:space="preserve"> (</w:t>
      </w:r>
      <w:r w:rsidRPr="00784287">
        <w:t>Differentiation and UDL</w:t>
      </w:r>
      <w:r>
        <w:t xml:space="preserve"> Nearpod Presentation [PDF], slide 3).</w:t>
      </w:r>
    </w:p>
    <w:p w14:paraId="7D3928D5" w14:textId="0FFB626F" w:rsidR="00DC1CC6" w:rsidRDefault="00DC1CC6" w:rsidP="00DC1CC6">
      <w:pPr>
        <w:rPr>
          <w:i/>
          <w:iCs/>
        </w:rPr>
      </w:pPr>
      <w:r w:rsidRPr="00A9740B">
        <w:t>The instructor stimulated recall of prior knowledge (</w:t>
      </w:r>
      <w:proofErr w:type="spellStart"/>
      <w:r w:rsidRPr="00A9740B">
        <w:t>Gagné</w:t>
      </w:r>
      <w:proofErr w:type="spellEnd"/>
      <w:r w:rsidRPr="00A9740B">
        <w:t xml:space="preserve"> &amp; Medsker, 1996) by engaging preservice teachers in a Think, Ink, Pair, share activity to answer the discussion prompt: </w:t>
      </w:r>
      <w:r w:rsidRPr="00D35142">
        <w:rPr>
          <w:i/>
          <w:iCs/>
        </w:rPr>
        <w:t xml:space="preserve">List </w:t>
      </w:r>
      <w:proofErr w:type="gramStart"/>
      <w:r w:rsidRPr="00D35142">
        <w:rPr>
          <w:i/>
          <w:iCs/>
        </w:rPr>
        <w:t>all of</w:t>
      </w:r>
      <w:proofErr w:type="gramEnd"/>
      <w:r w:rsidRPr="00D35142">
        <w:rPr>
          <w:i/>
          <w:iCs/>
        </w:rPr>
        <w:t xml:space="preserve"> the differences </w:t>
      </w:r>
      <w:r w:rsidRPr="00D35142">
        <w:rPr>
          <w:i/>
          <w:iCs/>
        </w:rPr>
        <w:lastRenderedPageBreak/>
        <w:t>between preservice teachers, which may account for ways we should match learning to them</w:t>
      </w:r>
    </w:p>
    <w:p w14:paraId="657279F7" w14:textId="77777777" w:rsidR="00DC1CC6" w:rsidRDefault="00DC1CC6" w:rsidP="00DC1CC6">
      <w:r>
        <w:t>(</w:t>
      </w:r>
      <w:r w:rsidRPr="00784287">
        <w:t>Differentiation and UDL</w:t>
      </w:r>
      <w:r>
        <w:t xml:space="preserve"> Nearpod Presentation [PDF], slide 4)</w:t>
      </w:r>
      <w:r w:rsidRPr="00A9740B">
        <w:t xml:space="preserve">. </w:t>
      </w:r>
      <w:r>
        <w:t>Preservice teachers</w:t>
      </w:r>
      <w:r w:rsidRPr="00A9740B">
        <w:t xml:space="preserve"> responded, </w:t>
      </w:r>
      <w:r>
        <w:t>"</w:t>
      </w:r>
      <w:r w:rsidRPr="00A9740B">
        <w:t xml:space="preserve">Some may be visual </w:t>
      </w:r>
      <w:r>
        <w:t>preservice teachers</w:t>
      </w:r>
      <w:r w:rsidRPr="00A9740B">
        <w:t>, while some are more hands-on,</w:t>
      </w:r>
      <w:r>
        <w:t>”</w:t>
      </w:r>
      <w:r w:rsidRPr="00A9740B">
        <w:t xml:space="preserve"> and </w:t>
      </w:r>
      <w:r>
        <w:t>"</w:t>
      </w:r>
      <w:r w:rsidRPr="00A9740B">
        <w:t>attention span.</w:t>
      </w:r>
      <w:r>
        <w:t>"</w:t>
      </w:r>
    </w:p>
    <w:p w14:paraId="164E6919" w14:textId="77777777" w:rsidR="00DC1CC6" w:rsidRPr="00A9740B" w:rsidRDefault="00DC1CC6" w:rsidP="00545DE1">
      <w:pPr>
        <w:pStyle w:val="Heading3"/>
      </w:pPr>
      <w:r w:rsidRPr="00A9740B">
        <w:t>Content Presentation</w:t>
      </w:r>
    </w:p>
    <w:p w14:paraId="59229456" w14:textId="77777777" w:rsidR="00DC1CC6" w:rsidRPr="00A9740B" w:rsidRDefault="00DC1CC6" w:rsidP="00DC1CC6">
      <w:r w:rsidRPr="00A9740B">
        <w:t xml:space="preserve">The instructor employed </w:t>
      </w:r>
      <w:r>
        <w:t>Gagné's</w:t>
      </w:r>
      <w:r w:rsidRPr="00A9740B">
        <w:t xml:space="preserve"> fourth instruction event- presenting the content (</w:t>
      </w:r>
      <w:proofErr w:type="spellStart"/>
      <w:r w:rsidRPr="00A9740B">
        <w:t>Gagné</w:t>
      </w:r>
      <w:proofErr w:type="spellEnd"/>
      <w:r w:rsidRPr="00A9740B">
        <w:t xml:space="preserve"> &amp; Medsker, 1996) by utilizing Nearpod slides to explain and elaborate on the meaning of differentiation regarding the planning of content, process, and product</w:t>
      </w:r>
      <w:r>
        <w:t xml:space="preserve"> (</w:t>
      </w:r>
      <w:r w:rsidRPr="00784287">
        <w:t>Differentiation and UDL</w:t>
      </w:r>
      <w:r>
        <w:t xml:space="preserve"> Nearpod Presentation [PDF], slides 5-15)</w:t>
      </w:r>
      <w:r w:rsidRPr="00A9740B">
        <w:t xml:space="preserve">. Content refers to the knowledge and skills </w:t>
      </w:r>
      <w:r>
        <w:t>preservice teachers</w:t>
      </w:r>
      <w:r w:rsidRPr="00A9740B">
        <w:t xml:space="preserve"> need to master; the method relates to the activities </w:t>
      </w:r>
      <w:r>
        <w:t>preservice teachers</w:t>
      </w:r>
      <w:r w:rsidRPr="00A9740B">
        <w:t xml:space="preserve"> use to master the content, and the product deals with the instruction output (Tomlinson, </w:t>
      </w:r>
      <w:r>
        <w:t>n.d.</w:t>
      </w:r>
      <w:r w:rsidRPr="00A9740B">
        <w:t xml:space="preserve">). The instructor asked </w:t>
      </w:r>
      <w:r>
        <w:t>preservice teachers</w:t>
      </w:r>
      <w:r w:rsidRPr="00A9740B">
        <w:t xml:space="preserve"> to share reasons for why we differentiate. The instructor provided a simplified definition of differentiation, which included</w:t>
      </w:r>
      <w:r w:rsidRPr="00A9740B">
        <w:rPr>
          <w:b/>
          <w:bCs/>
        </w:rPr>
        <w:t xml:space="preserve"> </w:t>
      </w:r>
      <w:r w:rsidRPr="00A9740B">
        <w:t xml:space="preserve">instructing in various ways to meet </w:t>
      </w:r>
      <w:r>
        <w:t>preservice teachers'</w:t>
      </w:r>
      <w:r w:rsidRPr="00A9740B">
        <w:t xml:space="preserve"> needs and maximize their opportunities for success (Tomlinson, </w:t>
      </w:r>
      <w:r>
        <w:t>n.d.</w:t>
      </w:r>
      <w:r w:rsidRPr="00A9740B">
        <w:t xml:space="preserve">). </w:t>
      </w:r>
    </w:p>
    <w:p w14:paraId="1EA1802F" w14:textId="77777777" w:rsidR="00DC1CC6" w:rsidRPr="00A9740B" w:rsidRDefault="00DC1CC6" w:rsidP="00DC1CC6">
      <w:r w:rsidRPr="00A9740B">
        <w:t>The instructor explained some factors to consider when planning (Figure 1). These factors started with making decisions after giving a pre-assessment. These decisions included the curriculum, student readiness, interest, prior knowledge, content, process, and product (</w:t>
      </w:r>
      <w:proofErr w:type="spellStart"/>
      <w:r w:rsidRPr="00A9740B">
        <w:t>Oaksford</w:t>
      </w:r>
      <w:proofErr w:type="spellEnd"/>
      <w:r>
        <w:t xml:space="preserve"> &amp; Jones</w:t>
      </w:r>
      <w:r w:rsidRPr="00A9740B">
        <w:t>, 2001</w:t>
      </w:r>
      <w:r>
        <w:t>, as cited in Hall, 2002</w:t>
      </w:r>
      <w:r w:rsidRPr="00A9740B">
        <w:t>).</w:t>
      </w:r>
    </w:p>
    <w:p w14:paraId="34BF55DB" w14:textId="77777777" w:rsidR="00DC1CC6" w:rsidRPr="00A9740B" w:rsidRDefault="00DC1CC6" w:rsidP="00DC1CC6">
      <w:r w:rsidRPr="00A9740B">
        <w:rPr>
          <w:noProof/>
        </w:rPr>
        <w:drawing>
          <wp:inline distT="0" distB="0" distL="0" distR="0" wp14:anchorId="3D78F372" wp14:editId="64202564">
            <wp:extent cx="3002780" cy="2005780"/>
            <wp:effectExtent l="12700" t="12700" r="7620" b="13970"/>
            <wp:docPr id="1242876657" name="Picture 7" descr="Learning Cycle and Decision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76657" name="Picture 7" descr="Learning Cycle and Decision Factors"/>
                    <pic:cNvPicPr/>
                  </pic:nvPicPr>
                  <pic:blipFill rotWithShape="1">
                    <a:blip r:embed="rId17" cstate="print">
                      <a:extLst>
                        <a:ext uri="{28A0092B-C50C-407E-A947-70E740481C1C}">
                          <a14:useLocalDpi xmlns:a14="http://schemas.microsoft.com/office/drawing/2010/main" val="0"/>
                        </a:ext>
                      </a:extLst>
                    </a:blip>
                    <a:srcRect l="4988" r="3897" b="5974"/>
                    <a:stretch/>
                  </pic:blipFill>
                  <pic:spPr bwMode="auto">
                    <a:xfrm>
                      <a:off x="0" y="0"/>
                      <a:ext cx="3055336" cy="204088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B4D70AD" w14:textId="77777777" w:rsidR="00DC1CC6" w:rsidRPr="00A9740B" w:rsidRDefault="00DC1CC6" w:rsidP="00010A56">
      <w:pPr>
        <w:pStyle w:val="Caption"/>
      </w:pPr>
      <w:r w:rsidRPr="00A9740B">
        <w:t xml:space="preserve">Figure </w:t>
      </w:r>
      <w:r>
        <w:t>1.</w:t>
      </w:r>
      <w:r w:rsidRPr="00A9740B">
        <w:t xml:space="preserve"> Learning cycle and </w:t>
      </w:r>
      <w:r w:rsidRPr="00010A56">
        <w:t>decision</w:t>
      </w:r>
      <w:r w:rsidRPr="00A9740B">
        <w:t xml:space="preserve"> factors</w:t>
      </w:r>
      <w:r>
        <w:t>.</w:t>
      </w:r>
    </w:p>
    <w:p w14:paraId="54E86693" w14:textId="77777777" w:rsidR="00DC1CC6" w:rsidRPr="00A9740B" w:rsidRDefault="00DC1CC6" w:rsidP="00DC1CC6">
      <w:r w:rsidRPr="00A9740B">
        <w:t>The instructor explained the principles of a differentiated classroom. For example, the instructor explained that assessment and instruction are inseparable. Also, content, process, and product are tailored in response to student readiness, interests, and learning profile. The instructor elaborated on what differentiat</w:t>
      </w:r>
      <w:r>
        <w:t>ion</w:t>
      </w:r>
      <w:r w:rsidRPr="00A9740B">
        <w:t xml:space="preserve"> is not (chaotic, individualized instruction, just modifying an assignment) and what it is (proactive, rooted in assessment, student-centered, and multiple approaches to content, process, and product). A short discussion ensued on the advantages of differentiation. Then, </w:t>
      </w:r>
      <w:r>
        <w:t>preservice teachers</w:t>
      </w:r>
      <w:r w:rsidRPr="00A9740B">
        <w:t xml:space="preserve"> had the following discussion question</w:t>
      </w:r>
      <w:r>
        <w:t>:</w:t>
      </w:r>
      <w:r w:rsidRPr="00A9740B">
        <w:t xml:space="preserve"> </w:t>
      </w:r>
      <w:r w:rsidRPr="00D35142">
        <w:rPr>
          <w:i/>
          <w:iCs/>
        </w:rPr>
        <w:t>What do you think are some of the key challenges associated with implementing differentiation in the classroom?</w:t>
      </w:r>
      <w:r>
        <w:t xml:space="preserve"> (</w:t>
      </w:r>
      <w:r w:rsidRPr="00784287">
        <w:t>Differentiation and UDL</w:t>
      </w:r>
      <w:r>
        <w:t xml:space="preserve"> Nearpod Presentation [PDF], slide 16).</w:t>
      </w:r>
      <w:r w:rsidRPr="00A9740B">
        <w:t xml:space="preserve"> See Figure 2 for some of the </w:t>
      </w:r>
      <w:r>
        <w:t>preservice teachers'</w:t>
      </w:r>
      <w:r w:rsidRPr="00A9740B">
        <w:t xml:space="preserve"> responses where lack of time seemed to be the biggest challenge.</w:t>
      </w:r>
    </w:p>
    <w:p w14:paraId="72B40B69" w14:textId="77777777" w:rsidR="00DC1CC6" w:rsidRPr="00A9740B" w:rsidRDefault="00DC1CC6" w:rsidP="00DC1CC6">
      <w:r w:rsidRPr="00A9740B">
        <w:rPr>
          <w:noProof/>
        </w:rPr>
        <w:drawing>
          <wp:inline distT="0" distB="0" distL="0" distR="0" wp14:anchorId="40476A62" wp14:editId="0EC91183">
            <wp:extent cx="2968379" cy="1419225"/>
            <wp:effectExtent l="12700" t="12700" r="16510" b="15875"/>
            <wp:docPr id="908231756" name="Picture 8" descr="Challenges of Different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31756" name="Picture 8" descr="Challenges of Differentiati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82364" cy="1425911"/>
                    </a:xfrm>
                    <a:prstGeom prst="rect">
                      <a:avLst/>
                    </a:prstGeom>
                    <a:ln>
                      <a:solidFill>
                        <a:schemeClr val="tx1"/>
                      </a:solidFill>
                    </a:ln>
                  </pic:spPr>
                </pic:pic>
              </a:graphicData>
            </a:graphic>
          </wp:inline>
        </w:drawing>
      </w:r>
    </w:p>
    <w:p w14:paraId="0026BE93" w14:textId="77777777" w:rsidR="00DC1CC6" w:rsidRPr="00A9740B" w:rsidRDefault="00DC1CC6" w:rsidP="00010A56">
      <w:pPr>
        <w:pStyle w:val="Caption"/>
      </w:pPr>
      <w:r w:rsidRPr="00A9740B">
        <w:t>Figure 2. Challenges of</w:t>
      </w:r>
      <w:r>
        <w:t xml:space="preserve"> d</w:t>
      </w:r>
      <w:r w:rsidRPr="00A9740B">
        <w:t>ifferentiation</w:t>
      </w:r>
      <w:r>
        <w:t>.</w:t>
      </w:r>
    </w:p>
    <w:p w14:paraId="6969B171" w14:textId="77777777" w:rsidR="00DC1CC6" w:rsidRPr="00A9740B" w:rsidRDefault="00DC1CC6" w:rsidP="00DC1CC6">
      <w:pPr>
        <w:rPr>
          <w:b/>
          <w:bCs/>
        </w:rPr>
      </w:pPr>
      <w:r w:rsidRPr="00A9740B">
        <w:t xml:space="preserve">The instructor presented essential tips to be mindful of, such as the need for learning activities to be engaging and exciting and the importance of balancing student-selected and teacher-selected assigned tasks. After the lecture and discussion, the instructor asked </w:t>
      </w:r>
      <w:r>
        <w:t>preservice teachers</w:t>
      </w:r>
      <w:r w:rsidRPr="00A9740B">
        <w:t xml:space="preserve"> to share their prior experiences with the Universal Design for Learning (UDL) by completing a</w:t>
      </w:r>
      <w:r>
        <w:t xml:space="preserve">n activity </w:t>
      </w:r>
      <w:r w:rsidRPr="00A9740B">
        <w:t>in Nearpod</w:t>
      </w:r>
      <w:r>
        <w:t xml:space="preserve"> (</w:t>
      </w:r>
      <w:r w:rsidRPr="00784287">
        <w:t>Differentiation and UDL</w:t>
      </w:r>
      <w:r>
        <w:t xml:space="preserve"> Nearpod Presentation [PDF], slide 20), which indicated</w:t>
      </w:r>
      <w:r w:rsidRPr="00A9740B">
        <w:t xml:space="preserve"> that six preservice teachers had no prior knowledge of Universal Design for Learning knowledge. </w:t>
      </w:r>
    </w:p>
    <w:p w14:paraId="1A5A53D2" w14:textId="16C9240E" w:rsidR="00DC1CC6" w:rsidRDefault="00DC1CC6" w:rsidP="00DC1CC6">
      <w:r w:rsidRPr="00A9740B">
        <w:t>The instructor explained that UDL is a scientifically valid framework for guiding educational practice</w:t>
      </w:r>
      <w:r>
        <w:t xml:space="preserve"> (</w:t>
      </w:r>
      <w:r w:rsidRPr="00784287">
        <w:t>Differentiation and UDL</w:t>
      </w:r>
      <w:r>
        <w:t xml:space="preserve"> Nearpod Presentation [PDF], slide 21)</w:t>
      </w:r>
      <w:r w:rsidRPr="00A9740B">
        <w:t xml:space="preserve">. It provides flexibility in how educators present content and how </w:t>
      </w:r>
      <w:r>
        <w:t>preservice teachers</w:t>
      </w:r>
      <w:r w:rsidRPr="00A9740B">
        <w:t xml:space="preserve"> respond or demonstrate knowledge and skills</w:t>
      </w:r>
      <w:r>
        <w:t xml:space="preserve"> (CAST, n.d.)</w:t>
      </w:r>
      <w:r w:rsidRPr="00A9740B">
        <w:t>. It also removes barriers to learning (</w:t>
      </w:r>
      <w:r>
        <w:t>U.S. Department of Education, 2024</w:t>
      </w:r>
      <w:r w:rsidRPr="00A9740B">
        <w:t xml:space="preserve">). </w:t>
      </w:r>
      <w:r>
        <w:t>Preservice teachers</w:t>
      </w:r>
      <w:r w:rsidRPr="00A9740B">
        <w:t xml:space="preserve"> looked at images depicting equity and accessibility </w:t>
      </w:r>
      <w:r w:rsidRPr="00A9740B">
        <w:lastRenderedPageBreak/>
        <w:t>regarding UDL</w:t>
      </w:r>
      <w:r>
        <w:t xml:space="preserve"> (</w:t>
      </w:r>
      <w:r w:rsidRPr="00784287">
        <w:t>Differentiation and UDL</w:t>
      </w:r>
      <w:r>
        <w:t xml:space="preserve"> Nearpod Presentation [PDF], slide 22)</w:t>
      </w:r>
      <w:r w:rsidRPr="00A9740B">
        <w:t xml:space="preserve">. </w:t>
      </w:r>
      <w:r>
        <w:t>Preservice teachers</w:t>
      </w:r>
      <w:r w:rsidRPr="00A9740B">
        <w:t xml:space="preserve"> had to differentiate between differentiation and UDL by engaging in small groups</w:t>
      </w:r>
      <w:r>
        <w:t xml:space="preserve"> (</w:t>
      </w:r>
      <w:r w:rsidRPr="00784287">
        <w:t>Differentiation and UDL</w:t>
      </w:r>
      <w:r>
        <w:t xml:space="preserve"> Nearpod Presentation [PDF], slides 23)</w:t>
      </w:r>
      <w:r w:rsidRPr="00A9740B">
        <w:t xml:space="preserve">. Two photos of road signs were on a slide. One stated, </w:t>
      </w:r>
      <w:r>
        <w:t>"</w:t>
      </w:r>
      <w:r w:rsidRPr="00A9740B">
        <w:t>Beware of</w:t>
      </w:r>
    </w:p>
    <w:p w14:paraId="5862246E" w14:textId="77777777" w:rsidR="00DC1CC6" w:rsidRDefault="00DC1CC6" w:rsidP="00DC1CC6">
      <w:r w:rsidRPr="00A9740B">
        <w:t>Moose</w:t>
      </w:r>
      <w:r>
        <w:t>"</w:t>
      </w:r>
      <w:r w:rsidRPr="00A9740B">
        <w:t xml:space="preserve"> in four different languages; the other was a picture of a moose and a car. </w:t>
      </w:r>
      <w:r>
        <w:t>Preservice teachers</w:t>
      </w:r>
      <w:r w:rsidRPr="00A9740B">
        <w:t xml:space="preserve"> engaged in a short discussion by answering the following questions: </w:t>
      </w:r>
    </w:p>
    <w:p w14:paraId="481C8107" w14:textId="77777777" w:rsidR="00DC1CC6" w:rsidRPr="00454192" w:rsidRDefault="00DC1CC6" w:rsidP="00461BA8">
      <w:pPr>
        <w:pStyle w:val="ListParagraph"/>
        <w:numPr>
          <w:ilvl w:val="0"/>
          <w:numId w:val="36"/>
        </w:numPr>
        <w:ind w:left="288" w:hanging="216"/>
        <w:rPr>
          <w:i/>
          <w:iCs/>
        </w:rPr>
      </w:pPr>
      <w:r w:rsidRPr="00454192">
        <w:rPr>
          <w:i/>
          <w:iCs/>
        </w:rPr>
        <w:t xml:space="preserve">Which sign is differentiated? </w:t>
      </w:r>
    </w:p>
    <w:p w14:paraId="088EC70F" w14:textId="77777777" w:rsidR="00DC1CC6" w:rsidRPr="00454192" w:rsidRDefault="00DC1CC6" w:rsidP="00461BA8">
      <w:pPr>
        <w:pStyle w:val="ListParagraph"/>
        <w:numPr>
          <w:ilvl w:val="0"/>
          <w:numId w:val="36"/>
        </w:numPr>
        <w:ind w:left="288" w:hanging="216"/>
        <w:rPr>
          <w:i/>
          <w:iCs/>
        </w:rPr>
      </w:pPr>
      <w:r w:rsidRPr="00454192">
        <w:rPr>
          <w:i/>
          <w:iCs/>
        </w:rPr>
        <w:t xml:space="preserve">Which is UDL? </w:t>
      </w:r>
    </w:p>
    <w:p w14:paraId="687731EF" w14:textId="77777777" w:rsidR="00DC1CC6" w:rsidRPr="00454192" w:rsidRDefault="00DC1CC6" w:rsidP="00461BA8">
      <w:pPr>
        <w:pStyle w:val="ListParagraph"/>
        <w:numPr>
          <w:ilvl w:val="0"/>
          <w:numId w:val="36"/>
        </w:numPr>
        <w:ind w:left="288" w:hanging="216"/>
        <w:rPr>
          <w:i/>
          <w:iCs/>
        </w:rPr>
      </w:pPr>
      <w:r w:rsidRPr="00454192">
        <w:rPr>
          <w:i/>
          <w:iCs/>
        </w:rPr>
        <w:t xml:space="preserve">Which would you put in a public road? </w:t>
      </w:r>
    </w:p>
    <w:p w14:paraId="3FC39376" w14:textId="77777777" w:rsidR="00DC1CC6" w:rsidRPr="00A9740B" w:rsidRDefault="00DC1CC6" w:rsidP="00F446BD">
      <w:r>
        <w:t>Preservice teachers</w:t>
      </w:r>
      <w:r w:rsidRPr="00A9740B">
        <w:t xml:space="preserve"> share</w:t>
      </w:r>
      <w:r>
        <w:t>d</w:t>
      </w:r>
      <w:r w:rsidRPr="00A9740B">
        <w:t xml:space="preserve"> their responses with supporting rationale. The instructor guided </w:t>
      </w:r>
      <w:r>
        <w:t>preservice teachers</w:t>
      </w:r>
      <w:r w:rsidRPr="00A9740B">
        <w:t xml:space="preserve"> </w:t>
      </w:r>
      <w:r>
        <w:t>in</w:t>
      </w:r>
      <w:r w:rsidRPr="00A9740B">
        <w:t xml:space="preserve"> </w:t>
      </w:r>
      <w:r>
        <w:t>understanding</w:t>
      </w:r>
      <w:r w:rsidRPr="00A9740B">
        <w:t xml:space="preserve"> the connections between differentiation and UDL</w:t>
      </w:r>
      <w:r>
        <w:t xml:space="preserve"> (</w:t>
      </w:r>
      <w:r w:rsidRPr="00784287">
        <w:t>Differentiation and UDL</w:t>
      </w:r>
      <w:r>
        <w:t xml:space="preserve"> Nearpod Presentation [PDF], slides 24-27)</w:t>
      </w:r>
      <w:r w:rsidRPr="00A9740B">
        <w:t xml:space="preserve">. For instance, UDL focuses on multiple means of representation that connect with content from differentiation. The differentiation process is closely related to the various means of action and expression in UDL, and the product from differentiation aligns with multiple means of engagement and different means of action </w:t>
      </w:r>
      <w:r>
        <w:t xml:space="preserve">and </w:t>
      </w:r>
      <w:r w:rsidRPr="00A9740B">
        <w:t>expression in UDL.</w:t>
      </w:r>
    </w:p>
    <w:p w14:paraId="69A50922" w14:textId="77777777" w:rsidR="00DC1CC6" w:rsidRPr="00A9740B" w:rsidRDefault="00DC1CC6" w:rsidP="00545DE1">
      <w:pPr>
        <w:pStyle w:val="Heading3"/>
      </w:pPr>
      <w:r w:rsidRPr="00A9740B">
        <w:t>Practice</w:t>
      </w:r>
    </w:p>
    <w:p w14:paraId="7B5C55FC" w14:textId="77777777" w:rsidR="00DC1CC6" w:rsidRPr="00A9740B" w:rsidRDefault="00DC1CC6" w:rsidP="00DC1CC6">
      <w:r w:rsidRPr="00A9740B">
        <w:t xml:space="preserve">After explaining UDL, the instructor provided another poll in Nearpod with two questions and four responses to prepare </w:t>
      </w:r>
      <w:r>
        <w:t>preservice teachers</w:t>
      </w:r>
      <w:r w:rsidRPr="00A9740B">
        <w:t xml:space="preserve"> to use ChatGPT and Ludia to simplify standards and ask for ideas to differentiate instruction for their integrated unit plan</w:t>
      </w:r>
      <w:r>
        <w:t xml:space="preserve"> (</w:t>
      </w:r>
      <w:r w:rsidRPr="00784287">
        <w:t>Differentiation and UDL</w:t>
      </w:r>
      <w:r>
        <w:t xml:space="preserve"> Nearpod Presentation [PDF], slides 28-31)</w:t>
      </w:r>
      <w:r w:rsidRPr="00A9740B">
        <w:t>. One question asked</w:t>
      </w:r>
      <w:r>
        <w:t xml:space="preserve">, </w:t>
      </w:r>
      <w:proofErr w:type="gramStart"/>
      <w:r w:rsidRPr="00454192">
        <w:rPr>
          <w:i/>
          <w:iCs/>
        </w:rPr>
        <w:t>How</w:t>
      </w:r>
      <w:proofErr w:type="gramEnd"/>
      <w:r w:rsidRPr="00454192">
        <w:rPr>
          <w:i/>
          <w:iCs/>
        </w:rPr>
        <w:t xml:space="preserve"> often do you use </w:t>
      </w:r>
      <w:proofErr w:type="gramStart"/>
      <w:r w:rsidRPr="00454192">
        <w:rPr>
          <w:i/>
          <w:iCs/>
        </w:rPr>
        <w:t>ChatGPT?</w:t>
      </w:r>
      <w:r>
        <w:rPr>
          <w:i/>
          <w:iCs/>
        </w:rPr>
        <w:t>,</w:t>
      </w:r>
      <w:proofErr w:type="gramEnd"/>
      <w:r w:rsidRPr="00A9740B">
        <w:t xml:space="preserve"> and the other asked</w:t>
      </w:r>
      <w:r>
        <w:t xml:space="preserve">, </w:t>
      </w:r>
      <w:proofErr w:type="gramStart"/>
      <w:r w:rsidRPr="00454192">
        <w:rPr>
          <w:i/>
          <w:iCs/>
        </w:rPr>
        <w:t>How</w:t>
      </w:r>
      <w:proofErr w:type="gramEnd"/>
      <w:r w:rsidRPr="00454192">
        <w:rPr>
          <w:i/>
          <w:iCs/>
        </w:rPr>
        <w:t xml:space="preserve"> often do you use </w:t>
      </w:r>
      <w:proofErr w:type="gramStart"/>
      <w:r w:rsidRPr="00454192">
        <w:rPr>
          <w:i/>
          <w:iCs/>
        </w:rPr>
        <w:t>Ludia?</w:t>
      </w:r>
      <w:r>
        <w:rPr>
          <w:i/>
          <w:iCs/>
        </w:rPr>
        <w:t>.</w:t>
      </w:r>
      <w:proofErr w:type="gramEnd"/>
      <w:r>
        <w:rPr>
          <w:i/>
          <w:iCs/>
        </w:rPr>
        <w:t xml:space="preserve"> </w:t>
      </w:r>
      <w:r w:rsidRPr="00A9740B">
        <w:t xml:space="preserve">The answer choices were </w:t>
      </w:r>
      <w:r w:rsidRPr="00454192">
        <w:rPr>
          <w:i/>
          <w:iCs/>
        </w:rPr>
        <w:t>daily</w:t>
      </w:r>
      <w:r w:rsidRPr="00A9740B">
        <w:t xml:space="preserve">, </w:t>
      </w:r>
      <w:r w:rsidRPr="00454192">
        <w:rPr>
          <w:i/>
          <w:iCs/>
        </w:rPr>
        <w:t>weekly</w:t>
      </w:r>
      <w:r w:rsidRPr="00A9740B">
        <w:t xml:space="preserve">, </w:t>
      </w:r>
      <w:r w:rsidRPr="00454192">
        <w:rPr>
          <w:i/>
          <w:iCs/>
        </w:rPr>
        <w:t>occasionally</w:t>
      </w:r>
      <w:r w:rsidRPr="00A9740B">
        <w:t xml:space="preserve">, or </w:t>
      </w:r>
      <w:r w:rsidRPr="00454192">
        <w:rPr>
          <w:i/>
          <w:iCs/>
        </w:rPr>
        <w:t>never</w:t>
      </w:r>
      <w:r w:rsidRPr="00A9740B">
        <w:t xml:space="preserve">. The poll showed that 67% </w:t>
      </w:r>
      <w:r>
        <w:t xml:space="preserve">of students </w:t>
      </w:r>
      <w:r w:rsidRPr="00A9740B">
        <w:t xml:space="preserve">admitted to using ChatGPT occasionally, and 83% </w:t>
      </w:r>
      <w:r>
        <w:t xml:space="preserve">of students </w:t>
      </w:r>
      <w:r w:rsidRPr="00A9740B">
        <w:t>never used Ludia.</w:t>
      </w:r>
    </w:p>
    <w:p w14:paraId="205B8F52" w14:textId="77777777" w:rsidR="00DC1CC6" w:rsidRPr="00A9740B" w:rsidRDefault="00DC1CC6" w:rsidP="00DC1CC6">
      <w:r w:rsidRPr="00A9740B">
        <w:t>The instructor placed preservice teachers in small groups based on the similarities between the subjects</w:t>
      </w:r>
      <w:r>
        <w:t>/</w:t>
      </w:r>
      <w:r w:rsidRPr="00A9740B">
        <w:t xml:space="preserve">topics they </w:t>
      </w:r>
      <w:r>
        <w:t xml:space="preserve">were </w:t>
      </w:r>
      <w:r w:rsidRPr="00A9740B">
        <w:t>integrat</w:t>
      </w:r>
      <w:r>
        <w:t xml:space="preserve">ing </w:t>
      </w:r>
      <w:r w:rsidRPr="00A9740B">
        <w:t xml:space="preserve">into their unit plan. The instructor </w:t>
      </w:r>
      <w:r>
        <w:t xml:space="preserve">then </w:t>
      </w:r>
      <w:r w:rsidRPr="00A9740B">
        <w:t>provided learning guidance (</w:t>
      </w:r>
      <w:proofErr w:type="spellStart"/>
      <w:r w:rsidRPr="00A9740B">
        <w:t>Gagné</w:t>
      </w:r>
      <w:proofErr w:type="spellEnd"/>
      <w:r w:rsidRPr="00A9740B">
        <w:t xml:space="preserve"> &amp; Medsker, 1996) to support preservice teachers as they applied their knowledge of differentiation and UDL using </w:t>
      </w:r>
      <w:r>
        <w:t>ChatGPT</w:t>
      </w:r>
      <w:r w:rsidRPr="00A9740B">
        <w:t xml:space="preserve"> and Ludia</w:t>
      </w:r>
      <w:r>
        <w:t xml:space="preserve"> </w:t>
      </w:r>
      <w:r>
        <w:t>(</w:t>
      </w:r>
      <w:r w:rsidRPr="00784287">
        <w:t>Differentiation and UDL</w:t>
      </w:r>
      <w:r>
        <w:t xml:space="preserve"> Nearpod Presentation [PDF], slide 32)</w:t>
      </w:r>
      <w:r w:rsidRPr="00A9740B">
        <w:t xml:space="preserve">. Preservice teachers </w:t>
      </w:r>
      <w:r>
        <w:t xml:space="preserve">used the </w:t>
      </w:r>
      <w:r w:rsidRPr="00A9740B">
        <w:t xml:space="preserve">written directions supported by the </w:t>
      </w:r>
      <w:r>
        <w:t>instructor's</w:t>
      </w:r>
      <w:r w:rsidRPr="00A9740B">
        <w:t xml:space="preserve"> explanation of each step to complete the following tasks:</w:t>
      </w:r>
    </w:p>
    <w:p w14:paraId="7396107B" w14:textId="77777777" w:rsidR="00DC1CC6" w:rsidRPr="00454192" w:rsidRDefault="00DC1CC6" w:rsidP="006E45E3">
      <w:pPr>
        <w:pStyle w:val="ListParagraph"/>
        <w:numPr>
          <w:ilvl w:val="0"/>
          <w:numId w:val="37"/>
        </w:numPr>
        <w:ind w:hanging="288"/>
        <w:rPr>
          <w:i/>
          <w:iCs/>
        </w:rPr>
      </w:pPr>
      <w:r w:rsidRPr="00454192">
        <w:rPr>
          <w:i/>
          <w:iCs/>
        </w:rPr>
        <w:t>Select a standard from your integrated unit plan and copy it.</w:t>
      </w:r>
    </w:p>
    <w:p w14:paraId="5F033AC3" w14:textId="77777777" w:rsidR="00DC1CC6" w:rsidRPr="00454192" w:rsidRDefault="00DC1CC6" w:rsidP="006E45E3">
      <w:pPr>
        <w:pStyle w:val="ListParagraph"/>
        <w:numPr>
          <w:ilvl w:val="0"/>
          <w:numId w:val="37"/>
        </w:numPr>
        <w:ind w:hanging="288"/>
        <w:rPr>
          <w:i/>
          <w:iCs/>
        </w:rPr>
      </w:pPr>
      <w:r w:rsidRPr="00454192">
        <w:rPr>
          <w:i/>
          <w:iCs/>
        </w:rPr>
        <w:t>Google the AI tools "Poe-Ludia" and "ChatGPT" </w:t>
      </w:r>
    </w:p>
    <w:p w14:paraId="2D33B662" w14:textId="77777777" w:rsidR="004251DA" w:rsidRPr="00454192" w:rsidRDefault="004251DA" w:rsidP="006E45E3">
      <w:pPr>
        <w:pStyle w:val="ListParagraph"/>
        <w:numPr>
          <w:ilvl w:val="0"/>
          <w:numId w:val="37"/>
        </w:numPr>
        <w:ind w:hanging="288"/>
        <w:rPr>
          <w:i/>
          <w:iCs/>
        </w:rPr>
      </w:pPr>
      <w:r w:rsidRPr="00454192">
        <w:rPr>
          <w:i/>
          <w:iCs/>
        </w:rPr>
        <w:t>Use the following prompt to interact with both AI tools:</w:t>
      </w:r>
    </w:p>
    <w:p w14:paraId="33E8A63E" w14:textId="77777777" w:rsidR="004251DA" w:rsidRPr="00454192" w:rsidRDefault="004251DA" w:rsidP="006E45E3">
      <w:pPr>
        <w:pStyle w:val="ListParagraph"/>
        <w:numPr>
          <w:ilvl w:val="1"/>
          <w:numId w:val="37"/>
        </w:numPr>
        <w:ind w:left="360" w:hanging="288"/>
        <w:rPr>
          <w:i/>
          <w:iCs/>
        </w:rPr>
      </w:pPr>
      <w:r w:rsidRPr="00454192">
        <w:rPr>
          <w:i/>
          <w:iCs/>
        </w:rPr>
        <w:t>Prompt: "Simplify the following standard, provide learning goals and differentiated instruction ideas using the Universal Design for Learning (UDL), followed by a colon (:)</w:t>
      </w:r>
    </w:p>
    <w:p w14:paraId="7F3E6DCA" w14:textId="77777777" w:rsidR="004251DA" w:rsidRPr="00454192" w:rsidRDefault="004251DA" w:rsidP="006E45E3">
      <w:pPr>
        <w:pStyle w:val="ListParagraph"/>
        <w:numPr>
          <w:ilvl w:val="0"/>
          <w:numId w:val="37"/>
        </w:numPr>
        <w:ind w:hanging="288"/>
        <w:rPr>
          <w:i/>
          <w:iCs/>
        </w:rPr>
      </w:pPr>
      <w:r w:rsidRPr="00454192">
        <w:rPr>
          <w:i/>
          <w:iCs/>
        </w:rPr>
        <w:t>After the colon, paste the standard you copied from your unit plan.</w:t>
      </w:r>
    </w:p>
    <w:p w14:paraId="1906D359" w14:textId="77777777" w:rsidR="004251DA" w:rsidRPr="00454192" w:rsidRDefault="004251DA" w:rsidP="006E45E3">
      <w:pPr>
        <w:pStyle w:val="ListParagraph"/>
        <w:numPr>
          <w:ilvl w:val="0"/>
          <w:numId w:val="37"/>
        </w:numPr>
        <w:ind w:hanging="288"/>
        <w:rPr>
          <w:i/>
          <w:iCs/>
        </w:rPr>
      </w:pPr>
      <w:r w:rsidRPr="00454192">
        <w:rPr>
          <w:i/>
          <w:iCs/>
        </w:rPr>
        <w:t>Generate responses from both ChatGPT and Ludia.</w:t>
      </w:r>
    </w:p>
    <w:p w14:paraId="35E6C5A4" w14:textId="77777777" w:rsidR="004251DA" w:rsidRDefault="004251DA" w:rsidP="00293985">
      <w:pPr>
        <w:rPr>
          <w:color w:val="262626"/>
        </w:rPr>
      </w:pPr>
      <w:r w:rsidRPr="00A9740B">
        <w:t>The preservice teachers engaged in the activity, eliciting their performance (</w:t>
      </w:r>
      <w:proofErr w:type="spellStart"/>
      <w:r w:rsidRPr="00A9740B">
        <w:t>Gagné</w:t>
      </w:r>
      <w:proofErr w:type="spellEnd"/>
      <w:r w:rsidRPr="00A9740B">
        <w:t xml:space="preserve"> &amp; Medsker, 1996). An example of a preservice </w:t>
      </w:r>
      <w:r>
        <w:t>teacher's</w:t>
      </w:r>
      <w:r w:rsidRPr="00A9740B">
        <w:t xml:space="preserve"> prompt for a first-grade unit on plants was:</w:t>
      </w:r>
      <w:r w:rsidRPr="00A9740B">
        <w:rPr>
          <w:rFonts w:ascii="Open Sans" w:hAnsi="Open Sans" w:cs="Open Sans"/>
          <w:color w:val="262626"/>
        </w:rPr>
        <w:t xml:space="preserve"> </w:t>
      </w:r>
      <w:r>
        <w:rPr>
          <w:rFonts w:ascii="Open Sans" w:hAnsi="Open Sans" w:cs="Open Sans"/>
          <w:color w:val="262626"/>
        </w:rPr>
        <w:t>"</w:t>
      </w:r>
      <w:r w:rsidRPr="00A9740B">
        <w:rPr>
          <w:color w:val="262626"/>
        </w:rPr>
        <w:t>Simplify the following standard, provide differentiated instruction ideas using the Universal Design for Learning (UDL), followed by a colon: 1-LS1-1. Use materials to design a solution to a human problem by mimicking how plants and/or animals use their external parts to help them survive, grow, and meet their needs</w:t>
      </w:r>
      <w:r>
        <w:rPr>
          <w:color w:val="262626"/>
        </w:rPr>
        <w:t>” (Next Generation Science Standards, n.d.).</w:t>
      </w:r>
    </w:p>
    <w:p w14:paraId="7138E2EA" w14:textId="77777777" w:rsidR="004251DA" w:rsidRPr="00DB3CD8" w:rsidRDefault="004251DA" w:rsidP="00293985">
      <w:pPr>
        <w:pStyle w:val="NormalWeb"/>
        <w:spacing w:before="200" w:beforeAutospacing="0" w:after="0" w:afterAutospacing="0"/>
        <w:rPr>
          <w:rFonts w:cs="Open Sans"/>
          <w:color w:val="262626"/>
          <w:szCs w:val="20"/>
        </w:rPr>
      </w:pPr>
      <w:r w:rsidRPr="00DB3CD8">
        <w:rPr>
          <w:szCs w:val="20"/>
        </w:rPr>
        <w:t xml:space="preserve">The </w:t>
      </w:r>
      <w:r w:rsidRPr="00293985">
        <w:t>prese</w:t>
      </w:r>
      <w:r w:rsidRPr="00DB3CD8">
        <w:rPr>
          <w:szCs w:val="20"/>
        </w:rPr>
        <w:t xml:space="preserve">rvice teachers evaluated both AI tools based on the provided criteria. </w:t>
      </w:r>
      <w:r w:rsidRPr="00784287">
        <w:t>Comparing AI Tools</w:t>
      </w:r>
      <w:r>
        <w:t xml:space="preserve"> [DOC]</w:t>
      </w:r>
      <w:r w:rsidRPr="00A9740B">
        <w:rPr>
          <w:szCs w:val="20"/>
        </w:rPr>
        <w:t xml:space="preserve"> highlights criteria, including ease of use, alignment with standards, differentiation, and UDL strategies</w:t>
      </w:r>
      <w:r>
        <w:t xml:space="preserve">. </w:t>
      </w:r>
      <w:r w:rsidRPr="00A9740B">
        <w:t xml:space="preserve">The preservice teachers shared their thoughts about each tool. For instance, one learner stated that he preferred ChatGPT because it was more detailed and even explained the characteristics of UDL, although he did not ask it to. Another </w:t>
      </w:r>
      <w:r>
        <w:t>noted</w:t>
      </w:r>
      <w:r w:rsidRPr="00A9740B">
        <w:t xml:space="preserve"> that she preferred Ludia because it provided specific examples to help differentiate </w:t>
      </w:r>
      <w:r>
        <w:t>preservice teachers</w:t>
      </w:r>
      <w:r w:rsidRPr="00A9740B">
        <w:t xml:space="preserve"> with different needs.</w:t>
      </w:r>
    </w:p>
    <w:p w14:paraId="02CA9740" w14:textId="77777777" w:rsidR="004251DA" w:rsidRPr="00A9740B" w:rsidRDefault="004251DA" w:rsidP="004251DA">
      <w:pPr>
        <w:pStyle w:val="Heading3-right"/>
      </w:pPr>
      <w:r w:rsidRPr="00A9740B">
        <w:t>Assessment</w:t>
      </w:r>
    </w:p>
    <w:p w14:paraId="311919AA" w14:textId="77777777" w:rsidR="004251DA" w:rsidRPr="00A9740B" w:rsidRDefault="004251DA" w:rsidP="004251DA">
      <w:r w:rsidRPr="00A9740B">
        <w:t>The ins</w:t>
      </w:r>
      <w:r w:rsidRPr="00293985">
        <w:t>truct</w:t>
      </w:r>
      <w:r w:rsidRPr="00A9740B">
        <w:t>or provided feedback (</w:t>
      </w:r>
      <w:proofErr w:type="spellStart"/>
      <w:r w:rsidRPr="00A9740B">
        <w:t>Gagné</w:t>
      </w:r>
      <w:proofErr w:type="spellEnd"/>
      <w:r>
        <w:t xml:space="preserve"> &amp; </w:t>
      </w:r>
      <w:r w:rsidRPr="00A9740B">
        <w:t xml:space="preserve">Medsker, 1996) and conducted informal assessments as </w:t>
      </w:r>
      <w:r>
        <w:t>preservice teachers</w:t>
      </w:r>
      <w:r w:rsidRPr="00A9740B">
        <w:t xml:space="preserve"> discussed and shared responses regarding differentiation with UDL using the AI tools. For enhancement and transfer (</w:t>
      </w:r>
      <w:proofErr w:type="spellStart"/>
      <w:r w:rsidRPr="00A9740B">
        <w:t>Gagné</w:t>
      </w:r>
      <w:proofErr w:type="spellEnd"/>
      <w:r w:rsidRPr="00A9740B">
        <w:t xml:space="preserve"> </w:t>
      </w:r>
      <w:r>
        <w:t>&amp;</w:t>
      </w:r>
      <w:r w:rsidRPr="00A9740B">
        <w:t xml:space="preserve"> Medsker, 1996), the instructor asked: </w:t>
      </w:r>
      <w:r w:rsidRPr="00DB3CD8">
        <w:rPr>
          <w:i/>
          <w:iCs/>
        </w:rPr>
        <w:t xml:space="preserve">After using Ludia and ChatGPT, which tool do you prefer to simplify </w:t>
      </w:r>
      <w:r w:rsidRPr="00DB3CD8">
        <w:rPr>
          <w:i/>
          <w:iCs/>
        </w:rPr>
        <w:lastRenderedPageBreak/>
        <w:t>standards and provide differentiation ideas using UDL?</w:t>
      </w:r>
      <w:r w:rsidRPr="00A9740B">
        <w:t xml:space="preserve"> </w:t>
      </w:r>
      <w:r>
        <w:t>(</w:t>
      </w:r>
      <w:r w:rsidRPr="00784287">
        <w:t>Differentiation and UDL</w:t>
      </w:r>
      <w:r>
        <w:t xml:space="preserve"> Nearpod Presentation [PDF], slides 34-35). </w:t>
      </w:r>
      <w:r w:rsidRPr="00A9740B">
        <w:t xml:space="preserve">Figure </w:t>
      </w:r>
      <w:r>
        <w:t>3</w:t>
      </w:r>
      <w:r w:rsidRPr="00A9740B">
        <w:t xml:space="preserve"> reveal</w:t>
      </w:r>
      <w:r>
        <w:t xml:space="preserve">s </w:t>
      </w:r>
      <w:r w:rsidRPr="00A9740B">
        <w:t xml:space="preserve">that 50% </w:t>
      </w:r>
      <w:r>
        <w:t xml:space="preserve">of students </w:t>
      </w:r>
      <w:r w:rsidRPr="00A9740B">
        <w:t xml:space="preserve">stated both, 33% </w:t>
      </w:r>
      <w:r>
        <w:t xml:space="preserve">of students </w:t>
      </w:r>
      <w:r w:rsidRPr="00A9740B">
        <w:t xml:space="preserve">stated ChatGPT, and 17 % did not respond. </w:t>
      </w:r>
    </w:p>
    <w:p w14:paraId="65493C38" w14:textId="77777777" w:rsidR="004251DA" w:rsidRPr="00A9740B" w:rsidRDefault="004251DA" w:rsidP="004251DA">
      <w:pPr>
        <w:rPr>
          <w:b/>
          <w:bCs/>
        </w:rPr>
      </w:pPr>
      <w:r w:rsidRPr="00A9740B">
        <w:rPr>
          <w:b/>
          <w:bCs/>
          <w:noProof/>
        </w:rPr>
        <w:drawing>
          <wp:inline distT="0" distB="0" distL="0" distR="0" wp14:anchorId="2F46B57D" wp14:editId="4C035886">
            <wp:extent cx="2978150" cy="1310005"/>
            <wp:effectExtent l="19050" t="19050" r="12700" b="23495"/>
            <wp:docPr id="1378917039" name="Picture 6" descr="Preservice Teachers preferred AI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17039" name="Picture 6" descr="Preservice Teachers preferred AI tool"/>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79733" cy="1310701"/>
                    </a:xfrm>
                    <a:prstGeom prst="rect">
                      <a:avLst/>
                    </a:prstGeom>
                    <a:ln>
                      <a:solidFill>
                        <a:schemeClr val="tx1"/>
                      </a:solidFill>
                    </a:ln>
                  </pic:spPr>
                </pic:pic>
              </a:graphicData>
            </a:graphic>
          </wp:inline>
        </w:drawing>
      </w:r>
    </w:p>
    <w:p w14:paraId="45982981" w14:textId="77777777" w:rsidR="004251DA" w:rsidRPr="00A9740B" w:rsidRDefault="004251DA" w:rsidP="00010A56">
      <w:pPr>
        <w:pStyle w:val="Caption"/>
      </w:pPr>
      <w:r w:rsidRPr="00A9740B">
        <w:t xml:space="preserve">Figure </w:t>
      </w:r>
      <w:r>
        <w:t>3.</w:t>
      </w:r>
      <w:r w:rsidRPr="00A9740B">
        <w:t xml:space="preserve"> Preservice </w:t>
      </w:r>
      <w:r>
        <w:t>t</w:t>
      </w:r>
      <w:r w:rsidRPr="00A9740B">
        <w:t xml:space="preserve">eachers </w:t>
      </w:r>
      <w:r>
        <w:t>p</w:t>
      </w:r>
      <w:r w:rsidRPr="00A9740B">
        <w:t xml:space="preserve">referred AI </w:t>
      </w:r>
      <w:proofErr w:type="gramStart"/>
      <w:r>
        <w:t>t</w:t>
      </w:r>
      <w:r w:rsidRPr="00A9740B">
        <w:t>ool</w:t>
      </w:r>
      <w:proofErr w:type="gramEnd"/>
      <w:r>
        <w:t>.</w:t>
      </w:r>
    </w:p>
    <w:p w14:paraId="797D08AF" w14:textId="77777777" w:rsidR="004251DA" w:rsidRDefault="004251DA" w:rsidP="004251DA">
      <w:pPr>
        <w:rPr>
          <w:rStyle w:val="pspdfkit-6fq5ysqkmc2gc1fek9b659qfh8"/>
          <w:rFonts w:ascii="Arial" w:hAnsi="Arial" w:cs="Arial"/>
          <w:color w:val="262626"/>
          <w:shd w:val="clear" w:color="auto" w:fill="FFFFFF"/>
        </w:rPr>
      </w:pPr>
      <w:r>
        <w:rPr>
          <w:rStyle w:val="pspdfkit-6fq5ysqkmc2gc1fek9b659qfh8"/>
          <w:rFonts w:ascii="Arial" w:hAnsi="Arial" w:cs="Arial"/>
          <w:color w:val="262626"/>
          <w:shd w:val="clear" w:color="auto" w:fill="FFFFFF"/>
        </w:rPr>
        <w:t xml:space="preserve">As an additional means of assessing preservice teachers' understanding of differentiating instruction using UDL, the instructor reviewed the preservice teachers' lesson plans for evidence of differentiation when they submitted it for approval before implementing it during the clinical week. </w:t>
      </w:r>
      <w:r w:rsidRPr="008A5522">
        <w:rPr>
          <w:rStyle w:val="pspdfkit-6fq5ysqkmc2gc1fek9b659qfh8"/>
          <w:rFonts w:ascii="Arial" w:hAnsi="Arial" w:cs="Arial"/>
          <w:color w:val="262626"/>
          <w:shd w:val="clear" w:color="auto" w:fill="FFFFFF"/>
        </w:rPr>
        <w:t>Preservice teachers participated in a structured clinical experience carefully designed to support the application of skills learned in class</w:t>
      </w:r>
      <w:r>
        <w:rPr>
          <w:rStyle w:val="pspdfkit-6fq5ysqkmc2gc1fek9b659qfh8"/>
          <w:rFonts w:ascii="Arial" w:hAnsi="Arial" w:cs="Arial"/>
          <w:color w:val="262626"/>
          <w:shd w:val="clear" w:color="auto" w:fill="FFFFFF"/>
        </w:rPr>
        <w:t xml:space="preserve"> and preparation for student teaching.</w:t>
      </w:r>
      <w:r w:rsidRPr="008A5522">
        <w:rPr>
          <w:rStyle w:val="pspdfkit-6fq5ysqkmc2gc1fek9b659qfh8"/>
          <w:rFonts w:ascii="Arial" w:hAnsi="Arial" w:cs="Arial"/>
          <w:color w:val="262626"/>
          <w:shd w:val="clear" w:color="auto" w:fill="FFFFFF"/>
        </w:rPr>
        <w:t xml:space="preserve"> The College of Education Field Placement Coordinator did the clinical placement, ensuring each preservice teacher was assigned to a public elementary school in grades K-3. Even when some preservice teachers were placed at the same school, they worked in different grade levels, ensuring each preservice teacher had an individualized experience. Preservice teachers were expected to implement all three lessons at their placement.</w:t>
      </w:r>
    </w:p>
    <w:p w14:paraId="4CC32513" w14:textId="77777777" w:rsidR="004251DA" w:rsidRPr="00DB3CD8" w:rsidRDefault="004251DA" w:rsidP="004251DA">
      <w:pPr>
        <w:rPr>
          <w:rStyle w:val="pspdfkit-6fq5ysqkmc2gc1fek9b659qfh8"/>
          <w:rFonts w:ascii="Arial" w:hAnsi="Arial" w:cs="Arial"/>
          <w:color w:val="262626"/>
          <w:shd w:val="clear" w:color="auto" w:fill="FFFFFF"/>
        </w:rPr>
      </w:pPr>
      <w:r w:rsidRPr="00DB3CD8">
        <w:rPr>
          <w:rStyle w:val="pspdfkit-6fq5ysqkmc2gc1fek9b659qfh8"/>
          <w:rFonts w:ascii="Arial" w:hAnsi="Arial" w:cs="Arial"/>
          <w:color w:val="262626"/>
          <w:shd w:val="clear" w:color="auto" w:fill="FFFFFF"/>
        </w:rPr>
        <w:t>At the end of the preservice teachers' clinical week, they compiled their units, including a reflection on the implementation process, which they submitted via Blackboard LMS. The instructor assessed the preservice teachers' performance (</w:t>
      </w:r>
      <w:proofErr w:type="spellStart"/>
      <w:r w:rsidRPr="00DB3CD8">
        <w:rPr>
          <w:szCs w:val="20"/>
        </w:rPr>
        <w:t>Gagné</w:t>
      </w:r>
      <w:proofErr w:type="spellEnd"/>
      <w:r w:rsidRPr="00DB3CD8">
        <w:rPr>
          <w:szCs w:val="20"/>
        </w:rPr>
        <w:t xml:space="preserve"> &amp; Medsker, 1996) using a rubric to evaluate their units, focusing specifically on the reflections submitted (see </w:t>
      </w:r>
      <w:r w:rsidRPr="00784287">
        <w:t>Rubric for Integrated Inquiry Unit-Assessment Focus on Reflection</w:t>
      </w:r>
      <w:r>
        <w:t xml:space="preserve"> [DOC]</w:t>
      </w:r>
      <w:r w:rsidRPr="00DB3CD8">
        <w:rPr>
          <w:szCs w:val="20"/>
        </w:rPr>
        <w:t>). Additionally, the instructor evaluated the effec</w:t>
      </w:r>
      <w:r w:rsidRPr="00DB3CD8">
        <w:rPr>
          <w:rStyle w:val="pspdfkit-6fq5ysqkmc2gc1fek9b659qfh8"/>
          <w:rFonts w:ascii="Arial" w:hAnsi="Arial" w:cs="Arial"/>
          <w:color w:val="262626"/>
          <w:shd w:val="clear" w:color="auto" w:fill="FFFFFF"/>
        </w:rPr>
        <w:t>tiveness of using ChatGPT and Ludia to simplify standards and generate ideas for differentiation instruction using UDL. All eight preservice teachers performed well</w:t>
      </w:r>
      <w:r>
        <w:rPr>
          <w:rStyle w:val="pspdfkit-6fq5ysqkmc2gc1fek9b659qfh8"/>
          <w:rFonts w:ascii="Arial" w:hAnsi="Arial" w:cs="Arial"/>
          <w:color w:val="262626"/>
          <w:shd w:val="clear" w:color="auto" w:fill="FFFFFF"/>
        </w:rPr>
        <w:t>. Presented are some s</w:t>
      </w:r>
      <w:r w:rsidRPr="00DB3CD8">
        <w:rPr>
          <w:rStyle w:val="pspdfkit-6fq5ysqkmc2gc1fek9b659qfh8"/>
          <w:rFonts w:ascii="Arial" w:hAnsi="Arial" w:cs="Arial"/>
          <w:color w:val="262626"/>
          <w:shd w:val="clear" w:color="auto" w:fill="FFFFFF"/>
        </w:rPr>
        <w:t>ample excerpts from their reflections</w:t>
      </w:r>
      <w:r>
        <w:rPr>
          <w:rStyle w:val="pspdfkit-6fq5ysqkmc2gc1fek9b659qfh8"/>
          <w:rFonts w:ascii="Arial" w:hAnsi="Arial" w:cs="Arial"/>
          <w:color w:val="262626"/>
          <w:shd w:val="clear" w:color="auto" w:fill="FFFFFF"/>
        </w:rPr>
        <w:t>:</w:t>
      </w:r>
    </w:p>
    <w:p w14:paraId="75721B59" w14:textId="77777777" w:rsidR="004251DA" w:rsidRDefault="004251DA" w:rsidP="006E45E3">
      <w:pPr>
        <w:pStyle w:val="ListParagraph"/>
        <w:numPr>
          <w:ilvl w:val="0"/>
          <w:numId w:val="38"/>
        </w:numPr>
        <w:ind w:left="288" w:hanging="216"/>
        <w:rPr>
          <w:rStyle w:val="pspdfkit-6fq5ysqkmc2gc1fek9b659qfh8"/>
          <w:rFonts w:ascii="Arial" w:hAnsi="Arial" w:cs="Arial"/>
          <w:color w:val="262626"/>
          <w:shd w:val="clear" w:color="auto" w:fill="FFFFFF"/>
        </w:rPr>
      </w:pPr>
      <w:r>
        <w:rPr>
          <w:rStyle w:val="pspdfkit-6fq5ysqkmc2gc1fek9b659qfh8"/>
          <w:rFonts w:ascii="Arial" w:hAnsi="Arial" w:cs="Arial"/>
          <w:color w:val="262626"/>
          <w:shd w:val="clear" w:color="auto" w:fill="FFFFFF"/>
        </w:rPr>
        <w:t>“</w:t>
      </w:r>
      <w:r w:rsidRPr="00C519D9">
        <w:rPr>
          <w:rStyle w:val="pspdfkit-6fq5ysqkmc2gc1fek9b659qfh8"/>
          <w:rFonts w:ascii="Arial" w:hAnsi="Arial" w:cs="Arial"/>
          <w:color w:val="262626"/>
          <w:shd w:val="clear" w:color="auto" w:fill="FFFFFF"/>
        </w:rPr>
        <w:t xml:space="preserve">The biggest celebration for me was seeing the students go from such little knowledge of goods and services to building an understanding of </w:t>
      </w:r>
      <w:r w:rsidRPr="00C519D9">
        <w:rPr>
          <w:rStyle w:val="pspdfkit-6fq5ysqkmc2gc1fek9b659qfh8"/>
          <w:rFonts w:ascii="Arial" w:hAnsi="Arial" w:cs="Arial"/>
          <w:color w:val="262626"/>
          <w:shd w:val="clear" w:color="auto" w:fill="FFFFFF"/>
        </w:rPr>
        <w:t>them. I think seeing how much knowledge they could grasp in such a short amount of time was impressive. They surprised me with how they built their understanding in a few lessons."</w:t>
      </w:r>
    </w:p>
    <w:p w14:paraId="3590102E" w14:textId="77777777" w:rsidR="004251DA" w:rsidRPr="00C519D9" w:rsidRDefault="004251DA" w:rsidP="006E45E3">
      <w:pPr>
        <w:pStyle w:val="ListParagraph"/>
        <w:numPr>
          <w:ilvl w:val="0"/>
          <w:numId w:val="38"/>
        </w:numPr>
        <w:ind w:left="288" w:hanging="216"/>
        <w:rPr>
          <w:rFonts w:ascii="Arial" w:hAnsi="Arial" w:cs="Arial"/>
          <w:color w:val="262626"/>
          <w:shd w:val="clear" w:color="auto" w:fill="FFFFFF"/>
        </w:rPr>
      </w:pPr>
      <w:r w:rsidRPr="00C519D9">
        <w:rPr>
          <w:rStyle w:val="pspdfkit-6fq5ysqkmc2gc1fek9b659qfh8"/>
          <w:rFonts w:ascii="Arial" w:hAnsi="Arial" w:cs="Arial"/>
          <w:color w:val="262626"/>
          <w:shd w:val="clear" w:color="auto" w:fill="FFFFFF"/>
        </w:rPr>
        <w:t>"Overall, I think this inquiry unit was informative and engaging for the students, but helpful in developing my ability to design engaging, student-centered lessons based on state standards. My lessons effectively captured student interest, promoted active engagement, and supported extended learning through Bloom's taxonomy."</w:t>
      </w:r>
    </w:p>
    <w:p w14:paraId="72C98F4C" w14:textId="77777777" w:rsidR="004251DA" w:rsidRPr="001A5D7B" w:rsidRDefault="004251DA" w:rsidP="00545DE1">
      <w:pPr>
        <w:pStyle w:val="Heading3-right"/>
      </w:pPr>
      <w:r w:rsidRPr="001A5D7B">
        <w:t xml:space="preserve">Closing </w:t>
      </w:r>
    </w:p>
    <w:p w14:paraId="398B479A" w14:textId="77777777" w:rsidR="004251DA" w:rsidRPr="00A9740B" w:rsidRDefault="004251DA" w:rsidP="004251DA">
      <w:r w:rsidRPr="00A9740B">
        <w:t>To enhance retention and transfer (</w:t>
      </w:r>
      <w:proofErr w:type="spellStart"/>
      <w:r w:rsidRPr="00A9740B">
        <w:t>Gagné</w:t>
      </w:r>
      <w:proofErr w:type="spellEnd"/>
      <w:r>
        <w:t xml:space="preserve"> &amp; </w:t>
      </w:r>
      <w:r w:rsidRPr="00A9740B">
        <w:t xml:space="preserve">Medsker, 1996), </w:t>
      </w:r>
      <w:r>
        <w:t>t</w:t>
      </w:r>
      <w:r w:rsidRPr="00A9740B">
        <w:t>he instructor summarized the lesson and reminded preservice teachers to use AI as a tool for ideas rather than relying on it to write their papers. Preservice teachers shared how they plan on using these tools in the future for designing instruction and reflected on key insights gained from the lesson.</w:t>
      </w:r>
    </w:p>
    <w:p w14:paraId="62B60A01" w14:textId="77777777" w:rsidR="004251DA" w:rsidRPr="00A9740B" w:rsidRDefault="004251DA" w:rsidP="00545DE1">
      <w:pPr>
        <w:pStyle w:val="Heading2-right"/>
      </w:pPr>
      <w:r w:rsidRPr="00A9740B">
        <w:t>Critical Reflection</w:t>
      </w:r>
    </w:p>
    <w:p w14:paraId="7CAAC018" w14:textId="77777777" w:rsidR="004251DA" w:rsidRPr="00A9740B" w:rsidRDefault="004251DA" w:rsidP="004251DA">
      <w:r w:rsidRPr="00A9740B">
        <w:t xml:space="preserve">Overall, the lesson met its objectives. Preservice teachers were able to distinguish between differentiation and UDL and noted the connection between the two. They also effectively used ChatGPT and Ludia to simplify standards and obtain ideas for differentiating content, process, and product using UDL. At the end of the clinical week, preservice </w:t>
      </w:r>
      <w:r>
        <w:t xml:space="preserve">teachers </w:t>
      </w:r>
      <w:r w:rsidRPr="00A9740B">
        <w:t xml:space="preserve">turned in the entire unit with a reflection, which I evaluated using a rubric. The reflection from them demonstrated growth in understanding the state standards and using engaging activities during the implementation process. They also reflected on the </w:t>
      </w:r>
      <w:r>
        <w:t>student's</w:t>
      </w:r>
      <w:r w:rsidRPr="00A9740B">
        <w:t xml:space="preserve"> development and how well it piqued their interests.</w:t>
      </w:r>
    </w:p>
    <w:p w14:paraId="3D9862F6" w14:textId="77777777" w:rsidR="004251DA" w:rsidRPr="00A9740B" w:rsidRDefault="004251DA" w:rsidP="004251DA">
      <w:r w:rsidRPr="00A9740B">
        <w:t xml:space="preserve">The instructor learned a few lessons throughout this process. The instructor spent more time on differentiation and less time on UDL. Since the preservice teachers had no prior knowledge of UDL, the instructor </w:t>
      </w:r>
      <w:r>
        <w:t>will</w:t>
      </w:r>
      <w:r w:rsidRPr="00A9740B">
        <w:t xml:space="preserve"> plan another lesson </w:t>
      </w:r>
      <w:r>
        <w:t xml:space="preserve">in future iterations </w:t>
      </w:r>
      <w:r w:rsidRPr="00A9740B">
        <w:t xml:space="preserve">to solidify the concept for </w:t>
      </w:r>
      <w:r>
        <w:t>preservice teachers</w:t>
      </w:r>
      <w:r w:rsidRPr="00A9740B">
        <w:t xml:space="preserve">. Also, the instructor engaged more in lecturing with a few discussions within the lecture. In future lessons, the plan </w:t>
      </w:r>
      <w:r>
        <w:t>will</w:t>
      </w:r>
      <w:r w:rsidRPr="00A9740B">
        <w:t xml:space="preserve"> be for </w:t>
      </w:r>
      <w:r>
        <w:t>preservice teachers</w:t>
      </w:r>
      <w:r w:rsidRPr="00A9740B">
        <w:t xml:space="preserve"> to actively learn and construct knowledge with the instructor as a guide or facilitator.</w:t>
      </w:r>
    </w:p>
    <w:p w14:paraId="1A195627" w14:textId="77777777" w:rsidR="004251DA" w:rsidRDefault="004251DA" w:rsidP="004251DA">
      <w:pPr>
        <w:spacing w:before="100" w:beforeAutospacing="1" w:after="100" w:afterAutospacing="1"/>
      </w:pPr>
      <w:r w:rsidRPr="00A9740B">
        <w:lastRenderedPageBreak/>
        <w:t xml:space="preserve">Additionally, a </w:t>
      </w:r>
      <w:r>
        <w:t>preservice teacher</w:t>
      </w:r>
      <w:r w:rsidRPr="00A9740B">
        <w:t xml:space="preserve"> asked the instructor if </w:t>
      </w:r>
      <w:r>
        <w:t>they</w:t>
      </w:r>
      <w:r w:rsidRPr="00A9740B">
        <w:t xml:space="preserve"> could use </w:t>
      </w:r>
      <w:r>
        <w:t xml:space="preserve">their own </w:t>
      </w:r>
      <w:r w:rsidRPr="00A9740B">
        <w:t xml:space="preserve">prompt. In the future, the instructor </w:t>
      </w:r>
      <w:r>
        <w:t>will</w:t>
      </w:r>
      <w:r w:rsidRPr="00A9740B">
        <w:t xml:space="preserve"> provide more time for </w:t>
      </w:r>
      <w:r>
        <w:t>preservice teachers</w:t>
      </w:r>
      <w:r w:rsidRPr="00A9740B">
        <w:t xml:space="preserve"> to explore different prompt engineering opportunities</w:t>
      </w:r>
      <w:r>
        <w:t xml:space="preserve"> and create their own prompts</w:t>
      </w:r>
      <w:r w:rsidRPr="00A9740B">
        <w:t xml:space="preserve">. </w:t>
      </w:r>
    </w:p>
    <w:p w14:paraId="7D492525" w14:textId="1B3206DC" w:rsidR="004251DA" w:rsidRPr="00622725" w:rsidRDefault="004251DA" w:rsidP="00293985">
      <w:pPr>
        <w:rPr>
          <w:rFonts w:ascii="Times New Roman" w:eastAsia="Times New Roman" w:hAnsi="Times New Roman"/>
        </w:rPr>
      </w:pPr>
      <w:r w:rsidRPr="00A9740B">
        <w:t>Another limitation is the ethical aspect of using AI as a tool.</w:t>
      </w:r>
      <w:r>
        <w:t xml:space="preserve"> This became evident when a short discussion</w:t>
      </w:r>
      <w:r w:rsidR="00293985">
        <w:t xml:space="preserve"> </w:t>
      </w:r>
      <w:r>
        <w:t>occurred regarding academic dishonesty. This observation demonstrated curiosity about the appropriate use of AI in academic and instructional settings.</w:t>
      </w:r>
      <w:r>
        <w:rPr>
          <w:rFonts w:ascii="Times New Roman" w:eastAsia="Times New Roman" w:hAnsi="Times New Roman"/>
        </w:rPr>
        <w:t xml:space="preserve"> </w:t>
      </w:r>
      <w:r>
        <w:t>In future lessons, t</w:t>
      </w:r>
      <w:r w:rsidRPr="00A9740B">
        <w:t xml:space="preserve">he instructor </w:t>
      </w:r>
      <w:r>
        <w:t>will</w:t>
      </w:r>
      <w:r w:rsidRPr="00A9740B">
        <w:t xml:space="preserve"> build discussions </w:t>
      </w:r>
      <w:r>
        <w:t xml:space="preserve">on </w:t>
      </w:r>
      <w:r w:rsidRPr="00A9740B">
        <w:t xml:space="preserve">ethical </w:t>
      </w:r>
      <w:r>
        <w:t xml:space="preserve">uses of AI </w:t>
      </w:r>
      <w:r w:rsidRPr="00A9740B">
        <w:t xml:space="preserve">within lesson planning and </w:t>
      </w:r>
      <w:r>
        <w:t xml:space="preserve">create/implement </w:t>
      </w:r>
      <w:r w:rsidRPr="00A9740B">
        <w:t>scenarios where these tools are used unethically in higher education classrooms</w:t>
      </w:r>
      <w:r>
        <w:t xml:space="preserve"> such as submitting AI generated work without citations or relying on AI to complete assignments.</w:t>
      </w:r>
      <w:r w:rsidRPr="00A9740B">
        <w:t xml:space="preserve"> Additionally, using information gathered from the scenario discussions, the instructor would work with preservice teachers to create guidelines for utilizing generative AI ethically in the classroom. Finally, in future lessons or studies, </w:t>
      </w:r>
      <w:r>
        <w:t>preservice teachers</w:t>
      </w:r>
      <w:r w:rsidRPr="00A9740B">
        <w:t xml:space="preserve"> will </w:t>
      </w:r>
      <w:r>
        <w:t xml:space="preserve">be given time to </w:t>
      </w:r>
      <w:r w:rsidRPr="00A9740B">
        <w:t>measure the effectiveness of AI tools by using provided criteria to determine the accuracy, quality, and developmental appropriateness of AI in designing instruction.</w:t>
      </w:r>
    </w:p>
    <w:p w14:paraId="7A22F4B3" w14:textId="77777777" w:rsidR="004251DA" w:rsidRPr="00A9740B" w:rsidRDefault="004251DA" w:rsidP="00545DE1">
      <w:pPr>
        <w:pStyle w:val="Heading2"/>
      </w:pPr>
      <w:r w:rsidRPr="00A9740B">
        <w:t>Refere</w:t>
      </w:r>
      <w:r w:rsidRPr="00293985">
        <w:t>nces</w:t>
      </w:r>
    </w:p>
    <w:p w14:paraId="2A126566" w14:textId="77777777" w:rsidR="004251DA" w:rsidRPr="0059692D" w:rsidRDefault="004251DA" w:rsidP="004251DA">
      <w:pPr>
        <w:ind w:left="360" w:hanging="360"/>
      </w:pPr>
      <w:r>
        <w:t xml:space="preserve">CAST. (n.d.). </w:t>
      </w:r>
      <w:r w:rsidRPr="0059692D">
        <w:rPr>
          <w:i/>
          <w:iCs/>
        </w:rPr>
        <w:t xml:space="preserve">Evidence and </w:t>
      </w:r>
      <w:r>
        <w:rPr>
          <w:i/>
          <w:iCs/>
        </w:rPr>
        <w:t>b</w:t>
      </w:r>
      <w:r w:rsidRPr="0059692D">
        <w:rPr>
          <w:i/>
          <w:iCs/>
        </w:rPr>
        <w:t>enefits of UD</w:t>
      </w:r>
      <w:r>
        <w:rPr>
          <w:i/>
          <w:iCs/>
        </w:rPr>
        <w:t>L.</w:t>
      </w:r>
      <w:r>
        <w:t xml:space="preserve"> Retrieved April 27, 2025, from </w:t>
      </w:r>
      <w:hyperlink r:id="rId20" w:history="1">
        <w:r w:rsidRPr="0088234B">
          <w:rPr>
            <w:rStyle w:val="Hyperlink"/>
          </w:rPr>
          <w:t>https://www.cast.org/what-we-do/evidence/</w:t>
        </w:r>
      </w:hyperlink>
      <w:r>
        <w:t xml:space="preserve"> </w:t>
      </w:r>
    </w:p>
    <w:p w14:paraId="1EC8C2F6" w14:textId="5A952D7A" w:rsidR="004251DA" w:rsidRPr="00883FAA" w:rsidRDefault="004251DA" w:rsidP="004251DA">
      <w:pPr>
        <w:ind w:left="360" w:hanging="360"/>
      </w:pPr>
      <w:r>
        <w:t xml:space="preserve">CCSSO. (2013, April). </w:t>
      </w:r>
      <w:proofErr w:type="spellStart"/>
      <w:r>
        <w:rPr>
          <w:i/>
          <w:iCs/>
        </w:rPr>
        <w:t>InTASC</w:t>
      </w:r>
      <w:proofErr w:type="spellEnd"/>
      <w:r>
        <w:rPr>
          <w:i/>
          <w:iCs/>
        </w:rPr>
        <w:t xml:space="preserve">: Model core teaching standards and learning progressions for teachers 1.0. </w:t>
      </w:r>
      <w:hyperlink r:id="rId21" w:anchor="page=1" w:history="1">
        <w:r w:rsidR="00293985">
          <w:rPr>
            <w:rStyle w:val="Hyperlink"/>
          </w:rPr>
          <w:t xml:space="preserve">https://753a0706.flowpaper.com/INTASC </w:t>
        </w:r>
        <w:proofErr w:type="spellStart"/>
        <w:r w:rsidR="00293985">
          <w:rPr>
            <w:rStyle w:val="Hyperlink"/>
          </w:rPr>
          <w:t>LearningProgressionsforTeachers</w:t>
        </w:r>
        <w:proofErr w:type="spellEnd"/>
        <w:r w:rsidR="00293985">
          <w:rPr>
            <w:rStyle w:val="Hyperlink"/>
          </w:rPr>
          <w:t>/#page=1</w:t>
        </w:r>
      </w:hyperlink>
      <w:r>
        <w:rPr>
          <w:i/>
          <w:iCs/>
        </w:rPr>
        <w:t xml:space="preserve"> </w:t>
      </w:r>
    </w:p>
    <w:p w14:paraId="16EC2718" w14:textId="77777777" w:rsidR="004251DA" w:rsidRDefault="004251DA" w:rsidP="004251DA">
      <w:pPr>
        <w:ind w:left="360" w:hanging="360"/>
      </w:pPr>
      <w:r w:rsidRPr="00A9740B">
        <w:t xml:space="preserve">Gagné, R. M., &amp; Medsker, K. (1996). </w:t>
      </w:r>
      <w:r w:rsidRPr="00A9740B">
        <w:rPr>
          <w:i/>
          <w:iCs/>
        </w:rPr>
        <w:t>The conditions of learning: Training applications</w:t>
      </w:r>
      <w:r w:rsidRPr="00A9740B">
        <w:t>. Harcourt Brace College Publishers</w:t>
      </w:r>
    </w:p>
    <w:p w14:paraId="7CA48162" w14:textId="77777777" w:rsidR="004251DA" w:rsidRPr="00580F3F" w:rsidRDefault="004251DA" w:rsidP="004251DA">
      <w:pPr>
        <w:ind w:left="360" w:hanging="360"/>
      </w:pPr>
      <w:r>
        <w:t xml:space="preserve">Hall, T. (2002). </w:t>
      </w:r>
      <w:r>
        <w:rPr>
          <w:i/>
          <w:iCs/>
        </w:rPr>
        <w:t>Differentiated instruction: Effective classroom practices report</w:t>
      </w:r>
      <w:r>
        <w:t xml:space="preserve">. National Center on Accessing the General Curriculum. </w:t>
      </w:r>
      <w:hyperlink r:id="rId22" w:history="1">
        <w:r w:rsidRPr="0088234B">
          <w:rPr>
            <w:rStyle w:val="Hyperlink"/>
          </w:rPr>
          <w:t>https://eclass.upatras.gr/modules/document/file.php/PDE1342/differentiated%20instruction.pdf</w:t>
        </w:r>
      </w:hyperlink>
      <w:r>
        <w:t xml:space="preserve"> </w:t>
      </w:r>
    </w:p>
    <w:p w14:paraId="4E04793F" w14:textId="77777777" w:rsidR="004251DA" w:rsidRPr="00454192" w:rsidRDefault="004251DA" w:rsidP="004251DA">
      <w:pPr>
        <w:ind w:left="360" w:hanging="360"/>
      </w:pPr>
      <w:r>
        <w:t xml:space="preserve">Next Generation Science Standards. (n.d.). </w:t>
      </w:r>
      <w:r w:rsidRPr="00454192">
        <w:rPr>
          <w:i/>
          <w:iCs/>
        </w:rPr>
        <w:t xml:space="preserve">1-LS1-1 </w:t>
      </w:r>
      <w:r>
        <w:rPr>
          <w:i/>
          <w:iCs/>
        </w:rPr>
        <w:t>f</w:t>
      </w:r>
      <w:r w:rsidRPr="00454192">
        <w:rPr>
          <w:i/>
          <w:iCs/>
        </w:rPr>
        <w:t xml:space="preserve">rom </w:t>
      </w:r>
      <w:r>
        <w:rPr>
          <w:i/>
          <w:iCs/>
        </w:rPr>
        <w:t>m</w:t>
      </w:r>
      <w:r w:rsidRPr="00454192">
        <w:rPr>
          <w:i/>
          <w:iCs/>
        </w:rPr>
        <w:t xml:space="preserve">olecules to </w:t>
      </w:r>
      <w:r>
        <w:rPr>
          <w:i/>
          <w:iCs/>
        </w:rPr>
        <w:t>o</w:t>
      </w:r>
      <w:r w:rsidRPr="00454192">
        <w:rPr>
          <w:i/>
          <w:iCs/>
        </w:rPr>
        <w:t>rganisms: Structures and</w:t>
      </w:r>
      <w:r>
        <w:rPr>
          <w:i/>
          <w:iCs/>
        </w:rPr>
        <w:t xml:space="preserve"> p</w:t>
      </w:r>
      <w:r w:rsidRPr="00454192">
        <w:rPr>
          <w:i/>
          <w:iCs/>
        </w:rPr>
        <w:t>rocesses</w:t>
      </w:r>
      <w:r>
        <w:t xml:space="preserve">. Retrieved April 27, 2025, from </w:t>
      </w:r>
      <w:hyperlink r:id="rId23" w:history="1">
        <w:r w:rsidRPr="0088234B">
          <w:rPr>
            <w:rStyle w:val="Hyperlink"/>
          </w:rPr>
          <w:t>https://www.nextgenscience.org/pe/1-ls1-1-molecules-organisms-structures-and-processes</w:t>
        </w:r>
      </w:hyperlink>
      <w:r>
        <w:t xml:space="preserve"> </w:t>
      </w:r>
    </w:p>
    <w:p w14:paraId="1CAC4E44" w14:textId="77777777" w:rsidR="004251DA" w:rsidRPr="007173AB" w:rsidRDefault="004251DA" w:rsidP="004251DA">
      <w:pPr>
        <w:ind w:left="360" w:hanging="360"/>
        <w:rPr>
          <w:i/>
          <w:iCs/>
        </w:rPr>
      </w:pPr>
      <w:r w:rsidRPr="00DC67CF">
        <w:t>OpenAI. (2023).</w:t>
      </w:r>
      <w:r>
        <w:rPr>
          <w:i/>
          <w:iCs/>
        </w:rPr>
        <w:t xml:space="preserve"> </w:t>
      </w:r>
      <w:r w:rsidRPr="00DC67CF">
        <w:rPr>
          <w:i/>
          <w:iCs/>
        </w:rPr>
        <w:t xml:space="preserve">ChatGPT </w:t>
      </w:r>
      <w:r w:rsidRPr="00DC67CF">
        <w:t>(Oct 31 version) [Large language model].</w:t>
      </w:r>
      <w:r>
        <w:t xml:space="preserve"> </w:t>
      </w:r>
      <w:r w:rsidRPr="00DC67CF">
        <w:t xml:space="preserve">OpenAI. </w:t>
      </w:r>
      <w:hyperlink r:id="rId24" w:tgtFrame="_new" w:history="1">
        <w:r w:rsidRPr="00DC67CF">
          <w:rPr>
            <w:rStyle w:val="Hyperlink"/>
          </w:rPr>
          <w:t>https://chat.openai.com/chat</w:t>
        </w:r>
      </w:hyperlink>
    </w:p>
    <w:p w14:paraId="19433B28" w14:textId="77777777" w:rsidR="004251DA" w:rsidRDefault="004251DA" w:rsidP="004251DA">
      <w:pPr>
        <w:ind w:left="360" w:hanging="360"/>
      </w:pPr>
      <w:r w:rsidRPr="00DC67CF">
        <w:t>Poe. (2023).</w:t>
      </w:r>
      <w:r>
        <w:t xml:space="preserve"> </w:t>
      </w:r>
      <w:r w:rsidRPr="00DC67CF">
        <w:rPr>
          <w:i/>
          <w:iCs/>
        </w:rPr>
        <w:t>Ludia</w:t>
      </w:r>
      <w:r w:rsidRPr="00DC67CF">
        <w:t xml:space="preserve"> (Version </w:t>
      </w:r>
      <w:proofErr w:type="spellStart"/>
      <w:r w:rsidRPr="00DC67CF">
        <w:t>x.x</w:t>
      </w:r>
      <w:proofErr w:type="spellEnd"/>
      <w:r w:rsidRPr="00DC67CF">
        <w:t>) [Large language model].</w:t>
      </w:r>
      <w:r>
        <w:t xml:space="preserve"> </w:t>
      </w:r>
      <w:hyperlink r:id="rId25" w:history="1">
        <w:r w:rsidRPr="0088234B">
          <w:rPr>
            <w:rStyle w:val="Hyperlink"/>
          </w:rPr>
          <w:t>https://poe.com/profile/Ludiachatbot</w:t>
        </w:r>
      </w:hyperlink>
      <w:r>
        <w:t xml:space="preserve"> </w:t>
      </w:r>
    </w:p>
    <w:p w14:paraId="434126B4" w14:textId="74C7DE4A" w:rsidR="004251DA" w:rsidRPr="00883FAA" w:rsidRDefault="004251DA" w:rsidP="004251DA">
      <w:pPr>
        <w:ind w:left="360" w:hanging="360"/>
      </w:pPr>
      <w:r>
        <w:t xml:space="preserve">South Carolina Department of Education. (2024, May). </w:t>
      </w:r>
      <w:r w:rsidRPr="00883FAA">
        <w:rPr>
          <w:i/>
          <w:iCs/>
        </w:rPr>
        <w:t xml:space="preserve">South Carolina </w:t>
      </w:r>
      <w:r>
        <w:rPr>
          <w:i/>
          <w:iCs/>
        </w:rPr>
        <w:t>l</w:t>
      </w:r>
      <w:r w:rsidRPr="00883FAA">
        <w:rPr>
          <w:i/>
          <w:iCs/>
        </w:rPr>
        <w:t xml:space="preserve">iteracy </w:t>
      </w:r>
      <w:r>
        <w:rPr>
          <w:i/>
          <w:iCs/>
        </w:rPr>
        <w:t>c</w:t>
      </w:r>
      <w:r w:rsidRPr="00883FAA">
        <w:rPr>
          <w:i/>
          <w:iCs/>
        </w:rPr>
        <w:t>ompetencies for PreK – 5th grade teachers.</w:t>
      </w:r>
      <w:r>
        <w:rPr>
          <w:i/>
          <w:iCs/>
        </w:rPr>
        <w:t xml:space="preserve"> </w:t>
      </w:r>
      <w:hyperlink r:id="rId26" w:history="1">
        <w:r w:rsidR="00293985">
          <w:rPr>
            <w:rStyle w:val="Hyperlink"/>
          </w:rPr>
          <w:t>https://ed.sc.gov/ instruction/early-learning-and-literacy/literacy-specialists-and-coaches/south-carolina-literacy-competencies/sc-literacy-competencies-for-prek-5th/</w:t>
        </w:r>
      </w:hyperlink>
      <w:r>
        <w:t xml:space="preserve"> </w:t>
      </w:r>
    </w:p>
    <w:p w14:paraId="35769192" w14:textId="04223FCB" w:rsidR="004251DA" w:rsidRDefault="004251DA" w:rsidP="004251DA">
      <w:pPr>
        <w:ind w:left="360" w:hanging="360"/>
      </w:pPr>
      <w:r w:rsidRPr="00082216">
        <w:t>Tomlinson, C. A. (</w:t>
      </w:r>
      <w:r>
        <w:t>n.d.</w:t>
      </w:r>
      <w:r w:rsidRPr="00082216">
        <w:t>).</w:t>
      </w:r>
      <w:r>
        <w:t xml:space="preserve"> </w:t>
      </w:r>
      <w:r w:rsidRPr="00082216">
        <w:rPr>
          <w:i/>
          <w:iCs/>
        </w:rPr>
        <w:t>Differentiated instruction</w:t>
      </w:r>
      <w:r>
        <w:t xml:space="preserve">: </w:t>
      </w:r>
      <w:r>
        <w:rPr>
          <w:i/>
          <w:iCs/>
        </w:rPr>
        <w:t xml:space="preserve">Maximizing the learning of all students. </w:t>
      </w:r>
      <w:r w:rsidRPr="00082216">
        <w:t>IRIS Center.</w:t>
      </w:r>
      <w:r>
        <w:t xml:space="preserve"> </w:t>
      </w:r>
      <w:hyperlink r:id="rId27" w:tgtFrame="_new" w:history="1">
        <w:r w:rsidR="00293985">
          <w:rPr>
            <w:rStyle w:val="Hyperlink"/>
          </w:rPr>
          <w:t>https://iris.peabody.vanderbilt.edu/ module/di/</w:t>
        </w:r>
        <w:proofErr w:type="spellStart"/>
        <w:r w:rsidR="00293985">
          <w:rPr>
            <w:rStyle w:val="Hyperlink"/>
          </w:rPr>
          <w:t>cresource</w:t>
        </w:r>
        <w:proofErr w:type="spellEnd"/>
        <w:r w:rsidR="00293985">
          <w:rPr>
            <w:rStyle w:val="Hyperlink"/>
          </w:rPr>
          <w:t>/q2/p04/</w:t>
        </w:r>
      </w:hyperlink>
    </w:p>
    <w:p w14:paraId="20BB6123" w14:textId="77777777" w:rsidR="004251DA" w:rsidRDefault="004251DA" w:rsidP="004251DA">
      <w:pPr>
        <w:ind w:left="360" w:hanging="360"/>
      </w:pPr>
      <w:r w:rsidRPr="002A01B5">
        <w:t>Ullah, H., Rehman, A. U., &amp; Bibi, S. (2015)</w:t>
      </w:r>
      <w:r>
        <w:t xml:space="preserve"> Gagné's 9 </w:t>
      </w:r>
      <w:r w:rsidRPr="002A01B5">
        <w:t>events of instruction: A time</w:t>
      </w:r>
      <w:r>
        <w:t>-</w:t>
      </w:r>
      <w:r w:rsidRPr="002A01B5">
        <w:t>tested way to improve teaching.</w:t>
      </w:r>
      <w:r>
        <w:t xml:space="preserve"> </w:t>
      </w:r>
      <w:r w:rsidRPr="002A01B5">
        <w:rPr>
          <w:i/>
          <w:iCs/>
        </w:rPr>
        <w:t>Pakistan Armed Forces Medical Journal</w:t>
      </w:r>
      <w:r w:rsidRPr="002A01B5">
        <w:t xml:space="preserve">, </w:t>
      </w:r>
      <w:r w:rsidRPr="002A01B5">
        <w:rPr>
          <w:i/>
          <w:iCs/>
        </w:rPr>
        <w:t>65</w:t>
      </w:r>
      <w:r w:rsidRPr="002A01B5">
        <w:t>(4), 535-539</w:t>
      </w:r>
      <w:r>
        <w:t xml:space="preserve">. </w:t>
      </w:r>
      <w:hyperlink r:id="rId28" w:history="1">
        <w:r w:rsidRPr="0088234B">
          <w:rPr>
            <w:rStyle w:val="Hyperlink"/>
          </w:rPr>
          <w:t>https://pafmj.org/PAFMJ/article/view/1009</w:t>
        </w:r>
      </w:hyperlink>
      <w:r>
        <w:t xml:space="preserve"> </w:t>
      </w:r>
    </w:p>
    <w:p w14:paraId="4F8A400C" w14:textId="052B04A5" w:rsidR="004251DA" w:rsidRPr="0059692D" w:rsidRDefault="004251DA" w:rsidP="004251DA">
      <w:pPr>
        <w:ind w:left="360" w:hanging="360"/>
      </w:pPr>
      <w:r>
        <w:t xml:space="preserve">U.S. Department of Education. (2024, October 21). </w:t>
      </w:r>
      <w:r>
        <w:rPr>
          <w:i/>
          <w:iCs/>
        </w:rPr>
        <w:t>Higher Education Opportunity Act of 2008</w:t>
      </w:r>
      <w:r>
        <w:t xml:space="preserve">. Retrieved April 27, 2025, </w:t>
      </w:r>
      <w:hyperlink r:id="rId29" w:history="1">
        <w:r w:rsidR="00293985">
          <w:rPr>
            <w:rStyle w:val="Hyperlink"/>
          </w:rPr>
          <w:t>https://www.ed.gov/ laws-and-policy/higher-education-laws-and-policy/higher-education-opportunity-act-of-2008</w:t>
        </w:r>
      </w:hyperlink>
      <w:r>
        <w:t xml:space="preserve"> </w:t>
      </w:r>
    </w:p>
    <w:p w14:paraId="05C7FF61" w14:textId="77777777" w:rsidR="004251DA" w:rsidRPr="00545DE1" w:rsidRDefault="004251DA" w:rsidP="00545DE1">
      <w:pPr>
        <w:pStyle w:val="Heading2-right"/>
      </w:pPr>
      <w:r>
        <w:t>About the Author</w:t>
      </w:r>
    </w:p>
    <w:p w14:paraId="649CD8BE" w14:textId="2A9DC2EC" w:rsidR="00EE2E1D" w:rsidRDefault="004251DA" w:rsidP="004251DA">
      <w:r w:rsidRPr="002166AB">
        <w:rPr>
          <w:b/>
          <w:bCs/>
        </w:rPr>
        <w:t>Tonia Bauer</w:t>
      </w:r>
      <w:r w:rsidRPr="00DC21E6">
        <w:t>, Ed.D., is an Assistant Professor of Early Childhood and Elementary Education with over 16 years of experience teaching in K–5 public schools. As an educator and researcher, she specializes in literacy instruction grounded in the Science of Reading, focusing on designing innovative, developmentally appropriate strategies for the classroom. Her work bridges theory and practice, particularly through integrating technology to support instructional planning and enhance student learning.</w:t>
      </w:r>
    </w:p>
    <w:p w14:paraId="014BA105" w14:textId="77777777" w:rsidR="00EE2E1D" w:rsidRDefault="00EE2E1D">
      <w:pPr>
        <w:spacing w:before="0"/>
      </w:pPr>
      <w:r>
        <w:br w:type="page"/>
      </w:r>
    </w:p>
    <w:p w14:paraId="3F34DCF7" w14:textId="77777777" w:rsidR="004251DA" w:rsidRDefault="004251DA" w:rsidP="00EE2E1D">
      <w:pPr>
        <w:pStyle w:val="Heading2"/>
      </w:pPr>
      <w:r>
        <w:lastRenderedPageBreak/>
        <w:t>Sharing &amp; Modification Permissions</w:t>
      </w:r>
    </w:p>
    <w:p w14:paraId="6A0DC17A" w14:textId="77777777" w:rsidR="004251DA" w:rsidRDefault="004251DA" w:rsidP="004251DA">
      <w:r>
        <w:t xml:space="preserve">Unless otherwise noted, this article and its resources are published under a </w:t>
      </w:r>
      <w:hyperlink r:id="rId30" w:history="1">
        <w:r w:rsidRPr="00C9489F">
          <w:rPr>
            <w:rStyle w:val="Hyperlink"/>
          </w:rPr>
          <w:t>Creative Commons Attribution-</w:t>
        </w:r>
        <w:proofErr w:type="spellStart"/>
        <w:r w:rsidRPr="00C9489F">
          <w:rPr>
            <w:rStyle w:val="Hyperlink"/>
          </w:rPr>
          <w:t>NonCommercial</w:t>
        </w:r>
        <w:proofErr w:type="spellEnd"/>
        <w:r w:rsidRPr="00C9489F">
          <w:rPr>
            <w:rStyle w:val="Hyperlink"/>
          </w:rPr>
          <w:t>-</w:t>
        </w:r>
        <w:proofErr w:type="spellStart"/>
        <w:r w:rsidRPr="00C9489F">
          <w:rPr>
            <w:rStyle w:val="Hyperlink"/>
          </w:rPr>
          <w:t>ShareAlike</w:t>
        </w:r>
        <w:proofErr w:type="spellEnd"/>
        <w:r w:rsidRPr="00C9489F">
          <w:rPr>
            <w:rStyle w:val="Hyperlink"/>
          </w:rPr>
          <w:t xml:space="preserve"> 4.0 International license</w:t>
        </w:r>
      </w:hyperlink>
      <w:r>
        <w:t xml:space="preserve">:  </w:t>
      </w:r>
    </w:p>
    <w:p w14:paraId="2CC445AE" w14:textId="77777777" w:rsidR="004251DA" w:rsidRDefault="004251DA" w:rsidP="004251DA">
      <w:r w:rsidRPr="003E79DA">
        <w:rPr>
          <w:noProof/>
          <w:color w:val="FFFFFF" w:themeColor="background1"/>
        </w:rPr>
        <w:drawing>
          <wp:inline distT="0" distB="0" distL="0" distR="0" wp14:anchorId="35F6B61A" wp14:editId="54B4E513">
            <wp:extent cx="1130442" cy="385763"/>
            <wp:effectExtent l="0" t="0" r="0" b="0"/>
            <wp:docPr id="711111112" name="Picture 711111112" descr="Creative Commons, Attribution, Non-Commercial, Share Alike ico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7089" cy="391444"/>
                    </a:xfrm>
                    <a:prstGeom prst="rect">
                      <a:avLst/>
                    </a:prstGeom>
                    <a:noFill/>
                    <a:ln>
                      <a:noFill/>
                    </a:ln>
                  </pic:spPr>
                </pic:pic>
              </a:graphicData>
            </a:graphic>
          </wp:inline>
        </w:drawing>
      </w:r>
      <w:r>
        <w:t xml:space="preserve"> </w:t>
      </w:r>
    </w:p>
    <w:p w14:paraId="00B1EE52" w14:textId="77777777" w:rsidR="004251DA" w:rsidRDefault="004251DA" w:rsidP="004251DA">
      <w:r>
        <w:t>You can freely share the article and its resources if you indicate the original authors, identify the Creative Commons license, and use them non-commercially.</w:t>
      </w:r>
    </w:p>
    <w:p w14:paraId="4510658E" w14:textId="77777777" w:rsidR="004251DA" w:rsidRDefault="004251DA" w:rsidP="004251DA">
      <w:r>
        <w:t>You may also make and share modifications by:</w:t>
      </w:r>
    </w:p>
    <w:p w14:paraId="2114C10C" w14:textId="77777777" w:rsidR="004251DA" w:rsidRDefault="004251DA" w:rsidP="006E45E3">
      <w:pPr>
        <w:pStyle w:val="ListParagraph"/>
        <w:numPr>
          <w:ilvl w:val="0"/>
          <w:numId w:val="35"/>
        </w:numPr>
        <w:ind w:left="288" w:hanging="216"/>
      </w:pPr>
      <w:hyperlink r:id="rId32" w:history="1">
        <w:r w:rsidRPr="00CB620E">
          <w:rPr>
            <w:rStyle w:val="Hyperlink"/>
          </w:rPr>
          <w:t>Identifying the original authors</w:t>
        </w:r>
      </w:hyperlink>
      <w:r>
        <w:t>.</w:t>
      </w:r>
    </w:p>
    <w:p w14:paraId="343E9ABD" w14:textId="77777777" w:rsidR="004251DA" w:rsidRDefault="004251DA" w:rsidP="006E45E3">
      <w:pPr>
        <w:pStyle w:val="ListParagraph"/>
        <w:numPr>
          <w:ilvl w:val="0"/>
          <w:numId w:val="35"/>
        </w:numPr>
        <w:ind w:left="288" w:hanging="216"/>
      </w:pPr>
      <w:r>
        <w:t>Using the resources non-commercially.</w:t>
      </w:r>
    </w:p>
    <w:p w14:paraId="60C31309" w14:textId="77777777" w:rsidR="004251DA" w:rsidRDefault="004251DA" w:rsidP="006E45E3">
      <w:pPr>
        <w:pStyle w:val="ListParagraph"/>
        <w:numPr>
          <w:ilvl w:val="0"/>
          <w:numId w:val="35"/>
        </w:numPr>
        <w:ind w:left="288" w:hanging="216"/>
      </w:pPr>
      <w:r>
        <w:t>Licensing modifications under the CC BY-NC-SA 4.0 license (including a link).</w:t>
      </w:r>
    </w:p>
    <w:p w14:paraId="06022480" w14:textId="7AC456A8" w:rsidR="003B1298" w:rsidRPr="003B1298" w:rsidRDefault="004251DA" w:rsidP="00600832">
      <w:pPr>
        <w:pStyle w:val="ListParagraph"/>
        <w:numPr>
          <w:ilvl w:val="0"/>
          <w:numId w:val="35"/>
        </w:numPr>
        <w:ind w:left="288" w:hanging="216"/>
      </w:pPr>
      <w:r>
        <w:t>Indicating what modifications were made.</w:t>
      </w:r>
    </w:p>
    <w:sectPr w:rsidR="003B1298" w:rsidRPr="003B1298" w:rsidSect="00E30F9F">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E3DA" w14:textId="77777777" w:rsidR="00905A87" w:rsidRDefault="00905A87" w:rsidP="00597071">
      <w:r>
        <w:separator/>
      </w:r>
    </w:p>
  </w:endnote>
  <w:endnote w:type="continuationSeparator" w:id="0">
    <w:p w14:paraId="4ED291A3" w14:textId="77777777" w:rsidR="00905A87" w:rsidRDefault="00905A87" w:rsidP="00597071">
      <w:r>
        <w:continuationSeparator/>
      </w:r>
    </w:p>
  </w:endnote>
  <w:endnote w:type="continuationNotice" w:id="1">
    <w:p w14:paraId="0AE2E7F7" w14:textId="77777777" w:rsidR="00905A87" w:rsidRDefault="00905A87"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FA84" w14:textId="77777777" w:rsidR="00A24F70" w:rsidRDefault="00A24F70" w:rsidP="00231C0E">
    <w:pPr>
      <w:pStyle w:val="Footer"/>
      <w:framePr w:wrap="none" w:vAnchor="text" w:hAnchor="margin" w:xAlign="right" w:y="1"/>
      <w:rPr>
        <w:rStyle w:val="PageNumber"/>
      </w:rPr>
    </w:pPr>
  </w:p>
  <w:sdt>
    <w:sdtPr>
      <w:rPr>
        <w:rStyle w:val="PageNumber"/>
      </w:rPr>
      <w:id w:val="-1015217321"/>
      <w:docPartObj>
        <w:docPartGallery w:val="Page Numbers (Bottom of Page)"/>
        <w:docPartUnique/>
      </w:docPartObj>
    </w:sdtPr>
    <w:sdtContent>
      <w:p w14:paraId="44585B24" w14:textId="77777777" w:rsidR="00A24F70" w:rsidRDefault="00A24F70" w:rsidP="00231C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AD4EF8" w14:textId="77777777" w:rsidR="00A24F70" w:rsidRDefault="00A24F70"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9E03" w14:textId="77777777" w:rsidR="00A24F70" w:rsidRPr="00FA7121" w:rsidRDefault="00000000" w:rsidP="00492CD4">
    <w:pPr>
      <w:pStyle w:val="Footer"/>
      <w:framePr w:wrap="none" w:vAnchor="text" w:hAnchor="margin" w:xAlign="right" w:y="1"/>
      <w:spacing w:before="120"/>
      <w:rPr>
        <w:rStyle w:val="PageNumber"/>
        <w:color w:val="FFFFFF" w:themeColor="background1"/>
      </w:rPr>
    </w:pPr>
    <w:sdt>
      <w:sdtPr>
        <w:rPr>
          <w:rStyle w:val="PageNumber"/>
          <w:color w:val="FFFFFF" w:themeColor="background1"/>
        </w:rPr>
        <w:id w:val="-80229736"/>
        <w:docPartObj>
          <w:docPartGallery w:val="Page Numbers (Bottom of Page)"/>
          <w:docPartUnique/>
        </w:docPartObj>
      </w:sdtPr>
      <w:sdtContent>
        <w:r w:rsidR="00A24F70" w:rsidRPr="00FA7121">
          <w:rPr>
            <w:rStyle w:val="PageNumber"/>
            <w:color w:val="FFFFFF" w:themeColor="background1"/>
          </w:rPr>
          <w:fldChar w:fldCharType="begin"/>
        </w:r>
        <w:r w:rsidR="00A24F70" w:rsidRPr="00FA7121">
          <w:rPr>
            <w:rStyle w:val="PageNumber"/>
            <w:color w:val="FFFFFF" w:themeColor="background1"/>
          </w:rPr>
          <w:instrText xml:space="preserve"> PAGE </w:instrText>
        </w:r>
        <w:r w:rsidR="00A24F70" w:rsidRPr="00FA7121">
          <w:rPr>
            <w:rStyle w:val="PageNumber"/>
            <w:color w:val="FFFFFF" w:themeColor="background1"/>
          </w:rPr>
          <w:fldChar w:fldCharType="separate"/>
        </w:r>
        <w:r w:rsidR="00A24F70" w:rsidRPr="00FA7121">
          <w:rPr>
            <w:rStyle w:val="PageNumber"/>
            <w:noProof/>
            <w:color w:val="FFFFFF" w:themeColor="background1"/>
          </w:rPr>
          <w:t>2</w:t>
        </w:r>
        <w:r w:rsidR="00A24F70" w:rsidRPr="00FA7121">
          <w:rPr>
            <w:rStyle w:val="PageNumber"/>
            <w:color w:val="FFFFFF" w:themeColor="background1"/>
          </w:rPr>
          <w:fldChar w:fldCharType="end"/>
        </w:r>
      </w:sdtContent>
    </w:sdt>
  </w:p>
  <w:p w14:paraId="23DAD074" w14:textId="77777777" w:rsidR="00A24F70" w:rsidRPr="00774CDD" w:rsidRDefault="00A24F70"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62848" behindDoc="0" locked="0" layoutInCell="1" allowOverlap="1" wp14:anchorId="5095B8A9" wp14:editId="1ADA1A24">
              <wp:simplePos x="0" y="0"/>
              <wp:positionH relativeFrom="column">
                <wp:posOffset>-914400</wp:posOffset>
              </wp:positionH>
              <wp:positionV relativeFrom="page">
                <wp:posOffset>9407309</wp:posOffset>
              </wp:positionV>
              <wp:extent cx="7781290" cy="0"/>
              <wp:effectExtent l="0" t="19050" r="48260" b="38100"/>
              <wp:wrapNone/>
              <wp:docPr id="1499296045" name="Straight Connector 14992960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37CFB" id="Straight Connector 1499296045" o:spid="_x0000_s1026" alt="&quot;&quot;" style="position:absolute;z-index:2516777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60800" behindDoc="1" locked="0" layoutInCell="1" allowOverlap="1" wp14:anchorId="3C299C63" wp14:editId="23615C7B">
              <wp:simplePos x="0" y="0"/>
              <wp:positionH relativeFrom="column">
                <wp:posOffset>-933450</wp:posOffset>
              </wp:positionH>
              <wp:positionV relativeFrom="page">
                <wp:posOffset>9434513</wp:posOffset>
              </wp:positionV>
              <wp:extent cx="7799705" cy="637222"/>
              <wp:effectExtent l="0" t="0" r="0" b="0"/>
              <wp:wrapNone/>
              <wp:docPr id="1387139525" name="Rectangle 13871395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D91FAA" w14:textId="77777777" w:rsidR="00A24F70" w:rsidRPr="004A625E" w:rsidRDefault="00A24F70"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99C63" id="Rectangle 1387139525" o:spid="_x0000_s1026" alt="&quot;&quot;" style="position:absolute;margin-left:-73.5pt;margin-top:742.9pt;width:614.15pt;height:5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4BD91FAA" w14:textId="77777777" w:rsidR="00A24F70" w:rsidRPr="004A625E" w:rsidRDefault="00A24F70" w:rsidP="004A625E">
                    <w:pPr>
                      <w:spacing w:before="0"/>
                      <w:ind w:left="1260"/>
                      <w:rPr>
                        <w:color w:val="FFFFFF" w:themeColor="background1"/>
                      </w:rPr>
                    </w:pPr>
                  </w:p>
                </w:txbxContent>
              </v:textbox>
              <w10:wrap anchory="page"/>
            </v:rect>
          </w:pict>
        </mc:Fallback>
      </mc:AlternateContent>
    </w:r>
    <w:r>
      <w:rPr>
        <w:noProof/>
        <w:color w:val="FFFFFF" w:themeColor="background1"/>
      </w:rPr>
      <w:drawing>
        <wp:inline distT="0" distB="0" distL="0" distR="0" wp14:anchorId="69259E57" wp14:editId="633870A1">
          <wp:extent cx="1078772" cy="228600"/>
          <wp:effectExtent l="0" t="0" r="7620" b="0"/>
          <wp:docPr id="680050545"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Pr>
        <w:color w:val="FFFFFF" w:themeColor="background1"/>
      </w:rPr>
      <w:tab/>
    </w:r>
    <w:r w:rsidRPr="003E79DA">
      <w:rPr>
        <w:noProof/>
        <w:color w:val="FFFFFF" w:themeColor="background1"/>
      </w:rPr>
      <w:drawing>
        <wp:inline distT="0" distB="0" distL="0" distR="0" wp14:anchorId="0745C874" wp14:editId="1B27B633">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507B" w14:textId="334F3CBB" w:rsidR="00FA7121" w:rsidRDefault="001B4DB3">
    <w:pPr>
      <w:pStyle w:val="Footer"/>
      <w:framePr w:wrap="none" w:vAnchor="text" w:hAnchor="margin" w:xAlign="right" w:y="1"/>
      <w:rPr>
        <w:rStyle w:val="PageNumber"/>
      </w:rPr>
    </w:pPr>
    <w:r>
      <w:rPr>
        <w:noProof/>
      </w:rPr>
      <mc:AlternateContent>
        <mc:Choice Requires="wps">
          <w:drawing>
            <wp:anchor distT="0" distB="0" distL="0" distR="0" simplePos="0" relativeHeight="251654656" behindDoc="0" locked="0" layoutInCell="1" allowOverlap="1" wp14:anchorId="01D99B4B" wp14:editId="2220BAAA">
              <wp:simplePos x="635" y="635"/>
              <wp:positionH relativeFrom="page">
                <wp:align>center</wp:align>
              </wp:positionH>
              <wp:positionV relativeFrom="page">
                <wp:align>bottom</wp:align>
              </wp:positionV>
              <wp:extent cx="2331720" cy="472440"/>
              <wp:effectExtent l="0" t="0" r="5080" b="0"/>
              <wp:wrapNone/>
              <wp:docPr id="905773259" name="Text Box 14"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472440"/>
                      </a:xfrm>
                      <a:prstGeom prst="rect">
                        <a:avLst/>
                      </a:prstGeom>
                      <a:noFill/>
                      <a:ln>
                        <a:noFill/>
                      </a:ln>
                    </wps:spPr>
                    <wps:txbx>
                      <w:txbxContent>
                        <w:p w14:paraId="743D70DC" w14:textId="741F9876"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99B4B" id="_x0000_t202" coordsize="21600,21600" o:spt="202" path="m,l,21600r21600,l21600,xe">
              <v:stroke joinstyle="miter"/>
              <v:path gradientshapeok="t" o:connecttype="rect"/>
            </v:shapetype>
            <v:shape id="Text Box 14" o:spid="_x0000_s1027" type="#_x0000_t202" alt="Loyola University Maryland Internal Use Only" style="position:absolute;margin-left:0;margin-top:0;width:183.6pt;height:37.2pt;z-index:251654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" filled="f" stroked="f">
              <v:textbox style="mso-fit-shape-to-text:t" inset="0,0,0,15pt">
                <w:txbxContent>
                  <w:p w14:paraId="743D70DC" w14:textId="741F9876"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v:textbox>
              <w10:wrap anchorx="page" anchory="page"/>
            </v:shape>
          </w:pict>
        </mc:Fallback>
      </mc:AlternateContent>
    </w:r>
    <w:r w:rsidR="00FA7121">
      <w:rPr>
        <w:rStyle w:val="PageNumber"/>
      </w:rPr>
      <w:fldChar w:fldCharType="begin"/>
    </w:r>
    <w:r w:rsidR="00FA7121">
      <w:rPr>
        <w:rStyle w:val="PageNumber"/>
      </w:rPr>
      <w:instrText xml:space="preserve"> PAGE </w:instrText>
    </w:r>
    <w:r w:rsidR="00FA7121">
      <w:rPr>
        <w:rStyle w:val="PageNumber"/>
      </w:rPr>
      <w:fldChar w:fldCharType="end"/>
    </w:r>
  </w:p>
  <w:p w14:paraId="4C9519B3" w14:textId="77777777" w:rsidR="00FA7121" w:rsidRDefault="00FA7121" w:rsidP="00FA712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70E5" w14:textId="5E91E7DD" w:rsidR="00FA7121" w:rsidRPr="00FA7121" w:rsidRDefault="001B4DB3" w:rsidP="00D30F63">
    <w:pPr>
      <w:pStyle w:val="Footer"/>
      <w:framePr w:wrap="none" w:vAnchor="text" w:hAnchor="margin" w:xAlign="right" w:y="1"/>
      <w:spacing w:before="120"/>
      <w:rPr>
        <w:rStyle w:val="PageNumber"/>
        <w:color w:val="FFFFFF" w:themeColor="background1"/>
      </w:rPr>
    </w:pPr>
    <w:r>
      <w:rPr>
        <w:noProof/>
        <w:color w:val="FFFFFF" w:themeColor="background1"/>
      </w:rPr>
      <mc:AlternateContent>
        <mc:Choice Requires="wps">
          <w:drawing>
            <wp:anchor distT="0" distB="0" distL="0" distR="0" simplePos="0" relativeHeight="251655680" behindDoc="0" locked="0" layoutInCell="1" allowOverlap="1" wp14:anchorId="1E78EA05" wp14:editId="6D43CF86">
              <wp:simplePos x="0" y="0"/>
              <wp:positionH relativeFrom="page">
                <wp:align>center</wp:align>
              </wp:positionH>
              <wp:positionV relativeFrom="page">
                <wp:align>bottom</wp:align>
              </wp:positionV>
              <wp:extent cx="2331720" cy="472440"/>
              <wp:effectExtent l="0" t="0" r="5080" b="0"/>
              <wp:wrapNone/>
              <wp:docPr id="1749813378" name="Text Box 15"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472440"/>
                      </a:xfrm>
                      <a:prstGeom prst="rect">
                        <a:avLst/>
                      </a:prstGeom>
                      <a:noFill/>
                      <a:ln>
                        <a:noFill/>
                      </a:ln>
                    </wps:spPr>
                    <wps:txbx>
                      <w:txbxContent>
                        <w:p w14:paraId="42C77DE1" w14:textId="7A3501C4"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78EA05" id="_x0000_t202" coordsize="21600,21600" o:spt="202" path="m,l,21600r21600,l21600,xe">
              <v:stroke joinstyle="miter"/>
              <v:path gradientshapeok="t" o:connecttype="rect"/>
            </v:shapetype>
            <v:shape id="Text Box 15" o:spid="_x0000_s1028" type="#_x0000_t202" alt="Loyola University Maryland Internal Use Only" style="position:absolute;margin-left:0;margin-top:0;width:183.6pt;height:37.2pt;z-index:25165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" filled="f" stroked="f">
              <v:textbox style="mso-fit-shape-to-text:t" inset="0,0,0,15pt">
                <w:txbxContent>
                  <w:p w14:paraId="42C77DE1" w14:textId="7A3501C4"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v:textbox>
              <w10:wrap anchorx="page" anchory="page"/>
            </v:shape>
          </w:pict>
        </mc:Fallback>
      </mc:AlternateContent>
    </w:r>
    <w:sdt>
      <w:sdtPr>
        <w:rPr>
          <w:rStyle w:val="PageNumber"/>
          <w:color w:val="FFFFFF" w:themeColor="background1"/>
        </w:rPr>
        <w:id w:val="-246196077"/>
        <w:docPartObj>
          <w:docPartGallery w:val="Page Numbers (Bottom of Page)"/>
          <w:docPartUnique/>
        </w:docPartObj>
      </w:sdtPr>
      <w:sdtContent>
        <w:r w:rsidR="00FA7121" w:rsidRPr="00FA7121">
          <w:rPr>
            <w:rStyle w:val="PageNumber"/>
            <w:color w:val="FFFFFF" w:themeColor="background1"/>
          </w:rPr>
          <w:fldChar w:fldCharType="begin"/>
        </w:r>
        <w:r w:rsidR="00FA7121" w:rsidRPr="00FA7121">
          <w:rPr>
            <w:rStyle w:val="PageNumber"/>
            <w:color w:val="FFFFFF" w:themeColor="background1"/>
          </w:rPr>
          <w:instrText xml:space="preserve"> PAGE </w:instrText>
        </w:r>
        <w:r w:rsidR="00FA7121" w:rsidRPr="00FA7121">
          <w:rPr>
            <w:rStyle w:val="PageNumber"/>
            <w:color w:val="FFFFFF" w:themeColor="background1"/>
          </w:rPr>
          <w:fldChar w:fldCharType="separate"/>
        </w:r>
        <w:r w:rsidR="00FA7121" w:rsidRPr="00FA7121">
          <w:rPr>
            <w:rStyle w:val="PageNumber"/>
            <w:noProof/>
            <w:color w:val="FFFFFF" w:themeColor="background1"/>
          </w:rPr>
          <w:t>2</w:t>
        </w:r>
        <w:r w:rsidR="00FA7121" w:rsidRPr="00FA7121">
          <w:rPr>
            <w:rStyle w:val="PageNumber"/>
            <w:color w:val="FFFFFF" w:themeColor="background1"/>
          </w:rPr>
          <w:fldChar w:fldCharType="end"/>
        </w:r>
      </w:sdtContent>
    </w:sdt>
  </w:p>
  <w:p w14:paraId="0AA28204" w14:textId="57E88337"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2608"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246CFA7">
            <v:line id="Straight Connector 20"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b8e08c" strokeweight="4.5pt" from="-1in,740.75pt" to="540.7pt,740.75pt" w14:anchorId="449BD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1584"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6" o:spid="_x0000_s1029" alt="&quot;&quot;" style="position:absolute;margin-left:-73.5pt;margin-top:742.9pt;width:614.15pt;height:5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D30F63">
      <w:rPr>
        <w:noProof/>
        <w:color w:val="FFFFFF" w:themeColor="background1"/>
      </w:rPr>
      <w:drawing>
        <wp:inline distT="0" distB="0" distL="0" distR="0" wp14:anchorId="0DFEC2D5" wp14:editId="01851470">
          <wp:extent cx="1078772" cy="228600"/>
          <wp:effectExtent l="0" t="0" r="7620" b="0"/>
          <wp:docPr id="1790901689"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967943677" name="Picture 7"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399D" w14:textId="5BE18E20" w:rsidR="00AB247E" w:rsidRDefault="001B4DB3">
    <w:pPr>
      <w:pStyle w:val="Footer"/>
    </w:pPr>
    <w:r>
      <w:rPr>
        <w:noProof/>
      </w:rPr>
      <mc:AlternateContent>
        <mc:Choice Requires="wps">
          <w:drawing>
            <wp:anchor distT="0" distB="0" distL="0" distR="0" simplePos="0" relativeHeight="251653632" behindDoc="0" locked="0" layoutInCell="1" allowOverlap="1" wp14:anchorId="77165888" wp14:editId="18AE8A08">
              <wp:simplePos x="635" y="635"/>
              <wp:positionH relativeFrom="page">
                <wp:align>center</wp:align>
              </wp:positionH>
              <wp:positionV relativeFrom="page">
                <wp:align>bottom</wp:align>
              </wp:positionV>
              <wp:extent cx="2331720" cy="472440"/>
              <wp:effectExtent l="0" t="0" r="5080" b="0"/>
              <wp:wrapNone/>
              <wp:docPr id="1482972753" name="Text Box 1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472440"/>
                      </a:xfrm>
                      <a:prstGeom prst="rect">
                        <a:avLst/>
                      </a:prstGeom>
                      <a:noFill/>
                      <a:ln>
                        <a:noFill/>
                      </a:ln>
                    </wps:spPr>
                    <wps:txbx>
                      <w:txbxContent>
                        <w:p w14:paraId="1ECFEB9A" w14:textId="298E2706"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65888" id="_x0000_t202" coordsize="21600,21600" o:spt="202" path="m,l,21600r21600,l21600,xe">
              <v:stroke joinstyle="miter"/>
              <v:path gradientshapeok="t" o:connecttype="rect"/>
            </v:shapetype>
            <v:shape id="Text Box 13" o:spid="_x0000_s1030" type="#_x0000_t202" alt="Loyola University Maryland Internal Use Only" style="position:absolute;margin-left:0;margin-top:0;width:183.6pt;height:37.2pt;z-index:251653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" filled="f" stroked="f">
              <v:textbox style="mso-fit-shape-to-text:t" inset="0,0,0,15pt">
                <w:txbxContent>
                  <w:p w14:paraId="1ECFEB9A" w14:textId="298E2706" w:rsidR="001B4DB3" w:rsidRPr="001B4DB3" w:rsidRDefault="001B4DB3" w:rsidP="001B4DB3">
                    <w:pPr>
                      <w:rPr>
                        <w:rFonts w:ascii="Calibri" w:eastAsia="Calibri" w:hAnsi="Calibri" w:cs="Calibri"/>
                        <w:noProof/>
                        <w:color w:val="000000"/>
                        <w:szCs w:val="20"/>
                      </w:rPr>
                    </w:pPr>
                    <w:r w:rsidRPr="001B4DB3">
                      <w:rPr>
                        <w:rFonts w:ascii="Calibri" w:eastAsia="Calibri" w:hAnsi="Calibri" w:cs="Calibri"/>
                        <w:noProof/>
                        <w:color w:val="00000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EE7C" w14:textId="77777777" w:rsidR="00905A87" w:rsidRDefault="00905A87" w:rsidP="00597071">
      <w:r>
        <w:separator/>
      </w:r>
    </w:p>
  </w:footnote>
  <w:footnote w:type="continuationSeparator" w:id="0">
    <w:p w14:paraId="0D8F5A4E" w14:textId="77777777" w:rsidR="00905A87" w:rsidRDefault="00905A87" w:rsidP="00597071">
      <w:r>
        <w:continuationSeparator/>
      </w:r>
    </w:p>
  </w:footnote>
  <w:footnote w:type="continuationNotice" w:id="1">
    <w:p w14:paraId="351DE2B0" w14:textId="77777777" w:rsidR="00905A87" w:rsidRDefault="00905A87"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A9E9" w14:textId="77777777" w:rsidR="00A24F70" w:rsidRDefault="00A24F70" w:rsidP="00CA22C8">
    <w:pPr>
      <w:pStyle w:val="Header"/>
      <w:tabs>
        <w:tab w:val="clear" w:pos="4680"/>
      </w:tabs>
      <w:spacing w:before="0"/>
      <w:ind w:firstLine="360"/>
      <w:jc w:val="right"/>
    </w:pPr>
    <w:r>
      <w:rPr>
        <w:noProof/>
      </w:rPr>
      <w:drawing>
        <wp:anchor distT="0" distB="0" distL="114300" distR="114300" simplePos="0" relativeHeight="251663872" behindDoc="0" locked="0" layoutInCell="1" allowOverlap="1" wp14:anchorId="3338DE6C" wp14:editId="27B9B3F2">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315D2CC8" w14:textId="5B12C433" w:rsidR="00A24F70" w:rsidRDefault="00A24F70"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9776" behindDoc="0" locked="0" layoutInCell="1" allowOverlap="1" wp14:anchorId="1A39152C" wp14:editId="1AEDECB0">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9EC32" id="Straight Connector 4" o:spid="_x0000_s1026" alt="&quot;&quot;" style="position:absolute;flip:x;z-index:2516766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" strokecolor="#b8e08c" strokeweight="2.25pt">
              <v:stroke joinstyle="miter"/>
            </v:line>
          </w:pict>
        </mc:Fallback>
      </mc:AlternateContent>
    </w:r>
    <w:r w:rsidRPr="003E33D6">
      <w:rPr>
        <w:noProof/>
      </w:rPr>
      <mc:AlternateContent>
        <mc:Choice Requires="wps">
          <w:drawing>
            <wp:anchor distT="0" distB="0" distL="114300" distR="114300" simplePos="0" relativeHeight="251661824" behindDoc="0" locked="0" layoutInCell="1" allowOverlap="1" wp14:anchorId="349DDC27" wp14:editId="27139132">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898BC" id="Straight Connector 21" o:spid="_x0000_s1026" alt="&quot;&quot;" style="position:absolute;z-index:2516777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" strokecolor="#2f5496 [2404]" strokeweight="4.5pt">
              <v:stroke joinstyle="miter"/>
            </v:line>
          </w:pict>
        </mc:Fallback>
      </mc:AlternateContent>
    </w:r>
    <w:r w:rsidRPr="00E70774">
      <w:rPr>
        <w:color w:val="auto"/>
      </w:rPr>
      <w:t>(</w:t>
    </w:r>
    <w:r w:rsidR="00DC1CC6">
      <w:rPr>
        <w:color w:val="auto"/>
      </w:rPr>
      <w:t>2025</w:t>
    </w:r>
    <w:r w:rsidRPr="00E70774">
      <w:rPr>
        <w:color w:val="auto"/>
      </w:rPr>
      <w:t xml:space="preserve">) Volume </w:t>
    </w:r>
    <w:r w:rsidR="00DC1CC6">
      <w:rPr>
        <w:color w:val="auto"/>
      </w:rPr>
      <w:t>4</w:t>
    </w:r>
    <w:r w:rsidRPr="00E70774">
      <w:rPr>
        <w:color w:val="auto"/>
      </w:rPr>
      <w:t xml:space="preserve">, Issue </w:t>
    </w:r>
    <w:r w:rsidR="00E347A7">
      <w:rPr>
        <w:color w:val="auto"/>
      </w:rPr>
      <w:t>2</w:t>
    </w:r>
    <w:r>
      <w:rPr>
        <w:color w:val="auto"/>
      </w:rPr>
      <w:t xml:space="preserve">; DOI: </w:t>
    </w:r>
    <w:r w:rsidR="00277A76" w:rsidRPr="00277A76">
      <w:rPr>
        <w:color w:val="auto"/>
      </w:rPr>
      <w:t>10.13001/</w:t>
    </w:r>
    <w:proofErr w:type="gramStart"/>
    <w:r w:rsidR="00277A76" w:rsidRPr="00277A76">
      <w:rPr>
        <w:color w:val="auto"/>
      </w:rPr>
      <w:t>jtilt.v</w:t>
    </w:r>
    <w:proofErr w:type="gramEnd"/>
    <w:r w:rsidR="00277A76" w:rsidRPr="00277A76">
      <w:rPr>
        <w:color w:val="auto"/>
      </w:rPr>
      <w:t>4i2.9073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BD30" w14:textId="77777777" w:rsidR="00AB247E" w:rsidRDefault="00AB2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F755" w14:textId="77777777" w:rsidR="00D30F63" w:rsidRDefault="00D30F63" w:rsidP="00CA22C8">
    <w:pPr>
      <w:pStyle w:val="Header"/>
      <w:tabs>
        <w:tab w:val="clear" w:pos="4680"/>
      </w:tabs>
      <w:spacing w:before="0"/>
      <w:ind w:firstLine="360"/>
      <w:jc w:val="right"/>
    </w:pPr>
    <w:r>
      <w:rPr>
        <w:noProof/>
      </w:rPr>
      <w:drawing>
        <wp:anchor distT="0" distB="0" distL="114300" distR="114300" simplePos="0" relativeHeight="251658752" behindDoc="0" locked="0" layoutInCell="1" allowOverlap="1" wp14:anchorId="57D5CFA7" wp14:editId="408C1754">
          <wp:simplePos x="0" y="0"/>
          <wp:positionH relativeFrom="column">
            <wp:posOffset>-429895</wp:posOffset>
          </wp:positionH>
          <wp:positionV relativeFrom="paragraph">
            <wp:posOffset>-91440</wp:posOffset>
          </wp:positionV>
          <wp:extent cx="868680" cy="493776"/>
          <wp:effectExtent l="0" t="0" r="7620" b="1905"/>
          <wp:wrapNone/>
          <wp:docPr id="223457889" name="Picture 2">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1E8E656D" w14:textId="6110287C" w:rsidR="00D30F63" w:rsidRDefault="00D30F63" w:rsidP="00D30F63">
    <w:pPr>
      <w:pStyle w:val="Header"/>
      <w:tabs>
        <w:tab w:val="clear" w:pos="4680"/>
      </w:tabs>
      <w:spacing w:before="120" w:after="120"/>
      <w:ind w:firstLine="360"/>
      <w:jc w:val="center"/>
    </w:pPr>
    <w:r>
      <w:rPr>
        <w:noProof/>
      </w:rPr>
      <mc:AlternateContent>
        <mc:Choice Requires="wps">
          <w:drawing>
            <wp:anchor distT="0" distB="0" distL="114300" distR="114300" simplePos="0" relativeHeight="251656704" behindDoc="0" locked="0" layoutInCell="1" allowOverlap="1" wp14:anchorId="5967CD4D" wp14:editId="7E3BF05D">
              <wp:simplePos x="0" y="0"/>
              <wp:positionH relativeFrom="column">
                <wp:posOffset>3035935</wp:posOffset>
              </wp:positionH>
              <wp:positionV relativeFrom="paragraph">
                <wp:posOffset>11748</wp:posOffset>
              </wp:positionV>
              <wp:extent cx="3401060" cy="0"/>
              <wp:effectExtent l="19050" t="19050" r="8890" b="19050"/>
              <wp:wrapNone/>
              <wp:docPr id="55137182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84478" id="Straight Connector 3" o:spid="_x0000_s1026" alt="&quot;&quot;" style="position:absolute;flip:x;z-index:251672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7728" behindDoc="0" locked="0" layoutInCell="1" allowOverlap="1" wp14:anchorId="5C81277B" wp14:editId="61D471B9">
              <wp:simplePos x="0" y="0"/>
              <wp:positionH relativeFrom="column">
                <wp:posOffset>-934720</wp:posOffset>
              </wp:positionH>
              <wp:positionV relativeFrom="paragraph">
                <wp:posOffset>367983</wp:posOffset>
              </wp:positionV>
              <wp:extent cx="7804150" cy="0"/>
              <wp:effectExtent l="0" t="19050" r="44450" b="38100"/>
              <wp:wrapNone/>
              <wp:docPr id="4172845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94963" id="Straight Connector 4" o:spid="_x0000_s1026" alt="&quot;&quot;" style="position:absolute;z-index:2516736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Pr>
        <w:color w:val="auto"/>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B016" w14:textId="77777777" w:rsidR="00AB247E" w:rsidRDefault="00AB2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2FA8E"/>
    <w:multiLevelType w:val="hybridMultilevel"/>
    <w:tmpl w:val="9766A9AC"/>
    <w:lvl w:ilvl="0" w:tplc="C08E9786">
      <w:start w:val="1"/>
      <w:numFmt w:val="bullet"/>
      <w:lvlText w:val=""/>
      <w:lvlJc w:val="left"/>
      <w:pPr>
        <w:ind w:left="720" w:hanging="360"/>
      </w:pPr>
      <w:rPr>
        <w:rFonts w:ascii="Symbol" w:hAnsi="Symbol" w:hint="default"/>
      </w:rPr>
    </w:lvl>
    <w:lvl w:ilvl="1" w:tplc="90A2FC0C">
      <w:start w:val="1"/>
      <w:numFmt w:val="bullet"/>
      <w:lvlText w:val="o"/>
      <w:lvlJc w:val="left"/>
      <w:pPr>
        <w:ind w:left="1440" w:hanging="360"/>
      </w:pPr>
      <w:rPr>
        <w:rFonts w:ascii="Courier New" w:hAnsi="Courier New" w:hint="default"/>
      </w:rPr>
    </w:lvl>
    <w:lvl w:ilvl="2" w:tplc="1D92C418">
      <w:start w:val="1"/>
      <w:numFmt w:val="bullet"/>
      <w:lvlText w:val=""/>
      <w:lvlJc w:val="left"/>
      <w:pPr>
        <w:ind w:left="2160" w:hanging="360"/>
      </w:pPr>
      <w:rPr>
        <w:rFonts w:ascii="Wingdings" w:hAnsi="Wingdings" w:hint="default"/>
      </w:rPr>
    </w:lvl>
    <w:lvl w:ilvl="3" w:tplc="779634E8">
      <w:start w:val="1"/>
      <w:numFmt w:val="bullet"/>
      <w:lvlText w:val=""/>
      <w:lvlJc w:val="left"/>
      <w:pPr>
        <w:ind w:left="2880" w:hanging="360"/>
      </w:pPr>
      <w:rPr>
        <w:rFonts w:ascii="Symbol" w:hAnsi="Symbol" w:hint="default"/>
      </w:rPr>
    </w:lvl>
    <w:lvl w:ilvl="4" w:tplc="209074B2">
      <w:start w:val="1"/>
      <w:numFmt w:val="bullet"/>
      <w:lvlText w:val="o"/>
      <w:lvlJc w:val="left"/>
      <w:pPr>
        <w:ind w:left="3600" w:hanging="360"/>
      </w:pPr>
      <w:rPr>
        <w:rFonts w:ascii="Courier New" w:hAnsi="Courier New" w:hint="default"/>
      </w:rPr>
    </w:lvl>
    <w:lvl w:ilvl="5" w:tplc="47FC2374">
      <w:start w:val="1"/>
      <w:numFmt w:val="bullet"/>
      <w:lvlText w:val=""/>
      <w:lvlJc w:val="left"/>
      <w:pPr>
        <w:ind w:left="4320" w:hanging="360"/>
      </w:pPr>
      <w:rPr>
        <w:rFonts w:ascii="Wingdings" w:hAnsi="Wingdings" w:hint="default"/>
      </w:rPr>
    </w:lvl>
    <w:lvl w:ilvl="6" w:tplc="9BAA5A30">
      <w:start w:val="1"/>
      <w:numFmt w:val="bullet"/>
      <w:lvlText w:val=""/>
      <w:lvlJc w:val="left"/>
      <w:pPr>
        <w:ind w:left="5040" w:hanging="360"/>
      </w:pPr>
      <w:rPr>
        <w:rFonts w:ascii="Symbol" w:hAnsi="Symbol" w:hint="default"/>
      </w:rPr>
    </w:lvl>
    <w:lvl w:ilvl="7" w:tplc="52DC19A2">
      <w:start w:val="1"/>
      <w:numFmt w:val="bullet"/>
      <w:lvlText w:val="o"/>
      <w:lvlJc w:val="left"/>
      <w:pPr>
        <w:ind w:left="5760" w:hanging="360"/>
      </w:pPr>
      <w:rPr>
        <w:rFonts w:ascii="Courier New" w:hAnsi="Courier New" w:hint="default"/>
      </w:rPr>
    </w:lvl>
    <w:lvl w:ilvl="8" w:tplc="D37857D2">
      <w:start w:val="1"/>
      <w:numFmt w:val="bullet"/>
      <w:lvlText w:val=""/>
      <w:lvlJc w:val="left"/>
      <w:pPr>
        <w:ind w:left="6480" w:hanging="360"/>
      </w:pPr>
      <w:rPr>
        <w:rFonts w:ascii="Wingdings" w:hAnsi="Wingdings" w:hint="default"/>
      </w:rPr>
    </w:lvl>
  </w:abstractNum>
  <w:abstractNum w:abstractNumId="6" w15:restartNumberingAfterBreak="0">
    <w:nsid w:val="136946AA"/>
    <w:multiLevelType w:val="multilevel"/>
    <w:tmpl w:val="5E58AB72"/>
    <w:lvl w:ilvl="0">
      <w:start w:val="1"/>
      <w:numFmt w:val="bullet"/>
      <w:lvlText w:val="●"/>
      <w:lvlJc w:val="left"/>
      <w:pPr>
        <w:ind w:left="773" w:hanging="360"/>
      </w:pPr>
      <w:rPr>
        <w:rFonts w:ascii="Noto Sans Symbols" w:eastAsia="Noto Sans Symbols" w:hAnsi="Noto Sans Symbols" w:cs="Noto Sans Symbols"/>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B2A83"/>
    <w:multiLevelType w:val="hybridMultilevel"/>
    <w:tmpl w:val="2ABE3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34731"/>
    <w:multiLevelType w:val="hybridMultilevel"/>
    <w:tmpl w:val="D750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44479"/>
    <w:multiLevelType w:val="hybridMultilevel"/>
    <w:tmpl w:val="356E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99A8A"/>
    <w:multiLevelType w:val="hybridMultilevel"/>
    <w:tmpl w:val="82383EDC"/>
    <w:lvl w:ilvl="0" w:tplc="10EEE960">
      <w:start w:val="1"/>
      <w:numFmt w:val="decimal"/>
      <w:lvlText w:val="%1."/>
      <w:lvlJc w:val="left"/>
      <w:pPr>
        <w:ind w:left="720" w:hanging="360"/>
      </w:pPr>
    </w:lvl>
    <w:lvl w:ilvl="1" w:tplc="AB2C5DBC">
      <w:start w:val="1"/>
      <w:numFmt w:val="lowerLetter"/>
      <w:lvlText w:val="%2."/>
      <w:lvlJc w:val="left"/>
      <w:pPr>
        <w:ind w:left="1440" w:hanging="360"/>
      </w:pPr>
    </w:lvl>
    <w:lvl w:ilvl="2" w:tplc="88C68DFC">
      <w:start w:val="1"/>
      <w:numFmt w:val="lowerRoman"/>
      <w:lvlText w:val="%3."/>
      <w:lvlJc w:val="right"/>
      <w:pPr>
        <w:ind w:left="2160" w:hanging="180"/>
      </w:pPr>
    </w:lvl>
    <w:lvl w:ilvl="3" w:tplc="880A7C72">
      <w:start w:val="1"/>
      <w:numFmt w:val="decimal"/>
      <w:lvlText w:val="%4."/>
      <w:lvlJc w:val="left"/>
      <w:pPr>
        <w:ind w:left="2880" w:hanging="360"/>
      </w:pPr>
    </w:lvl>
    <w:lvl w:ilvl="4" w:tplc="B5C01CE2">
      <w:start w:val="1"/>
      <w:numFmt w:val="lowerLetter"/>
      <w:lvlText w:val="%5."/>
      <w:lvlJc w:val="left"/>
      <w:pPr>
        <w:ind w:left="3600" w:hanging="360"/>
      </w:pPr>
    </w:lvl>
    <w:lvl w:ilvl="5" w:tplc="4990ACD6">
      <w:start w:val="1"/>
      <w:numFmt w:val="lowerRoman"/>
      <w:lvlText w:val="%6."/>
      <w:lvlJc w:val="right"/>
      <w:pPr>
        <w:ind w:left="4320" w:hanging="180"/>
      </w:pPr>
    </w:lvl>
    <w:lvl w:ilvl="6" w:tplc="1B980104">
      <w:start w:val="1"/>
      <w:numFmt w:val="decimal"/>
      <w:lvlText w:val="%7."/>
      <w:lvlJc w:val="left"/>
      <w:pPr>
        <w:ind w:left="5040" w:hanging="360"/>
      </w:pPr>
    </w:lvl>
    <w:lvl w:ilvl="7" w:tplc="39D4E7CA">
      <w:start w:val="1"/>
      <w:numFmt w:val="lowerLetter"/>
      <w:lvlText w:val="%8."/>
      <w:lvlJc w:val="left"/>
      <w:pPr>
        <w:ind w:left="5760" w:hanging="360"/>
      </w:pPr>
    </w:lvl>
    <w:lvl w:ilvl="8" w:tplc="EE386990">
      <w:start w:val="1"/>
      <w:numFmt w:val="lowerRoman"/>
      <w:lvlText w:val="%9."/>
      <w:lvlJc w:val="right"/>
      <w:pPr>
        <w:ind w:left="6480" w:hanging="180"/>
      </w:pPr>
    </w:lvl>
  </w:abstractNum>
  <w:abstractNum w:abstractNumId="18" w15:restartNumberingAfterBreak="0">
    <w:nsid w:val="5ED906B9"/>
    <w:multiLevelType w:val="hybridMultilevel"/>
    <w:tmpl w:val="40D2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28927"/>
    <w:multiLevelType w:val="hybridMultilevel"/>
    <w:tmpl w:val="12ACB264"/>
    <w:lvl w:ilvl="0" w:tplc="425E82C6">
      <w:start w:val="1"/>
      <w:numFmt w:val="bullet"/>
      <w:lvlText w:val=""/>
      <w:lvlJc w:val="left"/>
      <w:pPr>
        <w:ind w:left="720" w:hanging="360"/>
      </w:pPr>
      <w:rPr>
        <w:rFonts w:ascii="Symbol" w:hAnsi="Symbol" w:hint="default"/>
      </w:rPr>
    </w:lvl>
    <w:lvl w:ilvl="1" w:tplc="52D65C32">
      <w:start w:val="1"/>
      <w:numFmt w:val="bullet"/>
      <w:lvlText w:val="o"/>
      <w:lvlJc w:val="left"/>
      <w:pPr>
        <w:ind w:left="1440" w:hanging="360"/>
      </w:pPr>
      <w:rPr>
        <w:rFonts w:ascii="Courier New" w:hAnsi="Courier New" w:hint="default"/>
      </w:rPr>
    </w:lvl>
    <w:lvl w:ilvl="2" w:tplc="735ACBFA">
      <w:start w:val="1"/>
      <w:numFmt w:val="bullet"/>
      <w:lvlText w:val=""/>
      <w:lvlJc w:val="left"/>
      <w:pPr>
        <w:ind w:left="2160" w:hanging="360"/>
      </w:pPr>
      <w:rPr>
        <w:rFonts w:ascii="Wingdings" w:hAnsi="Wingdings" w:hint="default"/>
      </w:rPr>
    </w:lvl>
    <w:lvl w:ilvl="3" w:tplc="E320F084">
      <w:start w:val="1"/>
      <w:numFmt w:val="bullet"/>
      <w:lvlText w:val=""/>
      <w:lvlJc w:val="left"/>
      <w:pPr>
        <w:ind w:left="2880" w:hanging="360"/>
      </w:pPr>
      <w:rPr>
        <w:rFonts w:ascii="Symbol" w:hAnsi="Symbol" w:hint="default"/>
      </w:rPr>
    </w:lvl>
    <w:lvl w:ilvl="4" w:tplc="88B29872">
      <w:start w:val="1"/>
      <w:numFmt w:val="bullet"/>
      <w:lvlText w:val="o"/>
      <w:lvlJc w:val="left"/>
      <w:pPr>
        <w:ind w:left="3600" w:hanging="360"/>
      </w:pPr>
      <w:rPr>
        <w:rFonts w:ascii="Courier New" w:hAnsi="Courier New" w:hint="default"/>
      </w:rPr>
    </w:lvl>
    <w:lvl w:ilvl="5" w:tplc="D9481764">
      <w:start w:val="1"/>
      <w:numFmt w:val="bullet"/>
      <w:lvlText w:val=""/>
      <w:lvlJc w:val="left"/>
      <w:pPr>
        <w:ind w:left="4320" w:hanging="360"/>
      </w:pPr>
      <w:rPr>
        <w:rFonts w:ascii="Wingdings" w:hAnsi="Wingdings" w:hint="default"/>
      </w:rPr>
    </w:lvl>
    <w:lvl w:ilvl="6" w:tplc="B596F0E4">
      <w:start w:val="1"/>
      <w:numFmt w:val="bullet"/>
      <w:lvlText w:val=""/>
      <w:lvlJc w:val="left"/>
      <w:pPr>
        <w:ind w:left="5040" w:hanging="360"/>
      </w:pPr>
      <w:rPr>
        <w:rFonts w:ascii="Symbol" w:hAnsi="Symbol" w:hint="default"/>
      </w:rPr>
    </w:lvl>
    <w:lvl w:ilvl="7" w:tplc="E7DEABE6">
      <w:start w:val="1"/>
      <w:numFmt w:val="bullet"/>
      <w:lvlText w:val="o"/>
      <w:lvlJc w:val="left"/>
      <w:pPr>
        <w:ind w:left="5760" w:hanging="360"/>
      </w:pPr>
      <w:rPr>
        <w:rFonts w:ascii="Courier New" w:hAnsi="Courier New" w:hint="default"/>
      </w:rPr>
    </w:lvl>
    <w:lvl w:ilvl="8" w:tplc="1268828A">
      <w:start w:val="1"/>
      <w:numFmt w:val="bullet"/>
      <w:lvlText w:val=""/>
      <w:lvlJc w:val="left"/>
      <w:pPr>
        <w:ind w:left="6480" w:hanging="360"/>
      </w:pPr>
      <w:rPr>
        <w:rFonts w:ascii="Wingdings" w:hAnsi="Wingdings" w:hint="default"/>
      </w:rPr>
    </w:lvl>
  </w:abstractNum>
  <w:abstractNum w:abstractNumId="20" w15:restartNumberingAfterBreak="0">
    <w:nsid w:val="627B5A76"/>
    <w:multiLevelType w:val="hybridMultilevel"/>
    <w:tmpl w:val="F4F29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16008"/>
    <w:multiLevelType w:val="hybridMultilevel"/>
    <w:tmpl w:val="B898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01247"/>
    <w:multiLevelType w:val="hybridMultilevel"/>
    <w:tmpl w:val="9D02BB4A"/>
    <w:lvl w:ilvl="0" w:tplc="0409000F">
      <w:start w:val="1"/>
      <w:numFmt w:val="decimal"/>
      <w:lvlText w:val="%1."/>
      <w:lvlJc w:val="left"/>
      <w:pPr>
        <w:ind w:left="360"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677B37C3"/>
    <w:multiLevelType w:val="hybridMultilevel"/>
    <w:tmpl w:val="FDEA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A4C0B"/>
    <w:multiLevelType w:val="hybridMultilevel"/>
    <w:tmpl w:val="2794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B5675"/>
    <w:multiLevelType w:val="hybridMultilevel"/>
    <w:tmpl w:val="FDBE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4456E"/>
    <w:multiLevelType w:val="hybridMultilevel"/>
    <w:tmpl w:val="8B86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6B6D0F"/>
    <w:multiLevelType w:val="hybridMultilevel"/>
    <w:tmpl w:val="6916F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C45EA0"/>
    <w:multiLevelType w:val="hybridMultilevel"/>
    <w:tmpl w:val="E8FE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D564B"/>
    <w:multiLevelType w:val="hybridMultilevel"/>
    <w:tmpl w:val="3B0203C0"/>
    <w:lvl w:ilvl="0" w:tplc="4066FAFC">
      <w:start w:val="1"/>
      <w:numFmt w:val="bullet"/>
      <w:lvlText w:val=""/>
      <w:lvlJc w:val="left"/>
      <w:pPr>
        <w:ind w:left="720" w:hanging="360"/>
      </w:pPr>
      <w:rPr>
        <w:rFonts w:ascii="Symbol" w:hAnsi="Symbol" w:hint="default"/>
      </w:rPr>
    </w:lvl>
    <w:lvl w:ilvl="1" w:tplc="3BFA5F54">
      <w:start w:val="1"/>
      <w:numFmt w:val="bullet"/>
      <w:lvlText w:val="o"/>
      <w:lvlJc w:val="left"/>
      <w:pPr>
        <w:ind w:left="1440" w:hanging="360"/>
      </w:pPr>
      <w:rPr>
        <w:rFonts w:ascii="Courier New" w:hAnsi="Courier New" w:hint="default"/>
      </w:rPr>
    </w:lvl>
    <w:lvl w:ilvl="2" w:tplc="91A635B2">
      <w:start w:val="1"/>
      <w:numFmt w:val="bullet"/>
      <w:lvlText w:val=""/>
      <w:lvlJc w:val="left"/>
      <w:pPr>
        <w:ind w:left="2160" w:hanging="360"/>
      </w:pPr>
      <w:rPr>
        <w:rFonts w:ascii="Wingdings" w:hAnsi="Wingdings" w:hint="default"/>
      </w:rPr>
    </w:lvl>
    <w:lvl w:ilvl="3" w:tplc="617AEC72">
      <w:start w:val="1"/>
      <w:numFmt w:val="bullet"/>
      <w:lvlText w:val=""/>
      <w:lvlJc w:val="left"/>
      <w:pPr>
        <w:ind w:left="2880" w:hanging="360"/>
      </w:pPr>
      <w:rPr>
        <w:rFonts w:ascii="Symbol" w:hAnsi="Symbol" w:hint="default"/>
      </w:rPr>
    </w:lvl>
    <w:lvl w:ilvl="4" w:tplc="7A6E5CD4">
      <w:start w:val="1"/>
      <w:numFmt w:val="bullet"/>
      <w:lvlText w:val="o"/>
      <w:lvlJc w:val="left"/>
      <w:pPr>
        <w:ind w:left="3600" w:hanging="360"/>
      </w:pPr>
      <w:rPr>
        <w:rFonts w:ascii="Courier New" w:hAnsi="Courier New" w:hint="default"/>
      </w:rPr>
    </w:lvl>
    <w:lvl w:ilvl="5" w:tplc="CCD468E4">
      <w:start w:val="1"/>
      <w:numFmt w:val="bullet"/>
      <w:lvlText w:val=""/>
      <w:lvlJc w:val="left"/>
      <w:pPr>
        <w:ind w:left="4320" w:hanging="360"/>
      </w:pPr>
      <w:rPr>
        <w:rFonts w:ascii="Wingdings" w:hAnsi="Wingdings" w:hint="default"/>
      </w:rPr>
    </w:lvl>
    <w:lvl w:ilvl="6" w:tplc="8252FBC8">
      <w:start w:val="1"/>
      <w:numFmt w:val="bullet"/>
      <w:lvlText w:val=""/>
      <w:lvlJc w:val="left"/>
      <w:pPr>
        <w:ind w:left="5040" w:hanging="360"/>
      </w:pPr>
      <w:rPr>
        <w:rFonts w:ascii="Symbol" w:hAnsi="Symbol" w:hint="default"/>
      </w:rPr>
    </w:lvl>
    <w:lvl w:ilvl="7" w:tplc="B74A3F38">
      <w:start w:val="1"/>
      <w:numFmt w:val="bullet"/>
      <w:lvlText w:val="o"/>
      <w:lvlJc w:val="left"/>
      <w:pPr>
        <w:ind w:left="5760" w:hanging="360"/>
      </w:pPr>
      <w:rPr>
        <w:rFonts w:ascii="Courier New" w:hAnsi="Courier New" w:hint="default"/>
      </w:rPr>
    </w:lvl>
    <w:lvl w:ilvl="8" w:tplc="AF40B4E2">
      <w:start w:val="1"/>
      <w:numFmt w:val="bullet"/>
      <w:lvlText w:val=""/>
      <w:lvlJc w:val="left"/>
      <w:pPr>
        <w:ind w:left="6480" w:hanging="360"/>
      </w:pPr>
      <w:rPr>
        <w:rFonts w:ascii="Wingdings" w:hAnsi="Wingdings" w:hint="default"/>
      </w:rPr>
    </w:lvl>
  </w:abstractNum>
  <w:abstractNum w:abstractNumId="34"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000508">
    <w:abstractNumId w:val="33"/>
  </w:num>
  <w:num w:numId="2" w16cid:durableId="806778709">
    <w:abstractNumId w:val="17"/>
  </w:num>
  <w:num w:numId="3" w16cid:durableId="1311134259">
    <w:abstractNumId w:val="19"/>
  </w:num>
  <w:num w:numId="4" w16cid:durableId="624241334">
    <w:abstractNumId w:val="5"/>
  </w:num>
  <w:num w:numId="5" w16cid:durableId="495730987">
    <w:abstractNumId w:val="8"/>
  </w:num>
  <w:num w:numId="6" w16cid:durableId="862010221">
    <w:abstractNumId w:val="0"/>
  </w:num>
  <w:num w:numId="7" w16cid:durableId="1415934911">
    <w:abstractNumId w:val="34"/>
  </w:num>
  <w:num w:numId="8" w16cid:durableId="113452783">
    <w:abstractNumId w:val="3"/>
  </w:num>
  <w:num w:numId="9" w16cid:durableId="72164158">
    <w:abstractNumId w:val="10"/>
  </w:num>
  <w:num w:numId="10" w16cid:durableId="50809934">
    <w:abstractNumId w:val="28"/>
  </w:num>
  <w:num w:numId="11" w16cid:durableId="1645429081">
    <w:abstractNumId w:val="37"/>
  </w:num>
  <w:num w:numId="12" w16cid:durableId="257754493">
    <w:abstractNumId w:val="1"/>
  </w:num>
  <w:num w:numId="13" w16cid:durableId="1540626870">
    <w:abstractNumId w:val="4"/>
  </w:num>
  <w:num w:numId="14" w16cid:durableId="884756795">
    <w:abstractNumId w:val="32"/>
  </w:num>
  <w:num w:numId="15" w16cid:durableId="1707676182">
    <w:abstractNumId w:val="22"/>
  </w:num>
  <w:num w:numId="16" w16cid:durableId="1597782133">
    <w:abstractNumId w:val="2"/>
  </w:num>
  <w:num w:numId="17" w16cid:durableId="600920782">
    <w:abstractNumId w:val="35"/>
  </w:num>
  <w:num w:numId="18" w16cid:durableId="1263880689">
    <w:abstractNumId w:val="16"/>
  </w:num>
  <w:num w:numId="19" w16cid:durableId="1240409813">
    <w:abstractNumId w:val="7"/>
  </w:num>
  <w:num w:numId="20" w16cid:durableId="425348266">
    <w:abstractNumId w:val="15"/>
  </w:num>
  <w:num w:numId="21" w16cid:durableId="2117870186">
    <w:abstractNumId w:val="13"/>
  </w:num>
  <w:num w:numId="22" w16cid:durableId="1151556358">
    <w:abstractNumId w:val="36"/>
  </w:num>
  <w:num w:numId="23" w16cid:durableId="611785959">
    <w:abstractNumId w:val="14"/>
  </w:num>
  <w:num w:numId="24" w16cid:durableId="207646426">
    <w:abstractNumId w:val="29"/>
  </w:num>
  <w:num w:numId="25" w16cid:durableId="660810213">
    <w:abstractNumId w:val="25"/>
  </w:num>
  <w:num w:numId="26" w16cid:durableId="510412406">
    <w:abstractNumId w:val="24"/>
  </w:num>
  <w:num w:numId="27" w16cid:durableId="1756437480">
    <w:abstractNumId w:val="6"/>
  </w:num>
  <w:num w:numId="28" w16cid:durableId="2020616580">
    <w:abstractNumId w:val="30"/>
  </w:num>
  <w:num w:numId="29" w16cid:durableId="2113628173">
    <w:abstractNumId w:val="20"/>
  </w:num>
  <w:num w:numId="30" w16cid:durableId="858540973">
    <w:abstractNumId w:val="18"/>
  </w:num>
  <w:num w:numId="31" w16cid:durableId="1718122459">
    <w:abstractNumId w:val="21"/>
  </w:num>
  <w:num w:numId="32" w16cid:durableId="527908357">
    <w:abstractNumId w:val="9"/>
  </w:num>
  <w:num w:numId="33" w16cid:durableId="34237134">
    <w:abstractNumId w:val="11"/>
  </w:num>
  <w:num w:numId="34" w16cid:durableId="355934683">
    <w:abstractNumId w:val="31"/>
  </w:num>
  <w:num w:numId="35" w16cid:durableId="1623808241">
    <w:abstractNumId w:val="27"/>
  </w:num>
  <w:num w:numId="36" w16cid:durableId="977802647">
    <w:abstractNumId w:val="26"/>
  </w:num>
  <w:num w:numId="37" w16cid:durableId="569076395">
    <w:abstractNumId w:val="23"/>
  </w:num>
  <w:num w:numId="38" w16cid:durableId="366174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05805"/>
    <w:rsid w:val="00005C25"/>
    <w:rsid w:val="000102E4"/>
    <w:rsid w:val="00010A56"/>
    <w:rsid w:val="00012AF7"/>
    <w:rsid w:val="0001467B"/>
    <w:rsid w:val="00016524"/>
    <w:rsid w:val="00017D2D"/>
    <w:rsid w:val="00020FAC"/>
    <w:rsid w:val="00021F67"/>
    <w:rsid w:val="0002630B"/>
    <w:rsid w:val="0002674F"/>
    <w:rsid w:val="00027C50"/>
    <w:rsid w:val="000304DA"/>
    <w:rsid w:val="00030A91"/>
    <w:rsid w:val="00031D72"/>
    <w:rsid w:val="00033398"/>
    <w:rsid w:val="00033D43"/>
    <w:rsid w:val="00033ED1"/>
    <w:rsid w:val="000344AF"/>
    <w:rsid w:val="00035768"/>
    <w:rsid w:val="00037AC5"/>
    <w:rsid w:val="00042FFB"/>
    <w:rsid w:val="0004427A"/>
    <w:rsid w:val="0004671D"/>
    <w:rsid w:val="00046914"/>
    <w:rsid w:val="00047D1A"/>
    <w:rsid w:val="00047FE2"/>
    <w:rsid w:val="00052707"/>
    <w:rsid w:val="00052ED5"/>
    <w:rsid w:val="0005384C"/>
    <w:rsid w:val="000550CB"/>
    <w:rsid w:val="00055AD9"/>
    <w:rsid w:val="00055B6C"/>
    <w:rsid w:val="000608F9"/>
    <w:rsid w:val="00061342"/>
    <w:rsid w:val="00061747"/>
    <w:rsid w:val="00061C7F"/>
    <w:rsid w:val="000634C9"/>
    <w:rsid w:val="00063B77"/>
    <w:rsid w:val="000646E5"/>
    <w:rsid w:val="00067643"/>
    <w:rsid w:val="000703DB"/>
    <w:rsid w:val="0007272B"/>
    <w:rsid w:val="00072D1C"/>
    <w:rsid w:val="000731ED"/>
    <w:rsid w:val="0007351B"/>
    <w:rsid w:val="00073BAF"/>
    <w:rsid w:val="000740D9"/>
    <w:rsid w:val="0007510D"/>
    <w:rsid w:val="00077DD5"/>
    <w:rsid w:val="00080FC4"/>
    <w:rsid w:val="00082573"/>
    <w:rsid w:val="00085C56"/>
    <w:rsid w:val="00087A3C"/>
    <w:rsid w:val="00091FAA"/>
    <w:rsid w:val="00093A1C"/>
    <w:rsid w:val="00093E70"/>
    <w:rsid w:val="000947F0"/>
    <w:rsid w:val="00094A4F"/>
    <w:rsid w:val="00095C2E"/>
    <w:rsid w:val="00096AC3"/>
    <w:rsid w:val="000A11A5"/>
    <w:rsid w:val="000A2AAB"/>
    <w:rsid w:val="000A2E92"/>
    <w:rsid w:val="000A2F56"/>
    <w:rsid w:val="000A378F"/>
    <w:rsid w:val="000A3919"/>
    <w:rsid w:val="000A59DD"/>
    <w:rsid w:val="000A5D60"/>
    <w:rsid w:val="000A6178"/>
    <w:rsid w:val="000A67C2"/>
    <w:rsid w:val="000A76C0"/>
    <w:rsid w:val="000B11D6"/>
    <w:rsid w:val="000B2D17"/>
    <w:rsid w:val="000B2D44"/>
    <w:rsid w:val="000B2F1A"/>
    <w:rsid w:val="000B35E5"/>
    <w:rsid w:val="000B474A"/>
    <w:rsid w:val="000B4D78"/>
    <w:rsid w:val="000B4FE8"/>
    <w:rsid w:val="000B5654"/>
    <w:rsid w:val="000B6D78"/>
    <w:rsid w:val="000B77D8"/>
    <w:rsid w:val="000C03B9"/>
    <w:rsid w:val="000C28E5"/>
    <w:rsid w:val="000C3169"/>
    <w:rsid w:val="000C3371"/>
    <w:rsid w:val="000C656A"/>
    <w:rsid w:val="000C7F51"/>
    <w:rsid w:val="000D0A90"/>
    <w:rsid w:val="000D1C3E"/>
    <w:rsid w:val="000D28DC"/>
    <w:rsid w:val="000D3918"/>
    <w:rsid w:val="000D3D04"/>
    <w:rsid w:val="000D4D4B"/>
    <w:rsid w:val="000D62CF"/>
    <w:rsid w:val="000D69AE"/>
    <w:rsid w:val="000D76ED"/>
    <w:rsid w:val="000E0DB7"/>
    <w:rsid w:val="000E2946"/>
    <w:rsid w:val="000E3D35"/>
    <w:rsid w:val="000E7938"/>
    <w:rsid w:val="000F0B3E"/>
    <w:rsid w:val="000F203C"/>
    <w:rsid w:val="000F3763"/>
    <w:rsid w:val="000F3FE1"/>
    <w:rsid w:val="000F4EF5"/>
    <w:rsid w:val="000F6557"/>
    <w:rsid w:val="000F6E71"/>
    <w:rsid w:val="000F7BFB"/>
    <w:rsid w:val="0010036A"/>
    <w:rsid w:val="00100987"/>
    <w:rsid w:val="00100AD0"/>
    <w:rsid w:val="00100D28"/>
    <w:rsid w:val="0010107D"/>
    <w:rsid w:val="00102E46"/>
    <w:rsid w:val="00103FC8"/>
    <w:rsid w:val="00104272"/>
    <w:rsid w:val="00104C5C"/>
    <w:rsid w:val="0010521E"/>
    <w:rsid w:val="0010558B"/>
    <w:rsid w:val="001065DB"/>
    <w:rsid w:val="0010795C"/>
    <w:rsid w:val="00110926"/>
    <w:rsid w:val="00110C7C"/>
    <w:rsid w:val="00115669"/>
    <w:rsid w:val="00117EF0"/>
    <w:rsid w:val="00120A4B"/>
    <w:rsid w:val="001218A0"/>
    <w:rsid w:val="00122A24"/>
    <w:rsid w:val="00122A45"/>
    <w:rsid w:val="001232D9"/>
    <w:rsid w:val="00123D8A"/>
    <w:rsid w:val="00124350"/>
    <w:rsid w:val="00124CC7"/>
    <w:rsid w:val="00130101"/>
    <w:rsid w:val="00132483"/>
    <w:rsid w:val="00132C08"/>
    <w:rsid w:val="00133D70"/>
    <w:rsid w:val="00133FAB"/>
    <w:rsid w:val="00134099"/>
    <w:rsid w:val="001347CA"/>
    <w:rsid w:val="0013699F"/>
    <w:rsid w:val="00136AA6"/>
    <w:rsid w:val="001401C5"/>
    <w:rsid w:val="001409E9"/>
    <w:rsid w:val="00140D7B"/>
    <w:rsid w:val="001414A8"/>
    <w:rsid w:val="00142B1F"/>
    <w:rsid w:val="00143841"/>
    <w:rsid w:val="00143D17"/>
    <w:rsid w:val="00144769"/>
    <w:rsid w:val="00144D4C"/>
    <w:rsid w:val="00144D50"/>
    <w:rsid w:val="00144D71"/>
    <w:rsid w:val="001455BE"/>
    <w:rsid w:val="001457D9"/>
    <w:rsid w:val="00145E7F"/>
    <w:rsid w:val="00146955"/>
    <w:rsid w:val="0014765D"/>
    <w:rsid w:val="00147B50"/>
    <w:rsid w:val="001504EC"/>
    <w:rsid w:val="001521B9"/>
    <w:rsid w:val="00152CA9"/>
    <w:rsid w:val="00152D54"/>
    <w:rsid w:val="00154056"/>
    <w:rsid w:val="0015440B"/>
    <w:rsid w:val="00154484"/>
    <w:rsid w:val="00155A72"/>
    <w:rsid w:val="00156537"/>
    <w:rsid w:val="00156570"/>
    <w:rsid w:val="0015766D"/>
    <w:rsid w:val="00157AE9"/>
    <w:rsid w:val="00160056"/>
    <w:rsid w:val="0016097D"/>
    <w:rsid w:val="0016114E"/>
    <w:rsid w:val="001613C0"/>
    <w:rsid w:val="001633F4"/>
    <w:rsid w:val="001635BF"/>
    <w:rsid w:val="00163743"/>
    <w:rsid w:val="0016472F"/>
    <w:rsid w:val="00165318"/>
    <w:rsid w:val="00165584"/>
    <w:rsid w:val="001658A5"/>
    <w:rsid w:val="00165A5D"/>
    <w:rsid w:val="00166372"/>
    <w:rsid w:val="00166DFF"/>
    <w:rsid w:val="00167583"/>
    <w:rsid w:val="0017086F"/>
    <w:rsid w:val="00174466"/>
    <w:rsid w:val="0017529C"/>
    <w:rsid w:val="001762E3"/>
    <w:rsid w:val="00176DB5"/>
    <w:rsid w:val="00176F5A"/>
    <w:rsid w:val="00177697"/>
    <w:rsid w:val="00180D94"/>
    <w:rsid w:val="00181D81"/>
    <w:rsid w:val="00182242"/>
    <w:rsid w:val="00182584"/>
    <w:rsid w:val="00182BFD"/>
    <w:rsid w:val="001837DE"/>
    <w:rsid w:val="00184B05"/>
    <w:rsid w:val="0018703E"/>
    <w:rsid w:val="00187460"/>
    <w:rsid w:val="001906C1"/>
    <w:rsid w:val="00191FCF"/>
    <w:rsid w:val="00192718"/>
    <w:rsid w:val="00193DAF"/>
    <w:rsid w:val="00193E14"/>
    <w:rsid w:val="001945A4"/>
    <w:rsid w:val="00195BCA"/>
    <w:rsid w:val="001A0B94"/>
    <w:rsid w:val="001A2014"/>
    <w:rsid w:val="001A32A1"/>
    <w:rsid w:val="001A3B0E"/>
    <w:rsid w:val="001A542E"/>
    <w:rsid w:val="001A7C8D"/>
    <w:rsid w:val="001A7E66"/>
    <w:rsid w:val="001B03B7"/>
    <w:rsid w:val="001B1168"/>
    <w:rsid w:val="001B18A6"/>
    <w:rsid w:val="001B2BDB"/>
    <w:rsid w:val="001B4DB3"/>
    <w:rsid w:val="001B61D6"/>
    <w:rsid w:val="001B7FE6"/>
    <w:rsid w:val="001C056D"/>
    <w:rsid w:val="001C1ABA"/>
    <w:rsid w:val="001C3966"/>
    <w:rsid w:val="001C3B03"/>
    <w:rsid w:val="001C4414"/>
    <w:rsid w:val="001C5529"/>
    <w:rsid w:val="001C67A8"/>
    <w:rsid w:val="001C6A4A"/>
    <w:rsid w:val="001C7D69"/>
    <w:rsid w:val="001D073F"/>
    <w:rsid w:val="001D0F5B"/>
    <w:rsid w:val="001D1CDD"/>
    <w:rsid w:val="001D23B8"/>
    <w:rsid w:val="001D58B0"/>
    <w:rsid w:val="001D6A4A"/>
    <w:rsid w:val="001D6C9C"/>
    <w:rsid w:val="001D79F2"/>
    <w:rsid w:val="001D7A2D"/>
    <w:rsid w:val="001D7EB1"/>
    <w:rsid w:val="001D7F5B"/>
    <w:rsid w:val="001D7FB6"/>
    <w:rsid w:val="001E0F63"/>
    <w:rsid w:val="001E41E2"/>
    <w:rsid w:val="001E4B3E"/>
    <w:rsid w:val="001E60C1"/>
    <w:rsid w:val="001E6529"/>
    <w:rsid w:val="001E7094"/>
    <w:rsid w:val="001E7E57"/>
    <w:rsid w:val="001F0233"/>
    <w:rsid w:val="001F18B9"/>
    <w:rsid w:val="001F1D17"/>
    <w:rsid w:val="001F3836"/>
    <w:rsid w:val="001F38E1"/>
    <w:rsid w:val="001F402F"/>
    <w:rsid w:val="001F53D7"/>
    <w:rsid w:val="001F5EB3"/>
    <w:rsid w:val="001F6621"/>
    <w:rsid w:val="001F6D1A"/>
    <w:rsid w:val="001F7689"/>
    <w:rsid w:val="00200DD7"/>
    <w:rsid w:val="00200DFF"/>
    <w:rsid w:val="0020297E"/>
    <w:rsid w:val="00203663"/>
    <w:rsid w:val="0020388C"/>
    <w:rsid w:val="00204E90"/>
    <w:rsid w:val="0020683A"/>
    <w:rsid w:val="00206B97"/>
    <w:rsid w:val="0020768F"/>
    <w:rsid w:val="00210C44"/>
    <w:rsid w:val="00211E50"/>
    <w:rsid w:val="00213899"/>
    <w:rsid w:val="002144F9"/>
    <w:rsid w:val="00215D53"/>
    <w:rsid w:val="00215DE3"/>
    <w:rsid w:val="00216172"/>
    <w:rsid w:val="0022056E"/>
    <w:rsid w:val="00220E4B"/>
    <w:rsid w:val="0022147B"/>
    <w:rsid w:val="00222B62"/>
    <w:rsid w:val="0022389C"/>
    <w:rsid w:val="002244C2"/>
    <w:rsid w:val="002252EE"/>
    <w:rsid w:val="00225B2B"/>
    <w:rsid w:val="00226DD1"/>
    <w:rsid w:val="00227FAF"/>
    <w:rsid w:val="00230046"/>
    <w:rsid w:val="00231028"/>
    <w:rsid w:val="00235698"/>
    <w:rsid w:val="00235E71"/>
    <w:rsid w:val="00235EBF"/>
    <w:rsid w:val="00236E46"/>
    <w:rsid w:val="00236EF1"/>
    <w:rsid w:val="00240D1F"/>
    <w:rsid w:val="00241745"/>
    <w:rsid w:val="00242EE3"/>
    <w:rsid w:val="00244294"/>
    <w:rsid w:val="00245609"/>
    <w:rsid w:val="00245CDA"/>
    <w:rsid w:val="002467F4"/>
    <w:rsid w:val="00246C5A"/>
    <w:rsid w:val="00246FC8"/>
    <w:rsid w:val="002500F3"/>
    <w:rsid w:val="002518C2"/>
    <w:rsid w:val="00253AF2"/>
    <w:rsid w:val="00254D80"/>
    <w:rsid w:val="0025592C"/>
    <w:rsid w:val="00255C42"/>
    <w:rsid w:val="0025645B"/>
    <w:rsid w:val="00257793"/>
    <w:rsid w:val="00260867"/>
    <w:rsid w:val="00260CEF"/>
    <w:rsid w:val="00261E25"/>
    <w:rsid w:val="00266010"/>
    <w:rsid w:val="0026685D"/>
    <w:rsid w:val="00266E7E"/>
    <w:rsid w:val="002673FB"/>
    <w:rsid w:val="002715BE"/>
    <w:rsid w:val="00271CE7"/>
    <w:rsid w:val="00271CF2"/>
    <w:rsid w:val="00272F5A"/>
    <w:rsid w:val="00273416"/>
    <w:rsid w:val="002739BE"/>
    <w:rsid w:val="00273F74"/>
    <w:rsid w:val="00274C04"/>
    <w:rsid w:val="00274C36"/>
    <w:rsid w:val="0027715C"/>
    <w:rsid w:val="00277A76"/>
    <w:rsid w:val="00280065"/>
    <w:rsid w:val="002805A8"/>
    <w:rsid w:val="002806A3"/>
    <w:rsid w:val="00280907"/>
    <w:rsid w:val="00281501"/>
    <w:rsid w:val="002830CF"/>
    <w:rsid w:val="0028352D"/>
    <w:rsid w:val="002849C1"/>
    <w:rsid w:val="002856E4"/>
    <w:rsid w:val="002865BD"/>
    <w:rsid w:val="00287078"/>
    <w:rsid w:val="002873D4"/>
    <w:rsid w:val="00290389"/>
    <w:rsid w:val="00290662"/>
    <w:rsid w:val="00292D63"/>
    <w:rsid w:val="00292EBA"/>
    <w:rsid w:val="00293985"/>
    <w:rsid w:val="00294E5A"/>
    <w:rsid w:val="002A0447"/>
    <w:rsid w:val="002A09A8"/>
    <w:rsid w:val="002A129B"/>
    <w:rsid w:val="002A1CCB"/>
    <w:rsid w:val="002A2CD7"/>
    <w:rsid w:val="002A376E"/>
    <w:rsid w:val="002A50D3"/>
    <w:rsid w:val="002A52CD"/>
    <w:rsid w:val="002A5CB7"/>
    <w:rsid w:val="002A62C3"/>
    <w:rsid w:val="002A6456"/>
    <w:rsid w:val="002A699C"/>
    <w:rsid w:val="002A6B83"/>
    <w:rsid w:val="002B003A"/>
    <w:rsid w:val="002B0A74"/>
    <w:rsid w:val="002B15DC"/>
    <w:rsid w:val="002B1D14"/>
    <w:rsid w:val="002B1D7E"/>
    <w:rsid w:val="002B59B2"/>
    <w:rsid w:val="002B6830"/>
    <w:rsid w:val="002B6E98"/>
    <w:rsid w:val="002B7934"/>
    <w:rsid w:val="002B797A"/>
    <w:rsid w:val="002B7FD2"/>
    <w:rsid w:val="002C01D8"/>
    <w:rsid w:val="002C08E8"/>
    <w:rsid w:val="002C1F09"/>
    <w:rsid w:val="002C2753"/>
    <w:rsid w:val="002C2FA6"/>
    <w:rsid w:val="002C7224"/>
    <w:rsid w:val="002C7C62"/>
    <w:rsid w:val="002D0006"/>
    <w:rsid w:val="002D1B25"/>
    <w:rsid w:val="002D4F76"/>
    <w:rsid w:val="002D6084"/>
    <w:rsid w:val="002D630C"/>
    <w:rsid w:val="002D7753"/>
    <w:rsid w:val="002D7DF3"/>
    <w:rsid w:val="002E09F8"/>
    <w:rsid w:val="002E0F96"/>
    <w:rsid w:val="002E129A"/>
    <w:rsid w:val="002E243D"/>
    <w:rsid w:val="002E292A"/>
    <w:rsid w:val="002E534B"/>
    <w:rsid w:val="002E549D"/>
    <w:rsid w:val="002E57A4"/>
    <w:rsid w:val="002E6AB8"/>
    <w:rsid w:val="002E777A"/>
    <w:rsid w:val="002F0C1C"/>
    <w:rsid w:val="002F45FD"/>
    <w:rsid w:val="002F520B"/>
    <w:rsid w:val="002F7C3B"/>
    <w:rsid w:val="00301DE2"/>
    <w:rsid w:val="0030358E"/>
    <w:rsid w:val="00304DD8"/>
    <w:rsid w:val="00306A3A"/>
    <w:rsid w:val="00311D7B"/>
    <w:rsid w:val="0031225D"/>
    <w:rsid w:val="00312938"/>
    <w:rsid w:val="0031601D"/>
    <w:rsid w:val="0031696F"/>
    <w:rsid w:val="00316A3D"/>
    <w:rsid w:val="003206F3"/>
    <w:rsid w:val="00320710"/>
    <w:rsid w:val="00320CD6"/>
    <w:rsid w:val="003232C1"/>
    <w:rsid w:val="0032342B"/>
    <w:rsid w:val="0032381D"/>
    <w:rsid w:val="00323CD4"/>
    <w:rsid w:val="0032618A"/>
    <w:rsid w:val="0032635A"/>
    <w:rsid w:val="00326E8B"/>
    <w:rsid w:val="00327E02"/>
    <w:rsid w:val="00337E12"/>
    <w:rsid w:val="00340098"/>
    <w:rsid w:val="003400F1"/>
    <w:rsid w:val="00342D27"/>
    <w:rsid w:val="00343077"/>
    <w:rsid w:val="003509D1"/>
    <w:rsid w:val="00350AD9"/>
    <w:rsid w:val="0035128B"/>
    <w:rsid w:val="00351A8C"/>
    <w:rsid w:val="00351CB5"/>
    <w:rsid w:val="00354340"/>
    <w:rsid w:val="0035443C"/>
    <w:rsid w:val="00356463"/>
    <w:rsid w:val="00356E04"/>
    <w:rsid w:val="00357561"/>
    <w:rsid w:val="00357C40"/>
    <w:rsid w:val="003611B7"/>
    <w:rsid w:val="003628B6"/>
    <w:rsid w:val="00362DC9"/>
    <w:rsid w:val="00363E2F"/>
    <w:rsid w:val="00365CD3"/>
    <w:rsid w:val="003673C6"/>
    <w:rsid w:val="00367DB4"/>
    <w:rsid w:val="003706D8"/>
    <w:rsid w:val="00371959"/>
    <w:rsid w:val="00374E27"/>
    <w:rsid w:val="00375191"/>
    <w:rsid w:val="0037607A"/>
    <w:rsid w:val="00376D04"/>
    <w:rsid w:val="00377BE5"/>
    <w:rsid w:val="00377F2E"/>
    <w:rsid w:val="00380E05"/>
    <w:rsid w:val="00383F57"/>
    <w:rsid w:val="003849A6"/>
    <w:rsid w:val="00384C8B"/>
    <w:rsid w:val="003852BA"/>
    <w:rsid w:val="003904B1"/>
    <w:rsid w:val="003904B2"/>
    <w:rsid w:val="003904D9"/>
    <w:rsid w:val="003906CC"/>
    <w:rsid w:val="00391DEA"/>
    <w:rsid w:val="00392DF0"/>
    <w:rsid w:val="003940D1"/>
    <w:rsid w:val="00394E57"/>
    <w:rsid w:val="0039576D"/>
    <w:rsid w:val="00396188"/>
    <w:rsid w:val="003A0768"/>
    <w:rsid w:val="003A081E"/>
    <w:rsid w:val="003A0AE9"/>
    <w:rsid w:val="003A13E9"/>
    <w:rsid w:val="003A59E5"/>
    <w:rsid w:val="003A5E7E"/>
    <w:rsid w:val="003A7034"/>
    <w:rsid w:val="003B1298"/>
    <w:rsid w:val="003B15D2"/>
    <w:rsid w:val="003B18A5"/>
    <w:rsid w:val="003B1A8D"/>
    <w:rsid w:val="003B2AC0"/>
    <w:rsid w:val="003B2D77"/>
    <w:rsid w:val="003B4E58"/>
    <w:rsid w:val="003B4EAA"/>
    <w:rsid w:val="003B56D6"/>
    <w:rsid w:val="003B6E42"/>
    <w:rsid w:val="003C134C"/>
    <w:rsid w:val="003C1465"/>
    <w:rsid w:val="003C1538"/>
    <w:rsid w:val="003C1D3C"/>
    <w:rsid w:val="003C2940"/>
    <w:rsid w:val="003C3694"/>
    <w:rsid w:val="003C4084"/>
    <w:rsid w:val="003C439D"/>
    <w:rsid w:val="003C4FD6"/>
    <w:rsid w:val="003C6B7B"/>
    <w:rsid w:val="003C6C84"/>
    <w:rsid w:val="003C6F9A"/>
    <w:rsid w:val="003C74D8"/>
    <w:rsid w:val="003C7AC1"/>
    <w:rsid w:val="003D0F57"/>
    <w:rsid w:val="003D3BDC"/>
    <w:rsid w:val="003D4C2F"/>
    <w:rsid w:val="003D4D49"/>
    <w:rsid w:val="003D6E7D"/>
    <w:rsid w:val="003E06C8"/>
    <w:rsid w:val="003E33D6"/>
    <w:rsid w:val="003E5382"/>
    <w:rsid w:val="003E6A67"/>
    <w:rsid w:val="003E6A89"/>
    <w:rsid w:val="003E7694"/>
    <w:rsid w:val="003E79DA"/>
    <w:rsid w:val="003F003E"/>
    <w:rsid w:val="003F03FF"/>
    <w:rsid w:val="003F0473"/>
    <w:rsid w:val="003F1908"/>
    <w:rsid w:val="003F2BF6"/>
    <w:rsid w:val="003F3555"/>
    <w:rsid w:val="003F385A"/>
    <w:rsid w:val="003F6875"/>
    <w:rsid w:val="003F6A73"/>
    <w:rsid w:val="003F7000"/>
    <w:rsid w:val="003F7DD2"/>
    <w:rsid w:val="004001CD"/>
    <w:rsid w:val="004004DA"/>
    <w:rsid w:val="004013BC"/>
    <w:rsid w:val="00404341"/>
    <w:rsid w:val="004045B3"/>
    <w:rsid w:val="00404BF2"/>
    <w:rsid w:val="00406276"/>
    <w:rsid w:val="004066D7"/>
    <w:rsid w:val="004109D4"/>
    <w:rsid w:val="0041147D"/>
    <w:rsid w:val="004124F2"/>
    <w:rsid w:val="0041360A"/>
    <w:rsid w:val="0041424A"/>
    <w:rsid w:val="0041453F"/>
    <w:rsid w:val="00414EE8"/>
    <w:rsid w:val="00415620"/>
    <w:rsid w:val="00415913"/>
    <w:rsid w:val="00417EB4"/>
    <w:rsid w:val="004203E4"/>
    <w:rsid w:val="00420618"/>
    <w:rsid w:val="00420691"/>
    <w:rsid w:val="004225DA"/>
    <w:rsid w:val="00422A16"/>
    <w:rsid w:val="004231D0"/>
    <w:rsid w:val="00424208"/>
    <w:rsid w:val="00424767"/>
    <w:rsid w:val="00424A23"/>
    <w:rsid w:val="004251DA"/>
    <w:rsid w:val="00426A67"/>
    <w:rsid w:val="00431F2F"/>
    <w:rsid w:val="00432150"/>
    <w:rsid w:val="0043301D"/>
    <w:rsid w:val="00435321"/>
    <w:rsid w:val="004365F8"/>
    <w:rsid w:val="0043704F"/>
    <w:rsid w:val="004371BF"/>
    <w:rsid w:val="00437D99"/>
    <w:rsid w:val="004404DC"/>
    <w:rsid w:val="004425A2"/>
    <w:rsid w:val="00442979"/>
    <w:rsid w:val="00443100"/>
    <w:rsid w:val="004435A0"/>
    <w:rsid w:val="00445A2A"/>
    <w:rsid w:val="0044614B"/>
    <w:rsid w:val="00446BE7"/>
    <w:rsid w:val="00447331"/>
    <w:rsid w:val="0044741A"/>
    <w:rsid w:val="00451157"/>
    <w:rsid w:val="004520B2"/>
    <w:rsid w:val="00453393"/>
    <w:rsid w:val="004537FA"/>
    <w:rsid w:val="004538E8"/>
    <w:rsid w:val="0045466D"/>
    <w:rsid w:val="0045798C"/>
    <w:rsid w:val="00457E45"/>
    <w:rsid w:val="004606F6"/>
    <w:rsid w:val="00460AAD"/>
    <w:rsid w:val="00460E14"/>
    <w:rsid w:val="00461BA8"/>
    <w:rsid w:val="00461DF2"/>
    <w:rsid w:val="00462BE9"/>
    <w:rsid w:val="00463251"/>
    <w:rsid w:val="00463D44"/>
    <w:rsid w:val="004643CE"/>
    <w:rsid w:val="00465AC0"/>
    <w:rsid w:val="0046747C"/>
    <w:rsid w:val="00467D66"/>
    <w:rsid w:val="00470718"/>
    <w:rsid w:val="004754B3"/>
    <w:rsid w:val="00475865"/>
    <w:rsid w:val="00475F4B"/>
    <w:rsid w:val="00476768"/>
    <w:rsid w:val="004773E4"/>
    <w:rsid w:val="00480AC3"/>
    <w:rsid w:val="004818DB"/>
    <w:rsid w:val="0048293D"/>
    <w:rsid w:val="0048360B"/>
    <w:rsid w:val="00483AC1"/>
    <w:rsid w:val="004840B1"/>
    <w:rsid w:val="00484C97"/>
    <w:rsid w:val="0048513E"/>
    <w:rsid w:val="00485DE0"/>
    <w:rsid w:val="00485EB8"/>
    <w:rsid w:val="00486D36"/>
    <w:rsid w:val="00490161"/>
    <w:rsid w:val="004903F7"/>
    <w:rsid w:val="00491570"/>
    <w:rsid w:val="0049224E"/>
    <w:rsid w:val="00492319"/>
    <w:rsid w:val="00492F7B"/>
    <w:rsid w:val="004931AF"/>
    <w:rsid w:val="00495A2C"/>
    <w:rsid w:val="00496221"/>
    <w:rsid w:val="004A17A8"/>
    <w:rsid w:val="004A1A53"/>
    <w:rsid w:val="004A2002"/>
    <w:rsid w:val="004A2057"/>
    <w:rsid w:val="004A29FD"/>
    <w:rsid w:val="004A2B7D"/>
    <w:rsid w:val="004A2DC1"/>
    <w:rsid w:val="004A625E"/>
    <w:rsid w:val="004A67B0"/>
    <w:rsid w:val="004B0276"/>
    <w:rsid w:val="004B1819"/>
    <w:rsid w:val="004B2039"/>
    <w:rsid w:val="004B403F"/>
    <w:rsid w:val="004B4590"/>
    <w:rsid w:val="004B489C"/>
    <w:rsid w:val="004B50B4"/>
    <w:rsid w:val="004B5F10"/>
    <w:rsid w:val="004C18D6"/>
    <w:rsid w:val="004C18EB"/>
    <w:rsid w:val="004C2B35"/>
    <w:rsid w:val="004C2C3F"/>
    <w:rsid w:val="004C32D4"/>
    <w:rsid w:val="004C33DD"/>
    <w:rsid w:val="004C586C"/>
    <w:rsid w:val="004C5B64"/>
    <w:rsid w:val="004C6614"/>
    <w:rsid w:val="004C6A08"/>
    <w:rsid w:val="004C7F12"/>
    <w:rsid w:val="004D04AA"/>
    <w:rsid w:val="004D13E4"/>
    <w:rsid w:val="004D1509"/>
    <w:rsid w:val="004D2E2A"/>
    <w:rsid w:val="004D5816"/>
    <w:rsid w:val="004D5916"/>
    <w:rsid w:val="004D6C47"/>
    <w:rsid w:val="004D7532"/>
    <w:rsid w:val="004D7765"/>
    <w:rsid w:val="004D7815"/>
    <w:rsid w:val="004E113C"/>
    <w:rsid w:val="004E2229"/>
    <w:rsid w:val="004E2DA7"/>
    <w:rsid w:val="004E3001"/>
    <w:rsid w:val="004E4E29"/>
    <w:rsid w:val="004E5545"/>
    <w:rsid w:val="004E6A4D"/>
    <w:rsid w:val="004E6EED"/>
    <w:rsid w:val="004E769E"/>
    <w:rsid w:val="004F18C6"/>
    <w:rsid w:val="004F28CD"/>
    <w:rsid w:val="004F2F68"/>
    <w:rsid w:val="004F3187"/>
    <w:rsid w:val="004F3F96"/>
    <w:rsid w:val="004F526D"/>
    <w:rsid w:val="004F68DE"/>
    <w:rsid w:val="004F773A"/>
    <w:rsid w:val="0050237D"/>
    <w:rsid w:val="005028E1"/>
    <w:rsid w:val="005028ED"/>
    <w:rsid w:val="00503725"/>
    <w:rsid w:val="0050383C"/>
    <w:rsid w:val="005041D1"/>
    <w:rsid w:val="005041E4"/>
    <w:rsid w:val="005045D4"/>
    <w:rsid w:val="00504C50"/>
    <w:rsid w:val="00507449"/>
    <w:rsid w:val="00511D01"/>
    <w:rsid w:val="00511F67"/>
    <w:rsid w:val="00512AFE"/>
    <w:rsid w:val="00512B88"/>
    <w:rsid w:val="005132FB"/>
    <w:rsid w:val="00514921"/>
    <w:rsid w:val="00516EFB"/>
    <w:rsid w:val="00517AFD"/>
    <w:rsid w:val="00520B57"/>
    <w:rsid w:val="00520D5C"/>
    <w:rsid w:val="00521D62"/>
    <w:rsid w:val="0052217C"/>
    <w:rsid w:val="0052284B"/>
    <w:rsid w:val="00524506"/>
    <w:rsid w:val="0052726A"/>
    <w:rsid w:val="00530A67"/>
    <w:rsid w:val="005323B5"/>
    <w:rsid w:val="00532DE4"/>
    <w:rsid w:val="00533A7D"/>
    <w:rsid w:val="00533FAC"/>
    <w:rsid w:val="00534BBA"/>
    <w:rsid w:val="0053551B"/>
    <w:rsid w:val="00535B4E"/>
    <w:rsid w:val="00536425"/>
    <w:rsid w:val="00536CE6"/>
    <w:rsid w:val="005404DC"/>
    <w:rsid w:val="005406B3"/>
    <w:rsid w:val="00541505"/>
    <w:rsid w:val="005417DA"/>
    <w:rsid w:val="00544A76"/>
    <w:rsid w:val="00544EB9"/>
    <w:rsid w:val="00544ED1"/>
    <w:rsid w:val="00545477"/>
    <w:rsid w:val="00545DE1"/>
    <w:rsid w:val="00546423"/>
    <w:rsid w:val="00546790"/>
    <w:rsid w:val="00550DB4"/>
    <w:rsid w:val="0055149F"/>
    <w:rsid w:val="00551638"/>
    <w:rsid w:val="00551A4B"/>
    <w:rsid w:val="00553044"/>
    <w:rsid w:val="00556C7C"/>
    <w:rsid w:val="00557E49"/>
    <w:rsid w:val="00560130"/>
    <w:rsid w:val="005603DD"/>
    <w:rsid w:val="00560E08"/>
    <w:rsid w:val="00563DE3"/>
    <w:rsid w:val="005640B1"/>
    <w:rsid w:val="0057031F"/>
    <w:rsid w:val="00572B95"/>
    <w:rsid w:val="00575B80"/>
    <w:rsid w:val="005761C6"/>
    <w:rsid w:val="00577C67"/>
    <w:rsid w:val="00577D57"/>
    <w:rsid w:val="00577F8B"/>
    <w:rsid w:val="00580CBD"/>
    <w:rsid w:val="00581545"/>
    <w:rsid w:val="00582633"/>
    <w:rsid w:val="00583A85"/>
    <w:rsid w:val="00583C6A"/>
    <w:rsid w:val="00585533"/>
    <w:rsid w:val="005858E2"/>
    <w:rsid w:val="00585A97"/>
    <w:rsid w:val="00587F9A"/>
    <w:rsid w:val="005905CB"/>
    <w:rsid w:val="00590F9A"/>
    <w:rsid w:val="00591E26"/>
    <w:rsid w:val="00591F6F"/>
    <w:rsid w:val="0059294E"/>
    <w:rsid w:val="00593505"/>
    <w:rsid w:val="005944E3"/>
    <w:rsid w:val="00594F50"/>
    <w:rsid w:val="005959FD"/>
    <w:rsid w:val="00596B43"/>
    <w:rsid w:val="00597071"/>
    <w:rsid w:val="005A00B0"/>
    <w:rsid w:val="005A197B"/>
    <w:rsid w:val="005A1AB4"/>
    <w:rsid w:val="005A1C72"/>
    <w:rsid w:val="005A2429"/>
    <w:rsid w:val="005A376C"/>
    <w:rsid w:val="005A5E0B"/>
    <w:rsid w:val="005A6056"/>
    <w:rsid w:val="005A6A63"/>
    <w:rsid w:val="005B1233"/>
    <w:rsid w:val="005B1CCA"/>
    <w:rsid w:val="005B4021"/>
    <w:rsid w:val="005B465E"/>
    <w:rsid w:val="005B7C85"/>
    <w:rsid w:val="005C0CBB"/>
    <w:rsid w:val="005C229C"/>
    <w:rsid w:val="005C439C"/>
    <w:rsid w:val="005C568B"/>
    <w:rsid w:val="005C7DDF"/>
    <w:rsid w:val="005D29B6"/>
    <w:rsid w:val="005D2AD7"/>
    <w:rsid w:val="005D3C21"/>
    <w:rsid w:val="005D3D73"/>
    <w:rsid w:val="005D4AE9"/>
    <w:rsid w:val="005D51B9"/>
    <w:rsid w:val="005D7A72"/>
    <w:rsid w:val="005D7E0D"/>
    <w:rsid w:val="005D7F10"/>
    <w:rsid w:val="005E060B"/>
    <w:rsid w:val="005E0801"/>
    <w:rsid w:val="005E0D83"/>
    <w:rsid w:val="005E1363"/>
    <w:rsid w:val="005E2C83"/>
    <w:rsid w:val="005E49B1"/>
    <w:rsid w:val="005E5FE2"/>
    <w:rsid w:val="005E6967"/>
    <w:rsid w:val="005E6CC5"/>
    <w:rsid w:val="005F0405"/>
    <w:rsid w:val="005F1011"/>
    <w:rsid w:val="005F19C9"/>
    <w:rsid w:val="005F1D1B"/>
    <w:rsid w:val="005F6FB8"/>
    <w:rsid w:val="005F75CA"/>
    <w:rsid w:val="005F7941"/>
    <w:rsid w:val="00600832"/>
    <w:rsid w:val="00600D54"/>
    <w:rsid w:val="006032E2"/>
    <w:rsid w:val="006043FE"/>
    <w:rsid w:val="0060565D"/>
    <w:rsid w:val="006064CC"/>
    <w:rsid w:val="00606C65"/>
    <w:rsid w:val="0060715D"/>
    <w:rsid w:val="006073BB"/>
    <w:rsid w:val="00607D85"/>
    <w:rsid w:val="00610A0B"/>
    <w:rsid w:val="0061121B"/>
    <w:rsid w:val="0061147B"/>
    <w:rsid w:val="00612038"/>
    <w:rsid w:val="0061214D"/>
    <w:rsid w:val="006128E3"/>
    <w:rsid w:val="006134D5"/>
    <w:rsid w:val="00613CEC"/>
    <w:rsid w:val="0061400E"/>
    <w:rsid w:val="006148CA"/>
    <w:rsid w:val="006156FC"/>
    <w:rsid w:val="006179FD"/>
    <w:rsid w:val="006211F0"/>
    <w:rsid w:val="006224F1"/>
    <w:rsid w:val="00622C04"/>
    <w:rsid w:val="00623C1C"/>
    <w:rsid w:val="0062458B"/>
    <w:rsid w:val="00625ED7"/>
    <w:rsid w:val="00630B04"/>
    <w:rsid w:val="006329FE"/>
    <w:rsid w:val="006334C1"/>
    <w:rsid w:val="00633737"/>
    <w:rsid w:val="0063395B"/>
    <w:rsid w:val="006345AD"/>
    <w:rsid w:val="00635F49"/>
    <w:rsid w:val="00637A39"/>
    <w:rsid w:val="00637BEE"/>
    <w:rsid w:val="00641122"/>
    <w:rsid w:val="00641732"/>
    <w:rsid w:val="00643C50"/>
    <w:rsid w:val="006464A7"/>
    <w:rsid w:val="00646B19"/>
    <w:rsid w:val="00646FB2"/>
    <w:rsid w:val="00647207"/>
    <w:rsid w:val="00650176"/>
    <w:rsid w:val="00652656"/>
    <w:rsid w:val="006527FE"/>
    <w:rsid w:val="00653960"/>
    <w:rsid w:val="00654410"/>
    <w:rsid w:val="00657187"/>
    <w:rsid w:val="00657559"/>
    <w:rsid w:val="00660047"/>
    <w:rsid w:val="0066072A"/>
    <w:rsid w:val="00660BB1"/>
    <w:rsid w:val="0066102D"/>
    <w:rsid w:val="006621F0"/>
    <w:rsid w:val="006627E0"/>
    <w:rsid w:val="00662D06"/>
    <w:rsid w:val="00665881"/>
    <w:rsid w:val="0066601D"/>
    <w:rsid w:val="00667231"/>
    <w:rsid w:val="00667B81"/>
    <w:rsid w:val="0067010C"/>
    <w:rsid w:val="00672507"/>
    <w:rsid w:val="00675140"/>
    <w:rsid w:val="00675884"/>
    <w:rsid w:val="00675E3F"/>
    <w:rsid w:val="00680145"/>
    <w:rsid w:val="0068171C"/>
    <w:rsid w:val="00681F55"/>
    <w:rsid w:val="0068211F"/>
    <w:rsid w:val="00682454"/>
    <w:rsid w:val="006840B9"/>
    <w:rsid w:val="00684A38"/>
    <w:rsid w:val="00686129"/>
    <w:rsid w:val="00687E2C"/>
    <w:rsid w:val="00690115"/>
    <w:rsid w:val="00690A39"/>
    <w:rsid w:val="00690D31"/>
    <w:rsid w:val="00690E53"/>
    <w:rsid w:val="00691889"/>
    <w:rsid w:val="00693B12"/>
    <w:rsid w:val="00693D0F"/>
    <w:rsid w:val="006944A8"/>
    <w:rsid w:val="00694763"/>
    <w:rsid w:val="00695001"/>
    <w:rsid w:val="00697972"/>
    <w:rsid w:val="00697ABE"/>
    <w:rsid w:val="006A13DB"/>
    <w:rsid w:val="006A2110"/>
    <w:rsid w:val="006A2294"/>
    <w:rsid w:val="006A22F1"/>
    <w:rsid w:val="006A2D20"/>
    <w:rsid w:val="006A3322"/>
    <w:rsid w:val="006A5D9F"/>
    <w:rsid w:val="006A5E27"/>
    <w:rsid w:val="006A5FA9"/>
    <w:rsid w:val="006A6C3D"/>
    <w:rsid w:val="006A7966"/>
    <w:rsid w:val="006A7A44"/>
    <w:rsid w:val="006B10EA"/>
    <w:rsid w:val="006B1676"/>
    <w:rsid w:val="006B1C8F"/>
    <w:rsid w:val="006B1F8B"/>
    <w:rsid w:val="006B356C"/>
    <w:rsid w:val="006B3FF1"/>
    <w:rsid w:val="006B44B8"/>
    <w:rsid w:val="006B455F"/>
    <w:rsid w:val="006B4775"/>
    <w:rsid w:val="006B6E65"/>
    <w:rsid w:val="006B6FEC"/>
    <w:rsid w:val="006C0524"/>
    <w:rsid w:val="006C060A"/>
    <w:rsid w:val="006C173F"/>
    <w:rsid w:val="006C4573"/>
    <w:rsid w:val="006C55FD"/>
    <w:rsid w:val="006C576B"/>
    <w:rsid w:val="006C5FF0"/>
    <w:rsid w:val="006C6406"/>
    <w:rsid w:val="006D0052"/>
    <w:rsid w:val="006D1411"/>
    <w:rsid w:val="006D21F5"/>
    <w:rsid w:val="006D2729"/>
    <w:rsid w:val="006D3A51"/>
    <w:rsid w:val="006D447F"/>
    <w:rsid w:val="006D48B9"/>
    <w:rsid w:val="006D4E2E"/>
    <w:rsid w:val="006D5427"/>
    <w:rsid w:val="006D57A4"/>
    <w:rsid w:val="006D630B"/>
    <w:rsid w:val="006E17DF"/>
    <w:rsid w:val="006E2464"/>
    <w:rsid w:val="006E3FD9"/>
    <w:rsid w:val="006E42A0"/>
    <w:rsid w:val="006E45E3"/>
    <w:rsid w:val="006E617E"/>
    <w:rsid w:val="006E71C8"/>
    <w:rsid w:val="006E7F67"/>
    <w:rsid w:val="006F071E"/>
    <w:rsid w:val="006F08F1"/>
    <w:rsid w:val="006F0CF6"/>
    <w:rsid w:val="006F151A"/>
    <w:rsid w:val="006F1DA1"/>
    <w:rsid w:val="006F301E"/>
    <w:rsid w:val="006F3107"/>
    <w:rsid w:val="006F3D78"/>
    <w:rsid w:val="006F6976"/>
    <w:rsid w:val="006F7008"/>
    <w:rsid w:val="006F781F"/>
    <w:rsid w:val="00700F26"/>
    <w:rsid w:val="00703846"/>
    <w:rsid w:val="00704438"/>
    <w:rsid w:val="00704EF0"/>
    <w:rsid w:val="0070555B"/>
    <w:rsid w:val="00706B6E"/>
    <w:rsid w:val="007070E4"/>
    <w:rsid w:val="00707804"/>
    <w:rsid w:val="00707C45"/>
    <w:rsid w:val="00710F45"/>
    <w:rsid w:val="007110A5"/>
    <w:rsid w:val="0071243D"/>
    <w:rsid w:val="00713C95"/>
    <w:rsid w:val="007166CA"/>
    <w:rsid w:val="00717888"/>
    <w:rsid w:val="00717DEE"/>
    <w:rsid w:val="0072169B"/>
    <w:rsid w:val="00721D38"/>
    <w:rsid w:val="0072239D"/>
    <w:rsid w:val="007227AD"/>
    <w:rsid w:val="0072291F"/>
    <w:rsid w:val="00723A6D"/>
    <w:rsid w:val="00723E0D"/>
    <w:rsid w:val="00725D9C"/>
    <w:rsid w:val="0072781D"/>
    <w:rsid w:val="00727D85"/>
    <w:rsid w:val="00731B6B"/>
    <w:rsid w:val="00732063"/>
    <w:rsid w:val="00734B1F"/>
    <w:rsid w:val="00735195"/>
    <w:rsid w:val="00736AE3"/>
    <w:rsid w:val="00737215"/>
    <w:rsid w:val="00737546"/>
    <w:rsid w:val="0073795C"/>
    <w:rsid w:val="00737D89"/>
    <w:rsid w:val="007406D7"/>
    <w:rsid w:val="00740802"/>
    <w:rsid w:val="00740BF7"/>
    <w:rsid w:val="00742B1C"/>
    <w:rsid w:val="007438AF"/>
    <w:rsid w:val="00744162"/>
    <w:rsid w:val="00745878"/>
    <w:rsid w:val="007458C4"/>
    <w:rsid w:val="0075074E"/>
    <w:rsid w:val="00750B69"/>
    <w:rsid w:val="007516BB"/>
    <w:rsid w:val="00755AF5"/>
    <w:rsid w:val="00762104"/>
    <w:rsid w:val="00762923"/>
    <w:rsid w:val="00763C21"/>
    <w:rsid w:val="00764A8C"/>
    <w:rsid w:val="007655B6"/>
    <w:rsid w:val="00766227"/>
    <w:rsid w:val="007703F3"/>
    <w:rsid w:val="00771212"/>
    <w:rsid w:val="00771B2C"/>
    <w:rsid w:val="00772597"/>
    <w:rsid w:val="0077325B"/>
    <w:rsid w:val="00774CDD"/>
    <w:rsid w:val="00775598"/>
    <w:rsid w:val="00775E32"/>
    <w:rsid w:val="0077680D"/>
    <w:rsid w:val="00776B37"/>
    <w:rsid w:val="007777AC"/>
    <w:rsid w:val="007779EA"/>
    <w:rsid w:val="0078241A"/>
    <w:rsid w:val="0078351E"/>
    <w:rsid w:val="00784349"/>
    <w:rsid w:val="007844BA"/>
    <w:rsid w:val="007849ED"/>
    <w:rsid w:val="00787229"/>
    <w:rsid w:val="00787678"/>
    <w:rsid w:val="0078784A"/>
    <w:rsid w:val="00790AAC"/>
    <w:rsid w:val="00793848"/>
    <w:rsid w:val="00795329"/>
    <w:rsid w:val="00795885"/>
    <w:rsid w:val="007974E8"/>
    <w:rsid w:val="00797F93"/>
    <w:rsid w:val="007A05C7"/>
    <w:rsid w:val="007A2ADD"/>
    <w:rsid w:val="007A3E4D"/>
    <w:rsid w:val="007A6B77"/>
    <w:rsid w:val="007B018C"/>
    <w:rsid w:val="007B3F9C"/>
    <w:rsid w:val="007B7C74"/>
    <w:rsid w:val="007C0904"/>
    <w:rsid w:val="007C164D"/>
    <w:rsid w:val="007C2203"/>
    <w:rsid w:val="007C2641"/>
    <w:rsid w:val="007C2BA0"/>
    <w:rsid w:val="007C40B9"/>
    <w:rsid w:val="007C66D8"/>
    <w:rsid w:val="007C6823"/>
    <w:rsid w:val="007C6C5A"/>
    <w:rsid w:val="007C7127"/>
    <w:rsid w:val="007D239F"/>
    <w:rsid w:val="007D3DB0"/>
    <w:rsid w:val="007D4108"/>
    <w:rsid w:val="007D5A22"/>
    <w:rsid w:val="007D6661"/>
    <w:rsid w:val="007D7018"/>
    <w:rsid w:val="007D7C53"/>
    <w:rsid w:val="007E088F"/>
    <w:rsid w:val="007E0CE1"/>
    <w:rsid w:val="007E0D70"/>
    <w:rsid w:val="007E36E9"/>
    <w:rsid w:val="007E388F"/>
    <w:rsid w:val="007E3BB6"/>
    <w:rsid w:val="007E4690"/>
    <w:rsid w:val="007E51D0"/>
    <w:rsid w:val="007E5943"/>
    <w:rsid w:val="007E5DE2"/>
    <w:rsid w:val="007E7368"/>
    <w:rsid w:val="007F0202"/>
    <w:rsid w:val="007F034F"/>
    <w:rsid w:val="007F03BF"/>
    <w:rsid w:val="007F0943"/>
    <w:rsid w:val="007F1A6A"/>
    <w:rsid w:val="007F20C7"/>
    <w:rsid w:val="007F54F9"/>
    <w:rsid w:val="007F6582"/>
    <w:rsid w:val="007F73FF"/>
    <w:rsid w:val="00801103"/>
    <w:rsid w:val="00801BB5"/>
    <w:rsid w:val="0080344A"/>
    <w:rsid w:val="00803BAA"/>
    <w:rsid w:val="00804365"/>
    <w:rsid w:val="00804B82"/>
    <w:rsid w:val="00804C30"/>
    <w:rsid w:val="00805B72"/>
    <w:rsid w:val="0080769F"/>
    <w:rsid w:val="008076BD"/>
    <w:rsid w:val="008125A2"/>
    <w:rsid w:val="00813134"/>
    <w:rsid w:val="00813BA5"/>
    <w:rsid w:val="008141AD"/>
    <w:rsid w:val="00814A08"/>
    <w:rsid w:val="008157EE"/>
    <w:rsid w:val="00820215"/>
    <w:rsid w:val="00823F4A"/>
    <w:rsid w:val="00824138"/>
    <w:rsid w:val="00824945"/>
    <w:rsid w:val="00824E83"/>
    <w:rsid w:val="008258D1"/>
    <w:rsid w:val="00826487"/>
    <w:rsid w:val="00826612"/>
    <w:rsid w:val="0082703C"/>
    <w:rsid w:val="00827BAA"/>
    <w:rsid w:val="00827BB4"/>
    <w:rsid w:val="00831B60"/>
    <w:rsid w:val="008324EE"/>
    <w:rsid w:val="0083289C"/>
    <w:rsid w:val="00836308"/>
    <w:rsid w:val="008365B6"/>
    <w:rsid w:val="00836FC9"/>
    <w:rsid w:val="00837988"/>
    <w:rsid w:val="00842A4A"/>
    <w:rsid w:val="0084300E"/>
    <w:rsid w:val="00843DD9"/>
    <w:rsid w:val="00845163"/>
    <w:rsid w:val="00845666"/>
    <w:rsid w:val="00845E4F"/>
    <w:rsid w:val="008470A4"/>
    <w:rsid w:val="00847B60"/>
    <w:rsid w:val="008504C0"/>
    <w:rsid w:val="00852031"/>
    <w:rsid w:val="00852A47"/>
    <w:rsid w:val="008531DE"/>
    <w:rsid w:val="00855705"/>
    <w:rsid w:val="008604FA"/>
    <w:rsid w:val="00860C3C"/>
    <w:rsid w:val="00861019"/>
    <w:rsid w:val="00862F6B"/>
    <w:rsid w:val="00863628"/>
    <w:rsid w:val="00863CA6"/>
    <w:rsid w:val="00864B7B"/>
    <w:rsid w:val="00865777"/>
    <w:rsid w:val="00866223"/>
    <w:rsid w:val="008677A1"/>
    <w:rsid w:val="00871546"/>
    <w:rsid w:val="008725E8"/>
    <w:rsid w:val="00872F8D"/>
    <w:rsid w:val="0087397B"/>
    <w:rsid w:val="0087571F"/>
    <w:rsid w:val="008765BC"/>
    <w:rsid w:val="00876CC3"/>
    <w:rsid w:val="008803FD"/>
    <w:rsid w:val="00881452"/>
    <w:rsid w:val="00881ABB"/>
    <w:rsid w:val="00883CB7"/>
    <w:rsid w:val="00883EC8"/>
    <w:rsid w:val="008842B7"/>
    <w:rsid w:val="00884F3A"/>
    <w:rsid w:val="008853D5"/>
    <w:rsid w:val="0088555F"/>
    <w:rsid w:val="008876EB"/>
    <w:rsid w:val="00890179"/>
    <w:rsid w:val="008903A8"/>
    <w:rsid w:val="008909E6"/>
    <w:rsid w:val="00891BB1"/>
    <w:rsid w:val="00892B83"/>
    <w:rsid w:val="008942A6"/>
    <w:rsid w:val="008944E4"/>
    <w:rsid w:val="00895854"/>
    <w:rsid w:val="0089781E"/>
    <w:rsid w:val="00897B90"/>
    <w:rsid w:val="008A079A"/>
    <w:rsid w:val="008A0F18"/>
    <w:rsid w:val="008A1EEA"/>
    <w:rsid w:val="008A44DC"/>
    <w:rsid w:val="008A61FE"/>
    <w:rsid w:val="008A66C4"/>
    <w:rsid w:val="008B0DB0"/>
    <w:rsid w:val="008B0FB4"/>
    <w:rsid w:val="008B16DA"/>
    <w:rsid w:val="008B2B18"/>
    <w:rsid w:val="008B4438"/>
    <w:rsid w:val="008B46ED"/>
    <w:rsid w:val="008B4E1F"/>
    <w:rsid w:val="008B5FB9"/>
    <w:rsid w:val="008B654D"/>
    <w:rsid w:val="008B66AA"/>
    <w:rsid w:val="008B73E1"/>
    <w:rsid w:val="008B7C2F"/>
    <w:rsid w:val="008B7E71"/>
    <w:rsid w:val="008C046C"/>
    <w:rsid w:val="008C1E64"/>
    <w:rsid w:val="008C20D1"/>
    <w:rsid w:val="008C2BA0"/>
    <w:rsid w:val="008C4F53"/>
    <w:rsid w:val="008C5A80"/>
    <w:rsid w:val="008C6F83"/>
    <w:rsid w:val="008D0BFB"/>
    <w:rsid w:val="008D0DB5"/>
    <w:rsid w:val="008D14CB"/>
    <w:rsid w:val="008D1BA5"/>
    <w:rsid w:val="008D3878"/>
    <w:rsid w:val="008D3DF0"/>
    <w:rsid w:val="008D4D9C"/>
    <w:rsid w:val="008D65EA"/>
    <w:rsid w:val="008D67C1"/>
    <w:rsid w:val="008D6B77"/>
    <w:rsid w:val="008D7212"/>
    <w:rsid w:val="008E0FE9"/>
    <w:rsid w:val="008E1F76"/>
    <w:rsid w:val="008E4C6A"/>
    <w:rsid w:val="008E532E"/>
    <w:rsid w:val="008E6099"/>
    <w:rsid w:val="008E67C4"/>
    <w:rsid w:val="008E7B9A"/>
    <w:rsid w:val="008F0299"/>
    <w:rsid w:val="008F17A2"/>
    <w:rsid w:val="008F1808"/>
    <w:rsid w:val="008F1CFA"/>
    <w:rsid w:val="008F223C"/>
    <w:rsid w:val="008F22CD"/>
    <w:rsid w:val="008F4FDE"/>
    <w:rsid w:val="008F52B3"/>
    <w:rsid w:val="008F56B2"/>
    <w:rsid w:val="00903399"/>
    <w:rsid w:val="00903C40"/>
    <w:rsid w:val="0090551E"/>
    <w:rsid w:val="00905555"/>
    <w:rsid w:val="00905A87"/>
    <w:rsid w:val="009101F8"/>
    <w:rsid w:val="009102DE"/>
    <w:rsid w:val="009117CB"/>
    <w:rsid w:val="00911B1C"/>
    <w:rsid w:val="009127B7"/>
    <w:rsid w:val="00913D21"/>
    <w:rsid w:val="00914BDF"/>
    <w:rsid w:val="0091531B"/>
    <w:rsid w:val="009158E1"/>
    <w:rsid w:val="00920BE5"/>
    <w:rsid w:val="0092265C"/>
    <w:rsid w:val="009230D1"/>
    <w:rsid w:val="009253FE"/>
    <w:rsid w:val="0092636D"/>
    <w:rsid w:val="009266A9"/>
    <w:rsid w:val="00927ABA"/>
    <w:rsid w:val="00930915"/>
    <w:rsid w:val="0093185E"/>
    <w:rsid w:val="00934C3E"/>
    <w:rsid w:val="0094285D"/>
    <w:rsid w:val="009435AB"/>
    <w:rsid w:val="00943F93"/>
    <w:rsid w:val="009446D3"/>
    <w:rsid w:val="00944A1D"/>
    <w:rsid w:val="00944AC1"/>
    <w:rsid w:val="00945C75"/>
    <w:rsid w:val="00947B80"/>
    <w:rsid w:val="00947FA5"/>
    <w:rsid w:val="00950336"/>
    <w:rsid w:val="009561F7"/>
    <w:rsid w:val="0096214E"/>
    <w:rsid w:val="009623B2"/>
    <w:rsid w:val="009624DA"/>
    <w:rsid w:val="00964593"/>
    <w:rsid w:val="0096551A"/>
    <w:rsid w:val="00965D7E"/>
    <w:rsid w:val="00966D1D"/>
    <w:rsid w:val="009701A2"/>
    <w:rsid w:val="00971174"/>
    <w:rsid w:val="00973326"/>
    <w:rsid w:val="00973995"/>
    <w:rsid w:val="009748C9"/>
    <w:rsid w:val="009756EC"/>
    <w:rsid w:val="00975945"/>
    <w:rsid w:val="009764FA"/>
    <w:rsid w:val="00976EE3"/>
    <w:rsid w:val="00977266"/>
    <w:rsid w:val="00977464"/>
    <w:rsid w:val="00981392"/>
    <w:rsid w:val="0098427A"/>
    <w:rsid w:val="00984BFE"/>
    <w:rsid w:val="00984C2C"/>
    <w:rsid w:val="0098504E"/>
    <w:rsid w:val="00985199"/>
    <w:rsid w:val="0098547D"/>
    <w:rsid w:val="0098597B"/>
    <w:rsid w:val="0098638F"/>
    <w:rsid w:val="009876BD"/>
    <w:rsid w:val="009876E8"/>
    <w:rsid w:val="009912C4"/>
    <w:rsid w:val="009942D8"/>
    <w:rsid w:val="00995372"/>
    <w:rsid w:val="00996DE3"/>
    <w:rsid w:val="009A0148"/>
    <w:rsid w:val="009A078E"/>
    <w:rsid w:val="009A1225"/>
    <w:rsid w:val="009A2F93"/>
    <w:rsid w:val="009A3508"/>
    <w:rsid w:val="009A3B11"/>
    <w:rsid w:val="009A3E75"/>
    <w:rsid w:val="009A4BC3"/>
    <w:rsid w:val="009A4C43"/>
    <w:rsid w:val="009A5236"/>
    <w:rsid w:val="009A5DC2"/>
    <w:rsid w:val="009A5E9D"/>
    <w:rsid w:val="009A702A"/>
    <w:rsid w:val="009B21A6"/>
    <w:rsid w:val="009B342A"/>
    <w:rsid w:val="009B4CDC"/>
    <w:rsid w:val="009B6E90"/>
    <w:rsid w:val="009B7297"/>
    <w:rsid w:val="009C0F72"/>
    <w:rsid w:val="009C1CAC"/>
    <w:rsid w:val="009C3080"/>
    <w:rsid w:val="009C333E"/>
    <w:rsid w:val="009C3CF5"/>
    <w:rsid w:val="009C4107"/>
    <w:rsid w:val="009C558B"/>
    <w:rsid w:val="009C6011"/>
    <w:rsid w:val="009C64ED"/>
    <w:rsid w:val="009C7180"/>
    <w:rsid w:val="009C76CD"/>
    <w:rsid w:val="009D1398"/>
    <w:rsid w:val="009D1680"/>
    <w:rsid w:val="009D1EDF"/>
    <w:rsid w:val="009D21F8"/>
    <w:rsid w:val="009D2330"/>
    <w:rsid w:val="009D2A0C"/>
    <w:rsid w:val="009D2BE3"/>
    <w:rsid w:val="009D48ED"/>
    <w:rsid w:val="009D4B42"/>
    <w:rsid w:val="009D4E2E"/>
    <w:rsid w:val="009E43C2"/>
    <w:rsid w:val="009E62A9"/>
    <w:rsid w:val="009E6C73"/>
    <w:rsid w:val="009E717E"/>
    <w:rsid w:val="009E73B1"/>
    <w:rsid w:val="009E761D"/>
    <w:rsid w:val="009F3479"/>
    <w:rsid w:val="009F3B4B"/>
    <w:rsid w:val="009F3D21"/>
    <w:rsid w:val="009F40F7"/>
    <w:rsid w:val="009F4F15"/>
    <w:rsid w:val="009F4FC2"/>
    <w:rsid w:val="009F5C6D"/>
    <w:rsid w:val="009F618E"/>
    <w:rsid w:val="009F6DDE"/>
    <w:rsid w:val="009F6FC4"/>
    <w:rsid w:val="009F77AC"/>
    <w:rsid w:val="00A00000"/>
    <w:rsid w:val="00A00228"/>
    <w:rsid w:val="00A00698"/>
    <w:rsid w:val="00A009B8"/>
    <w:rsid w:val="00A01BEF"/>
    <w:rsid w:val="00A02385"/>
    <w:rsid w:val="00A0332A"/>
    <w:rsid w:val="00A0399F"/>
    <w:rsid w:val="00A04068"/>
    <w:rsid w:val="00A0790B"/>
    <w:rsid w:val="00A10262"/>
    <w:rsid w:val="00A10BE0"/>
    <w:rsid w:val="00A12D2B"/>
    <w:rsid w:val="00A12E9F"/>
    <w:rsid w:val="00A1301A"/>
    <w:rsid w:val="00A13E09"/>
    <w:rsid w:val="00A1608D"/>
    <w:rsid w:val="00A202F2"/>
    <w:rsid w:val="00A20D7B"/>
    <w:rsid w:val="00A21288"/>
    <w:rsid w:val="00A21D06"/>
    <w:rsid w:val="00A22768"/>
    <w:rsid w:val="00A227CD"/>
    <w:rsid w:val="00A234DA"/>
    <w:rsid w:val="00A24F70"/>
    <w:rsid w:val="00A26168"/>
    <w:rsid w:val="00A301F8"/>
    <w:rsid w:val="00A30276"/>
    <w:rsid w:val="00A30787"/>
    <w:rsid w:val="00A32A18"/>
    <w:rsid w:val="00A37DC8"/>
    <w:rsid w:val="00A41B78"/>
    <w:rsid w:val="00A430FF"/>
    <w:rsid w:val="00A442DB"/>
    <w:rsid w:val="00A44634"/>
    <w:rsid w:val="00A44FAE"/>
    <w:rsid w:val="00A5116B"/>
    <w:rsid w:val="00A515AA"/>
    <w:rsid w:val="00A51E6D"/>
    <w:rsid w:val="00A531FB"/>
    <w:rsid w:val="00A54664"/>
    <w:rsid w:val="00A54932"/>
    <w:rsid w:val="00A5587F"/>
    <w:rsid w:val="00A573AA"/>
    <w:rsid w:val="00A57725"/>
    <w:rsid w:val="00A57D89"/>
    <w:rsid w:val="00A57E03"/>
    <w:rsid w:val="00A61B8A"/>
    <w:rsid w:val="00A62817"/>
    <w:rsid w:val="00A62B61"/>
    <w:rsid w:val="00A63B7C"/>
    <w:rsid w:val="00A6507F"/>
    <w:rsid w:val="00A66AC2"/>
    <w:rsid w:val="00A70ACF"/>
    <w:rsid w:val="00A71D45"/>
    <w:rsid w:val="00A7247B"/>
    <w:rsid w:val="00A72C57"/>
    <w:rsid w:val="00A74937"/>
    <w:rsid w:val="00A74F4D"/>
    <w:rsid w:val="00A74F71"/>
    <w:rsid w:val="00A756DF"/>
    <w:rsid w:val="00A75BF0"/>
    <w:rsid w:val="00A763FA"/>
    <w:rsid w:val="00A825BC"/>
    <w:rsid w:val="00A8519D"/>
    <w:rsid w:val="00A85501"/>
    <w:rsid w:val="00A86982"/>
    <w:rsid w:val="00A86D7C"/>
    <w:rsid w:val="00A8711C"/>
    <w:rsid w:val="00A8748F"/>
    <w:rsid w:val="00A875F2"/>
    <w:rsid w:val="00A8764E"/>
    <w:rsid w:val="00A90225"/>
    <w:rsid w:val="00A91057"/>
    <w:rsid w:val="00A92DDB"/>
    <w:rsid w:val="00A977B4"/>
    <w:rsid w:val="00AA03EF"/>
    <w:rsid w:val="00AA2D1F"/>
    <w:rsid w:val="00AA2FF4"/>
    <w:rsid w:val="00AA3324"/>
    <w:rsid w:val="00AA4C1F"/>
    <w:rsid w:val="00AA4CC6"/>
    <w:rsid w:val="00AA59D3"/>
    <w:rsid w:val="00AB1BEA"/>
    <w:rsid w:val="00AB20E7"/>
    <w:rsid w:val="00AB247E"/>
    <w:rsid w:val="00AB2AA0"/>
    <w:rsid w:val="00AB4106"/>
    <w:rsid w:val="00AB4A26"/>
    <w:rsid w:val="00AB63D6"/>
    <w:rsid w:val="00AC1420"/>
    <w:rsid w:val="00AC1F9F"/>
    <w:rsid w:val="00AC2890"/>
    <w:rsid w:val="00AC47C5"/>
    <w:rsid w:val="00AC633D"/>
    <w:rsid w:val="00AC7347"/>
    <w:rsid w:val="00AD090A"/>
    <w:rsid w:val="00AD0BED"/>
    <w:rsid w:val="00AD152D"/>
    <w:rsid w:val="00AD350D"/>
    <w:rsid w:val="00AD3CB0"/>
    <w:rsid w:val="00AD47C6"/>
    <w:rsid w:val="00AD4C12"/>
    <w:rsid w:val="00AD4FCE"/>
    <w:rsid w:val="00AD5BBE"/>
    <w:rsid w:val="00AD61D0"/>
    <w:rsid w:val="00AD7182"/>
    <w:rsid w:val="00AE0382"/>
    <w:rsid w:val="00AE099B"/>
    <w:rsid w:val="00AE09A0"/>
    <w:rsid w:val="00AE10A1"/>
    <w:rsid w:val="00AE1685"/>
    <w:rsid w:val="00AE2FBD"/>
    <w:rsid w:val="00AE5B09"/>
    <w:rsid w:val="00AE5FF1"/>
    <w:rsid w:val="00AE6456"/>
    <w:rsid w:val="00AE786E"/>
    <w:rsid w:val="00AE792B"/>
    <w:rsid w:val="00AF0C22"/>
    <w:rsid w:val="00AF3602"/>
    <w:rsid w:val="00AF4682"/>
    <w:rsid w:val="00AF4E90"/>
    <w:rsid w:val="00AF5871"/>
    <w:rsid w:val="00AF6224"/>
    <w:rsid w:val="00AF6D85"/>
    <w:rsid w:val="00AF71CA"/>
    <w:rsid w:val="00AF7762"/>
    <w:rsid w:val="00AF788D"/>
    <w:rsid w:val="00AF7CE5"/>
    <w:rsid w:val="00B0183E"/>
    <w:rsid w:val="00B02B0C"/>
    <w:rsid w:val="00B02CC2"/>
    <w:rsid w:val="00B040D2"/>
    <w:rsid w:val="00B07887"/>
    <w:rsid w:val="00B078C9"/>
    <w:rsid w:val="00B10572"/>
    <w:rsid w:val="00B11238"/>
    <w:rsid w:val="00B13910"/>
    <w:rsid w:val="00B13A9C"/>
    <w:rsid w:val="00B1448A"/>
    <w:rsid w:val="00B1596A"/>
    <w:rsid w:val="00B16902"/>
    <w:rsid w:val="00B16A57"/>
    <w:rsid w:val="00B1716A"/>
    <w:rsid w:val="00B209D9"/>
    <w:rsid w:val="00B217F6"/>
    <w:rsid w:val="00B222DF"/>
    <w:rsid w:val="00B2249D"/>
    <w:rsid w:val="00B233D1"/>
    <w:rsid w:val="00B23DAF"/>
    <w:rsid w:val="00B262BA"/>
    <w:rsid w:val="00B268AC"/>
    <w:rsid w:val="00B27322"/>
    <w:rsid w:val="00B277C8"/>
    <w:rsid w:val="00B3096A"/>
    <w:rsid w:val="00B31A11"/>
    <w:rsid w:val="00B32A12"/>
    <w:rsid w:val="00B34370"/>
    <w:rsid w:val="00B344C0"/>
    <w:rsid w:val="00B351DE"/>
    <w:rsid w:val="00B354F7"/>
    <w:rsid w:val="00B35745"/>
    <w:rsid w:val="00B35A88"/>
    <w:rsid w:val="00B35AA8"/>
    <w:rsid w:val="00B35F58"/>
    <w:rsid w:val="00B363A9"/>
    <w:rsid w:val="00B37473"/>
    <w:rsid w:val="00B37DA7"/>
    <w:rsid w:val="00B41A44"/>
    <w:rsid w:val="00B42D09"/>
    <w:rsid w:val="00B44520"/>
    <w:rsid w:val="00B449A2"/>
    <w:rsid w:val="00B45004"/>
    <w:rsid w:val="00B45365"/>
    <w:rsid w:val="00B47DEA"/>
    <w:rsid w:val="00B503AB"/>
    <w:rsid w:val="00B5160B"/>
    <w:rsid w:val="00B51BB0"/>
    <w:rsid w:val="00B52672"/>
    <w:rsid w:val="00B53858"/>
    <w:rsid w:val="00B53B9C"/>
    <w:rsid w:val="00B54E9A"/>
    <w:rsid w:val="00B5653F"/>
    <w:rsid w:val="00B57132"/>
    <w:rsid w:val="00B6085F"/>
    <w:rsid w:val="00B60B39"/>
    <w:rsid w:val="00B61587"/>
    <w:rsid w:val="00B61ACF"/>
    <w:rsid w:val="00B6360F"/>
    <w:rsid w:val="00B63B11"/>
    <w:rsid w:val="00B63EDF"/>
    <w:rsid w:val="00B641E9"/>
    <w:rsid w:val="00B64635"/>
    <w:rsid w:val="00B64889"/>
    <w:rsid w:val="00B64FF9"/>
    <w:rsid w:val="00B65025"/>
    <w:rsid w:val="00B6660B"/>
    <w:rsid w:val="00B72405"/>
    <w:rsid w:val="00B725E6"/>
    <w:rsid w:val="00B76069"/>
    <w:rsid w:val="00B81F76"/>
    <w:rsid w:val="00B8357C"/>
    <w:rsid w:val="00B85C69"/>
    <w:rsid w:val="00B8631E"/>
    <w:rsid w:val="00B86543"/>
    <w:rsid w:val="00B86810"/>
    <w:rsid w:val="00B90A96"/>
    <w:rsid w:val="00B924C7"/>
    <w:rsid w:val="00B94C5C"/>
    <w:rsid w:val="00B94ED2"/>
    <w:rsid w:val="00B96240"/>
    <w:rsid w:val="00B96B60"/>
    <w:rsid w:val="00B97001"/>
    <w:rsid w:val="00BA184E"/>
    <w:rsid w:val="00BA246D"/>
    <w:rsid w:val="00BA2C31"/>
    <w:rsid w:val="00BA3733"/>
    <w:rsid w:val="00BA648B"/>
    <w:rsid w:val="00BA7352"/>
    <w:rsid w:val="00BB1856"/>
    <w:rsid w:val="00BB1918"/>
    <w:rsid w:val="00BB25CA"/>
    <w:rsid w:val="00BB29FD"/>
    <w:rsid w:val="00BB318A"/>
    <w:rsid w:val="00BB7358"/>
    <w:rsid w:val="00BB7605"/>
    <w:rsid w:val="00BB76C0"/>
    <w:rsid w:val="00BB7815"/>
    <w:rsid w:val="00BC07C4"/>
    <w:rsid w:val="00BC0C61"/>
    <w:rsid w:val="00BC1535"/>
    <w:rsid w:val="00BC1E11"/>
    <w:rsid w:val="00BC2A83"/>
    <w:rsid w:val="00BC4905"/>
    <w:rsid w:val="00BC4BE0"/>
    <w:rsid w:val="00BC642B"/>
    <w:rsid w:val="00BC67BA"/>
    <w:rsid w:val="00BC7DD4"/>
    <w:rsid w:val="00BD0118"/>
    <w:rsid w:val="00BD0D76"/>
    <w:rsid w:val="00BD1414"/>
    <w:rsid w:val="00BD1CBB"/>
    <w:rsid w:val="00BD379F"/>
    <w:rsid w:val="00BD3F9E"/>
    <w:rsid w:val="00BD3FD6"/>
    <w:rsid w:val="00BD4190"/>
    <w:rsid w:val="00BD4971"/>
    <w:rsid w:val="00BD4B93"/>
    <w:rsid w:val="00BD57D1"/>
    <w:rsid w:val="00BD5E56"/>
    <w:rsid w:val="00BD6512"/>
    <w:rsid w:val="00BD6F60"/>
    <w:rsid w:val="00BD7B59"/>
    <w:rsid w:val="00BE17B2"/>
    <w:rsid w:val="00BE1E93"/>
    <w:rsid w:val="00BE1FAE"/>
    <w:rsid w:val="00BE2A47"/>
    <w:rsid w:val="00BE3670"/>
    <w:rsid w:val="00BE4B2C"/>
    <w:rsid w:val="00BE53E7"/>
    <w:rsid w:val="00BE53FE"/>
    <w:rsid w:val="00BE5CF9"/>
    <w:rsid w:val="00BE708B"/>
    <w:rsid w:val="00BE7BD5"/>
    <w:rsid w:val="00BE7D1C"/>
    <w:rsid w:val="00BF1ECB"/>
    <w:rsid w:val="00BF3717"/>
    <w:rsid w:val="00BF3D05"/>
    <w:rsid w:val="00BF588C"/>
    <w:rsid w:val="00BF7ECE"/>
    <w:rsid w:val="00C0010E"/>
    <w:rsid w:val="00C005A0"/>
    <w:rsid w:val="00C00DFF"/>
    <w:rsid w:val="00C03EA4"/>
    <w:rsid w:val="00C0456D"/>
    <w:rsid w:val="00C066D5"/>
    <w:rsid w:val="00C06ADF"/>
    <w:rsid w:val="00C06BEE"/>
    <w:rsid w:val="00C06C56"/>
    <w:rsid w:val="00C07071"/>
    <w:rsid w:val="00C10538"/>
    <w:rsid w:val="00C10880"/>
    <w:rsid w:val="00C119C1"/>
    <w:rsid w:val="00C126E3"/>
    <w:rsid w:val="00C13303"/>
    <w:rsid w:val="00C13A92"/>
    <w:rsid w:val="00C13DFA"/>
    <w:rsid w:val="00C13FF1"/>
    <w:rsid w:val="00C1466C"/>
    <w:rsid w:val="00C157CB"/>
    <w:rsid w:val="00C15901"/>
    <w:rsid w:val="00C15F37"/>
    <w:rsid w:val="00C16CCB"/>
    <w:rsid w:val="00C16F00"/>
    <w:rsid w:val="00C174D1"/>
    <w:rsid w:val="00C17569"/>
    <w:rsid w:val="00C17CC2"/>
    <w:rsid w:val="00C17D0C"/>
    <w:rsid w:val="00C209D9"/>
    <w:rsid w:val="00C21331"/>
    <w:rsid w:val="00C22FD3"/>
    <w:rsid w:val="00C23EB6"/>
    <w:rsid w:val="00C248C5"/>
    <w:rsid w:val="00C24D00"/>
    <w:rsid w:val="00C25900"/>
    <w:rsid w:val="00C25F5D"/>
    <w:rsid w:val="00C2682D"/>
    <w:rsid w:val="00C27543"/>
    <w:rsid w:val="00C2756A"/>
    <w:rsid w:val="00C3003C"/>
    <w:rsid w:val="00C319ED"/>
    <w:rsid w:val="00C3329D"/>
    <w:rsid w:val="00C33CC4"/>
    <w:rsid w:val="00C33D05"/>
    <w:rsid w:val="00C3514A"/>
    <w:rsid w:val="00C35BD6"/>
    <w:rsid w:val="00C368BA"/>
    <w:rsid w:val="00C408C4"/>
    <w:rsid w:val="00C42FEB"/>
    <w:rsid w:val="00C44F37"/>
    <w:rsid w:val="00C462BF"/>
    <w:rsid w:val="00C474EB"/>
    <w:rsid w:val="00C476BF"/>
    <w:rsid w:val="00C47EFB"/>
    <w:rsid w:val="00C5038F"/>
    <w:rsid w:val="00C52472"/>
    <w:rsid w:val="00C52F5B"/>
    <w:rsid w:val="00C52F87"/>
    <w:rsid w:val="00C52FA4"/>
    <w:rsid w:val="00C5383D"/>
    <w:rsid w:val="00C53A84"/>
    <w:rsid w:val="00C5461D"/>
    <w:rsid w:val="00C546C2"/>
    <w:rsid w:val="00C546D1"/>
    <w:rsid w:val="00C55654"/>
    <w:rsid w:val="00C57197"/>
    <w:rsid w:val="00C6080B"/>
    <w:rsid w:val="00C60BD1"/>
    <w:rsid w:val="00C61847"/>
    <w:rsid w:val="00C61AAC"/>
    <w:rsid w:val="00C627AD"/>
    <w:rsid w:val="00C62A9F"/>
    <w:rsid w:val="00C638B6"/>
    <w:rsid w:val="00C674F2"/>
    <w:rsid w:val="00C7062D"/>
    <w:rsid w:val="00C723DA"/>
    <w:rsid w:val="00C73EA9"/>
    <w:rsid w:val="00C74B7D"/>
    <w:rsid w:val="00C76B20"/>
    <w:rsid w:val="00C76D48"/>
    <w:rsid w:val="00C77629"/>
    <w:rsid w:val="00C8022C"/>
    <w:rsid w:val="00C8101E"/>
    <w:rsid w:val="00C81AB5"/>
    <w:rsid w:val="00C82B95"/>
    <w:rsid w:val="00C831BA"/>
    <w:rsid w:val="00C84072"/>
    <w:rsid w:val="00C84796"/>
    <w:rsid w:val="00C8630F"/>
    <w:rsid w:val="00C91BB5"/>
    <w:rsid w:val="00C926D7"/>
    <w:rsid w:val="00C93552"/>
    <w:rsid w:val="00C94275"/>
    <w:rsid w:val="00C95956"/>
    <w:rsid w:val="00C95C7F"/>
    <w:rsid w:val="00C967EE"/>
    <w:rsid w:val="00C96873"/>
    <w:rsid w:val="00C96C6C"/>
    <w:rsid w:val="00CA00E6"/>
    <w:rsid w:val="00CA16F9"/>
    <w:rsid w:val="00CA1A55"/>
    <w:rsid w:val="00CA1AB7"/>
    <w:rsid w:val="00CA22C8"/>
    <w:rsid w:val="00CA3645"/>
    <w:rsid w:val="00CA40B4"/>
    <w:rsid w:val="00CA422D"/>
    <w:rsid w:val="00CA67F4"/>
    <w:rsid w:val="00CA745E"/>
    <w:rsid w:val="00CA7E07"/>
    <w:rsid w:val="00CB0154"/>
    <w:rsid w:val="00CB0E02"/>
    <w:rsid w:val="00CB119A"/>
    <w:rsid w:val="00CB1EDB"/>
    <w:rsid w:val="00CB2A70"/>
    <w:rsid w:val="00CB2B5C"/>
    <w:rsid w:val="00CB5C18"/>
    <w:rsid w:val="00CB6832"/>
    <w:rsid w:val="00CB69B4"/>
    <w:rsid w:val="00CB6FE7"/>
    <w:rsid w:val="00CB7064"/>
    <w:rsid w:val="00CC2E28"/>
    <w:rsid w:val="00CC2FB1"/>
    <w:rsid w:val="00CC4FCE"/>
    <w:rsid w:val="00CC72AC"/>
    <w:rsid w:val="00CC75E4"/>
    <w:rsid w:val="00CC7733"/>
    <w:rsid w:val="00CD1768"/>
    <w:rsid w:val="00CD1F91"/>
    <w:rsid w:val="00CD231D"/>
    <w:rsid w:val="00CD29F8"/>
    <w:rsid w:val="00CD3946"/>
    <w:rsid w:val="00CD40F4"/>
    <w:rsid w:val="00CD633E"/>
    <w:rsid w:val="00CD6745"/>
    <w:rsid w:val="00CD6CC6"/>
    <w:rsid w:val="00CE09B3"/>
    <w:rsid w:val="00CE118A"/>
    <w:rsid w:val="00CE17AC"/>
    <w:rsid w:val="00CE3CFD"/>
    <w:rsid w:val="00CE485F"/>
    <w:rsid w:val="00CE53FD"/>
    <w:rsid w:val="00CE64E2"/>
    <w:rsid w:val="00CE6718"/>
    <w:rsid w:val="00CE6ADA"/>
    <w:rsid w:val="00CE7AC0"/>
    <w:rsid w:val="00CF0074"/>
    <w:rsid w:val="00CF2869"/>
    <w:rsid w:val="00CF347B"/>
    <w:rsid w:val="00CF3AAE"/>
    <w:rsid w:val="00CF416A"/>
    <w:rsid w:val="00CF4DA0"/>
    <w:rsid w:val="00CF5980"/>
    <w:rsid w:val="00CF7581"/>
    <w:rsid w:val="00CF760E"/>
    <w:rsid w:val="00D031C5"/>
    <w:rsid w:val="00D03A39"/>
    <w:rsid w:val="00D060A5"/>
    <w:rsid w:val="00D0684E"/>
    <w:rsid w:val="00D07E66"/>
    <w:rsid w:val="00D11446"/>
    <w:rsid w:val="00D11912"/>
    <w:rsid w:val="00D15521"/>
    <w:rsid w:val="00D161B7"/>
    <w:rsid w:val="00D165E4"/>
    <w:rsid w:val="00D16659"/>
    <w:rsid w:val="00D16C98"/>
    <w:rsid w:val="00D16F4A"/>
    <w:rsid w:val="00D174ED"/>
    <w:rsid w:val="00D17E4B"/>
    <w:rsid w:val="00D213C8"/>
    <w:rsid w:val="00D214E8"/>
    <w:rsid w:val="00D21818"/>
    <w:rsid w:val="00D22685"/>
    <w:rsid w:val="00D22DAA"/>
    <w:rsid w:val="00D233E9"/>
    <w:rsid w:val="00D27548"/>
    <w:rsid w:val="00D30985"/>
    <w:rsid w:val="00D30F63"/>
    <w:rsid w:val="00D3340A"/>
    <w:rsid w:val="00D336D3"/>
    <w:rsid w:val="00D3391F"/>
    <w:rsid w:val="00D34592"/>
    <w:rsid w:val="00D3512C"/>
    <w:rsid w:val="00D37062"/>
    <w:rsid w:val="00D3712A"/>
    <w:rsid w:val="00D3767B"/>
    <w:rsid w:val="00D37E35"/>
    <w:rsid w:val="00D41108"/>
    <w:rsid w:val="00D430CE"/>
    <w:rsid w:val="00D449DB"/>
    <w:rsid w:val="00D44C80"/>
    <w:rsid w:val="00D4668F"/>
    <w:rsid w:val="00D46CC1"/>
    <w:rsid w:val="00D51E1B"/>
    <w:rsid w:val="00D533B4"/>
    <w:rsid w:val="00D53E4C"/>
    <w:rsid w:val="00D543C7"/>
    <w:rsid w:val="00D55660"/>
    <w:rsid w:val="00D55A52"/>
    <w:rsid w:val="00D5603D"/>
    <w:rsid w:val="00D562FA"/>
    <w:rsid w:val="00D5678A"/>
    <w:rsid w:val="00D56F45"/>
    <w:rsid w:val="00D57A64"/>
    <w:rsid w:val="00D600C5"/>
    <w:rsid w:val="00D60B7E"/>
    <w:rsid w:val="00D619E3"/>
    <w:rsid w:val="00D61D8C"/>
    <w:rsid w:val="00D626FA"/>
    <w:rsid w:val="00D64031"/>
    <w:rsid w:val="00D655AE"/>
    <w:rsid w:val="00D67251"/>
    <w:rsid w:val="00D70436"/>
    <w:rsid w:val="00D708F1"/>
    <w:rsid w:val="00D70B8A"/>
    <w:rsid w:val="00D70FA9"/>
    <w:rsid w:val="00D7195B"/>
    <w:rsid w:val="00D72433"/>
    <w:rsid w:val="00D72884"/>
    <w:rsid w:val="00D73EA3"/>
    <w:rsid w:val="00D74066"/>
    <w:rsid w:val="00D75092"/>
    <w:rsid w:val="00D756D9"/>
    <w:rsid w:val="00D75D82"/>
    <w:rsid w:val="00D76868"/>
    <w:rsid w:val="00D7707F"/>
    <w:rsid w:val="00D80664"/>
    <w:rsid w:val="00D81289"/>
    <w:rsid w:val="00D842BC"/>
    <w:rsid w:val="00D866E5"/>
    <w:rsid w:val="00D86A6B"/>
    <w:rsid w:val="00D871A1"/>
    <w:rsid w:val="00D87A33"/>
    <w:rsid w:val="00D87C56"/>
    <w:rsid w:val="00D918EE"/>
    <w:rsid w:val="00D9232D"/>
    <w:rsid w:val="00D946AB"/>
    <w:rsid w:val="00D9500D"/>
    <w:rsid w:val="00D96699"/>
    <w:rsid w:val="00D96BC9"/>
    <w:rsid w:val="00D97389"/>
    <w:rsid w:val="00DA0BF7"/>
    <w:rsid w:val="00DA2709"/>
    <w:rsid w:val="00DA2C8C"/>
    <w:rsid w:val="00DA374C"/>
    <w:rsid w:val="00DA4681"/>
    <w:rsid w:val="00DA4747"/>
    <w:rsid w:val="00DA7104"/>
    <w:rsid w:val="00DA7A77"/>
    <w:rsid w:val="00DB1D2C"/>
    <w:rsid w:val="00DB2618"/>
    <w:rsid w:val="00DB467C"/>
    <w:rsid w:val="00DB493E"/>
    <w:rsid w:val="00DB4ED1"/>
    <w:rsid w:val="00DB5536"/>
    <w:rsid w:val="00DB62CC"/>
    <w:rsid w:val="00DC08B7"/>
    <w:rsid w:val="00DC0941"/>
    <w:rsid w:val="00DC1165"/>
    <w:rsid w:val="00DC1685"/>
    <w:rsid w:val="00DC1C7B"/>
    <w:rsid w:val="00DC1CC6"/>
    <w:rsid w:val="00DC3240"/>
    <w:rsid w:val="00DC3822"/>
    <w:rsid w:val="00DC44ED"/>
    <w:rsid w:val="00DC495C"/>
    <w:rsid w:val="00DC5F1B"/>
    <w:rsid w:val="00DC7828"/>
    <w:rsid w:val="00DD056F"/>
    <w:rsid w:val="00DD085F"/>
    <w:rsid w:val="00DD18C4"/>
    <w:rsid w:val="00DD2186"/>
    <w:rsid w:val="00DD43C1"/>
    <w:rsid w:val="00DD4EB3"/>
    <w:rsid w:val="00DD5833"/>
    <w:rsid w:val="00DD58F1"/>
    <w:rsid w:val="00DD5A85"/>
    <w:rsid w:val="00DD72E8"/>
    <w:rsid w:val="00DE0EE4"/>
    <w:rsid w:val="00DE2BE1"/>
    <w:rsid w:val="00DE457B"/>
    <w:rsid w:val="00DE48D9"/>
    <w:rsid w:val="00DE4B2D"/>
    <w:rsid w:val="00DF06D8"/>
    <w:rsid w:val="00DF0EDE"/>
    <w:rsid w:val="00DF1216"/>
    <w:rsid w:val="00DF1326"/>
    <w:rsid w:val="00DF1703"/>
    <w:rsid w:val="00DF2CFF"/>
    <w:rsid w:val="00DF56C2"/>
    <w:rsid w:val="00DF5956"/>
    <w:rsid w:val="00DF706E"/>
    <w:rsid w:val="00E0050D"/>
    <w:rsid w:val="00E01F4A"/>
    <w:rsid w:val="00E0625C"/>
    <w:rsid w:val="00E076EF"/>
    <w:rsid w:val="00E1048D"/>
    <w:rsid w:val="00E107A0"/>
    <w:rsid w:val="00E108FB"/>
    <w:rsid w:val="00E11F78"/>
    <w:rsid w:val="00E12D2A"/>
    <w:rsid w:val="00E20C3D"/>
    <w:rsid w:val="00E22A61"/>
    <w:rsid w:val="00E22D61"/>
    <w:rsid w:val="00E24791"/>
    <w:rsid w:val="00E277D3"/>
    <w:rsid w:val="00E30F9F"/>
    <w:rsid w:val="00E31208"/>
    <w:rsid w:val="00E32E84"/>
    <w:rsid w:val="00E33667"/>
    <w:rsid w:val="00E347A7"/>
    <w:rsid w:val="00E355F4"/>
    <w:rsid w:val="00E35B12"/>
    <w:rsid w:val="00E35E8F"/>
    <w:rsid w:val="00E3617F"/>
    <w:rsid w:val="00E378B1"/>
    <w:rsid w:val="00E4053B"/>
    <w:rsid w:val="00E43AFB"/>
    <w:rsid w:val="00E43D54"/>
    <w:rsid w:val="00E43F5F"/>
    <w:rsid w:val="00E440E9"/>
    <w:rsid w:val="00E46031"/>
    <w:rsid w:val="00E463EA"/>
    <w:rsid w:val="00E519E4"/>
    <w:rsid w:val="00E53192"/>
    <w:rsid w:val="00E532F7"/>
    <w:rsid w:val="00E547B2"/>
    <w:rsid w:val="00E547D0"/>
    <w:rsid w:val="00E54B04"/>
    <w:rsid w:val="00E557AD"/>
    <w:rsid w:val="00E5580F"/>
    <w:rsid w:val="00E5757F"/>
    <w:rsid w:val="00E601BA"/>
    <w:rsid w:val="00E60B1B"/>
    <w:rsid w:val="00E6268E"/>
    <w:rsid w:val="00E62DBC"/>
    <w:rsid w:val="00E637EA"/>
    <w:rsid w:val="00E67588"/>
    <w:rsid w:val="00E67987"/>
    <w:rsid w:val="00E705B6"/>
    <w:rsid w:val="00E70774"/>
    <w:rsid w:val="00E710E8"/>
    <w:rsid w:val="00E71A65"/>
    <w:rsid w:val="00E72DB6"/>
    <w:rsid w:val="00E72EE3"/>
    <w:rsid w:val="00E73ED5"/>
    <w:rsid w:val="00E74A75"/>
    <w:rsid w:val="00E75DFD"/>
    <w:rsid w:val="00E7627A"/>
    <w:rsid w:val="00E76BCB"/>
    <w:rsid w:val="00E77ACC"/>
    <w:rsid w:val="00E81B1B"/>
    <w:rsid w:val="00E838CF"/>
    <w:rsid w:val="00E84052"/>
    <w:rsid w:val="00E85C91"/>
    <w:rsid w:val="00E86D4D"/>
    <w:rsid w:val="00E90CB6"/>
    <w:rsid w:val="00E90E27"/>
    <w:rsid w:val="00E9179C"/>
    <w:rsid w:val="00E93D9A"/>
    <w:rsid w:val="00E94211"/>
    <w:rsid w:val="00E95B51"/>
    <w:rsid w:val="00E965FA"/>
    <w:rsid w:val="00EA03D3"/>
    <w:rsid w:val="00EA382C"/>
    <w:rsid w:val="00EA4FBA"/>
    <w:rsid w:val="00EA54FE"/>
    <w:rsid w:val="00EA5C06"/>
    <w:rsid w:val="00EB0545"/>
    <w:rsid w:val="00EB0FF1"/>
    <w:rsid w:val="00EB1DBF"/>
    <w:rsid w:val="00EB1E7C"/>
    <w:rsid w:val="00EB1FB8"/>
    <w:rsid w:val="00EB5002"/>
    <w:rsid w:val="00EB573E"/>
    <w:rsid w:val="00EB603E"/>
    <w:rsid w:val="00EB6759"/>
    <w:rsid w:val="00EB771E"/>
    <w:rsid w:val="00EC04CD"/>
    <w:rsid w:val="00EC0F9A"/>
    <w:rsid w:val="00EC1170"/>
    <w:rsid w:val="00EC1E75"/>
    <w:rsid w:val="00EC2DE7"/>
    <w:rsid w:val="00EC2F01"/>
    <w:rsid w:val="00EC5A49"/>
    <w:rsid w:val="00ED0600"/>
    <w:rsid w:val="00ED0736"/>
    <w:rsid w:val="00ED26F3"/>
    <w:rsid w:val="00ED530C"/>
    <w:rsid w:val="00ED5B79"/>
    <w:rsid w:val="00ED60FA"/>
    <w:rsid w:val="00ED6785"/>
    <w:rsid w:val="00ED7045"/>
    <w:rsid w:val="00ED7B45"/>
    <w:rsid w:val="00EE1ADF"/>
    <w:rsid w:val="00EE1D8D"/>
    <w:rsid w:val="00EE1E8A"/>
    <w:rsid w:val="00EE23A7"/>
    <w:rsid w:val="00EE2D70"/>
    <w:rsid w:val="00EE2E1D"/>
    <w:rsid w:val="00EE3890"/>
    <w:rsid w:val="00EE4877"/>
    <w:rsid w:val="00EE4D4B"/>
    <w:rsid w:val="00EE502C"/>
    <w:rsid w:val="00EE596C"/>
    <w:rsid w:val="00EE6799"/>
    <w:rsid w:val="00EE71F3"/>
    <w:rsid w:val="00EF2DBF"/>
    <w:rsid w:val="00EF367D"/>
    <w:rsid w:val="00EF5267"/>
    <w:rsid w:val="00EF52CF"/>
    <w:rsid w:val="00EF6318"/>
    <w:rsid w:val="00F01738"/>
    <w:rsid w:val="00F03C40"/>
    <w:rsid w:val="00F041FC"/>
    <w:rsid w:val="00F043DD"/>
    <w:rsid w:val="00F055B6"/>
    <w:rsid w:val="00F061EF"/>
    <w:rsid w:val="00F06DDB"/>
    <w:rsid w:val="00F07E5F"/>
    <w:rsid w:val="00F105E9"/>
    <w:rsid w:val="00F11E62"/>
    <w:rsid w:val="00F121E3"/>
    <w:rsid w:val="00F12554"/>
    <w:rsid w:val="00F13460"/>
    <w:rsid w:val="00F13C00"/>
    <w:rsid w:val="00F14956"/>
    <w:rsid w:val="00F15357"/>
    <w:rsid w:val="00F16F24"/>
    <w:rsid w:val="00F20875"/>
    <w:rsid w:val="00F210C9"/>
    <w:rsid w:val="00F2139E"/>
    <w:rsid w:val="00F225A4"/>
    <w:rsid w:val="00F24215"/>
    <w:rsid w:val="00F24D55"/>
    <w:rsid w:val="00F262CC"/>
    <w:rsid w:val="00F275DE"/>
    <w:rsid w:val="00F27AE1"/>
    <w:rsid w:val="00F27D18"/>
    <w:rsid w:val="00F31790"/>
    <w:rsid w:val="00F33469"/>
    <w:rsid w:val="00F343E7"/>
    <w:rsid w:val="00F372DE"/>
    <w:rsid w:val="00F4002E"/>
    <w:rsid w:val="00F40CF3"/>
    <w:rsid w:val="00F41530"/>
    <w:rsid w:val="00F424A5"/>
    <w:rsid w:val="00F4313A"/>
    <w:rsid w:val="00F446BD"/>
    <w:rsid w:val="00F45719"/>
    <w:rsid w:val="00F4748E"/>
    <w:rsid w:val="00F476E2"/>
    <w:rsid w:val="00F5164B"/>
    <w:rsid w:val="00F51D93"/>
    <w:rsid w:val="00F52AE1"/>
    <w:rsid w:val="00F532E9"/>
    <w:rsid w:val="00F53EAF"/>
    <w:rsid w:val="00F54149"/>
    <w:rsid w:val="00F5456B"/>
    <w:rsid w:val="00F55D0F"/>
    <w:rsid w:val="00F55DDD"/>
    <w:rsid w:val="00F57206"/>
    <w:rsid w:val="00F62827"/>
    <w:rsid w:val="00F6376F"/>
    <w:rsid w:val="00F63F58"/>
    <w:rsid w:val="00F64255"/>
    <w:rsid w:val="00F64B25"/>
    <w:rsid w:val="00F64CD2"/>
    <w:rsid w:val="00F65555"/>
    <w:rsid w:val="00F6669A"/>
    <w:rsid w:val="00F671D8"/>
    <w:rsid w:val="00F679D7"/>
    <w:rsid w:val="00F7340B"/>
    <w:rsid w:val="00F73EBB"/>
    <w:rsid w:val="00F74B2B"/>
    <w:rsid w:val="00F77E71"/>
    <w:rsid w:val="00F81530"/>
    <w:rsid w:val="00F845B4"/>
    <w:rsid w:val="00F84F0F"/>
    <w:rsid w:val="00F866F6"/>
    <w:rsid w:val="00F87BA6"/>
    <w:rsid w:val="00F90DE5"/>
    <w:rsid w:val="00F91380"/>
    <w:rsid w:val="00F92D96"/>
    <w:rsid w:val="00F93205"/>
    <w:rsid w:val="00F94B67"/>
    <w:rsid w:val="00F95327"/>
    <w:rsid w:val="00F972DB"/>
    <w:rsid w:val="00F97B17"/>
    <w:rsid w:val="00FA2B41"/>
    <w:rsid w:val="00FA608D"/>
    <w:rsid w:val="00FA668C"/>
    <w:rsid w:val="00FA6DFC"/>
    <w:rsid w:val="00FA7121"/>
    <w:rsid w:val="00FA7998"/>
    <w:rsid w:val="00FB1108"/>
    <w:rsid w:val="00FB148F"/>
    <w:rsid w:val="00FB2B3D"/>
    <w:rsid w:val="00FB2BF1"/>
    <w:rsid w:val="00FB3BE1"/>
    <w:rsid w:val="00FB46A4"/>
    <w:rsid w:val="00FB6961"/>
    <w:rsid w:val="00FB7483"/>
    <w:rsid w:val="00FB77EF"/>
    <w:rsid w:val="00FC16DC"/>
    <w:rsid w:val="00FC31DE"/>
    <w:rsid w:val="00FC39C2"/>
    <w:rsid w:val="00FC5521"/>
    <w:rsid w:val="00FC5C2E"/>
    <w:rsid w:val="00FC66B2"/>
    <w:rsid w:val="00FC7424"/>
    <w:rsid w:val="00FD0BB7"/>
    <w:rsid w:val="00FD2794"/>
    <w:rsid w:val="00FD2FD6"/>
    <w:rsid w:val="00FD4191"/>
    <w:rsid w:val="00FD63B3"/>
    <w:rsid w:val="00FD7EB8"/>
    <w:rsid w:val="00FE01A3"/>
    <w:rsid w:val="00FE0C99"/>
    <w:rsid w:val="00FE17DC"/>
    <w:rsid w:val="00FE207F"/>
    <w:rsid w:val="00FE2D82"/>
    <w:rsid w:val="00FE3C42"/>
    <w:rsid w:val="00FE7D85"/>
    <w:rsid w:val="00FF00CE"/>
    <w:rsid w:val="00FF2EE2"/>
    <w:rsid w:val="00FF4B07"/>
    <w:rsid w:val="00FF52DE"/>
    <w:rsid w:val="01ED8E9B"/>
    <w:rsid w:val="0200ABA5"/>
    <w:rsid w:val="02164CAD"/>
    <w:rsid w:val="0250B173"/>
    <w:rsid w:val="02905490"/>
    <w:rsid w:val="03B4B196"/>
    <w:rsid w:val="04043857"/>
    <w:rsid w:val="04BDD933"/>
    <w:rsid w:val="04CFAA6B"/>
    <w:rsid w:val="04E86EF2"/>
    <w:rsid w:val="0588D511"/>
    <w:rsid w:val="06336896"/>
    <w:rsid w:val="063C5764"/>
    <w:rsid w:val="0770DE2D"/>
    <w:rsid w:val="07C020C6"/>
    <w:rsid w:val="08658819"/>
    <w:rsid w:val="08E6CAF0"/>
    <w:rsid w:val="093883D5"/>
    <w:rsid w:val="094EEDF0"/>
    <w:rsid w:val="0A2E9F17"/>
    <w:rsid w:val="0A479A4F"/>
    <w:rsid w:val="0AFAD047"/>
    <w:rsid w:val="0B03E6AE"/>
    <w:rsid w:val="0B365DEE"/>
    <w:rsid w:val="0B75C532"/>
    <w:rsid w:val="0B92AB40"/>
    <w:rsid w:val="0C1E6BB2"/>
    <w:rsid w:val="0C59BA2F"/>
    <w:rsid w:val="0C644928"/>
    <w:rsid w:val="0C8DF1EF"/>
    <w:rsid w:val="0CD381F7"/>
    <w:rsid w:val="0D9FF538"/>
    <w:rsid w:val="0E57CE9A"/>
    <w:rsid w:val="0E6DCD74"/>
    <w:rsid w:val="0EF9A085"/>
    <w:rsid w:val="108654CE"/>
    <w:rsid w:val="1121CA26"/>
    <w:rsid w:val="1335A299"/>
    <w:rsid w:val="13C439D4"/>
    <w:rsid w:val="13E2647E"/>
    <w:rsid w:val="143BD59E"/>
    <w:rsid w:val="147444D9"/>
    <w:rsid w:val="14DD4034"/>
    <w:rsid w:val="14E4FC7E"/>
    <w:rsid w:val="153EFF11"/>
    <w:rsid w:val="15F8D69D"/>
    <w:rsid w:val="1620B6F8"/>
    <w:rsid w:val="162FE83B"/>
    <w:rsid w:val="16469955"/>
    <w:rsid w:val="1732E1C7"/>
    <w:rsid w:val="178CC283"/>
    <w:rsid w:val="18819446"/>
    <w:rsid w:val="18CB2DC1"/>
    <w:rsid w:val="18FC6B91"/>
    <w:rsid w:val="192BAFF7"/>
    <w:rsid w:val="197E5001"/>
    <w:rsid w:val="199788FA"/>
    <w:rsid w:val="19B0B157"/>
    <w:rsid w:val="1A58D4AD"/>
    <w:rsid w:val="1B15D2D8"/>
    <w:rsid w:val="1B56ADE8"/>
    <w:rsid w:val="1BA8BD70"/>
    <w:rsid w:val="1BB43527"/>
    <w:rsid w:val="1C1B671F"/>
    <w:rsid w:val="1C3B8E5A"/>
    <w:rsid w:val="1E18B9A9"/>
    <w:rsid w:val="1E8BDEC4"/>
    <w:rsid w:val="1EA78102"/>
    <w:rsid w:val="1F231A54"/>
    <w:rsid w:val="1F5E8BD4"/>
    <w:rsid w:val="1F674B11"/>
    <w:rsid w:val="1F9C8B49"/>
    <w:rsid w:val="1FCFE55B"/>
    <w:rsid w:val="20020EC8"/>
    <w:rsid w:val="2027AF25"/>
    <w:rsid w:val="205F95F8"/>
    <w:rsid w:val="20C0B62C"/>
    <w:rsid w:val="21BBC33C"/>
    <w:rsid w:val="22C9033F"/>
    <w:rsid w:val="231FC35F"/>
    <w:rsid w:val="2322817A"/>
    <w:rsid w:val="23DAFEB9"/>
    <w:rsid w:val="23E709E3"/>
    <w:rsid w:val="24443251"/>
    <w:rsid w:val="246CA44F"/>
    <w:rsid w:val="24AFB1E7"/>
    <w:rsid w:val="24B2A4F2"/>
    <w:rsid w:val="24C0ECBE"/>
    <w:rsid w:val="24F363FE"/>
    <w:rsid w:val="2568FA2C"/>
    <w:rsid w:val="26384777"/>
    <w:rsid w:val="264394C2"/>
    <w:rsid w:val="264B8248"/>
    <w:rsid w:val="268F345F"/>
    <w:rsid w:val="2696F0A9"/>
    <w:rsid w:val="269BD260"/>
    <w:rsid w:val="26B6ECFE"/>
    <w:rsid w:val="26B9E297"/>
    <w:rsid w:val="2704CA8D"/>
    <w:rsid w:val="27E752A9"/>
    <w:rsid w:val="27EA45B4"/>
    <w:rsid w:val="287D4826"/>
    <w:rsid w:val="289EC59D"/>
    <w:rsid w:val="28DA9B8C"/>
    <w:rsid w:val="29945DE1"/>
    <w:rsid w:val="29C6D521"/>
    <w:rsid w:val="29E37A33"/>
    <w:rsid w:val="2B1705E5"/>
    <w:rsid w:val="2B1CCDDC"/>
    <w:rsid w:val="2B5BF8CB"/>
    <w:rsid w:val="2CE468D0"/>
    <w:rsid w:val="2E4EA6A7"/>
    <w:rsid w:val="2E5060AA"/>
    <w:rsid w:val="2EDF52D8"/>
    <w:rsid w:val="2FF64054"/>
    <w:rsid w:val="30437551"/>
    <w:rsid w:val="30C16674"/>
    <w:rsid w:val="31375ECC"/>
    <w:rsid w:val="314D1F11"/>
    <w:rsid w:val="31E76A81"/>
    <w:rsid w:val="3200AC85"/>
    <w:rsid w:val="320D022F"/>
    <w:rsid w:val="325D6389"/>
    <w:rsid w:val="325DEE6A"/>
    <w:rsid w:val="332217CA"/>
    <w:rsid w:val="3348DD32"/>
    <w:rsid w:val="33FABA01"/>
    <w:rsid w:val="3502DDC8"/>
    <w:rsid w:val="35384D47"/>
    <w:rsid w:val="3548F7B2"/>
    <w:rsid w:val="359882C1"/>
    <w:rsid w:val="35E4225E"/>
    <w:rsid w:val="3605EBD7"/>
    <w:rsid w:val="3607CB27"/>
    <w:rsid w:val="362766A1"/>
    <w:rsid w:val="37482281"/>
    <w:rsid w:val="37A6CAB8"/>
    <w:rsid w:val="37FD7673"/>
    <w:rsid w:val="38222802"/>
    <w:rsid w:val="383A7E8A"/>
    <w:rsid w:val="384A83CA"/>
    <w:rsid w:val="386FEE09"/>
    <w:rsid w:val="38705C89"/>
    <w:rsid w:val="38C2C1F2"/>
    <w:rsid w:val="38D81109"/>
    <w:rsid w:val="3906F47A"/>
    <w:rsid w:val="392F6060"/>
    <w:rsid w:val="3991594E"/>
    <w:rsid w:val="39DE3275"/>
    <w:rsid w:val="3A670A30"/>
    <w:rsid w:val="3C0FB1CB"/>
    <w:rsid w:val="3C2E098D"/>
    <w:rsid w:val="3C450592"/>
    <w:rsid w:val="3C563069"/>
    <w:rsid w:val="3C9750FF"/>
    <w:rsid w:val="3D7BE33B"/>
    <w:rsid w:val="3DDDC830"/>
    <w:rsid w:val="3DF721C9"/>
    <w:rsid w:val="3E7D81EE"/>
    <w:rsid w:val="3F2A9051"/>
    <w:rsid w:val="3F7A8BAC"/>
    <w:rsid w:val="401D1B7B"/>
    <w:rsid w:val="404A18B0"/>
    <w:rsid w:val="40A4E3D4"/>
    <w:rsid w:val="40B712BC"/>
    <w:rsid w:val="40D7004E"/>
    <w:rsid w:val="4126D505"/>
    <w:rsid w:val="419AFF92"/>
    <w:rsid w:val="42054B97"/>
    <w:rsid w:val="427EF34F"/>
    <w:rsid w:val="42CE4D25"/>
    <w:rsid w:val="4386898F"/>
    <w:rsid w:val="447D28C4"/>
    <w:rsid w:val="4495C390"/>
    <w:rsid w:val="44BFD8A6"/>
    <w:rsid w:val="45945404"/>
    <w:rsid w:val="45AEA68B"/>
    <w:rsid w:val="45B69411"/>
    <w:rsid w:val="45E8DA15"/>
    <w:rsid w:val="45E90B51"/>
    <w:rsid w:val="46D11915"/>
    <w:rsid w:val="47008CA1"/>
    <w:rsid w:val="47526472"/>
    <w:rsid w:val="47FFFDD2"/>
    <w:rsid w:val="4818319B"/>
    <w:rsid w:val="4878B6EB"/>
    <w:rsid w:val="48BC1D5F"/>
    <w:rsid w:val="4923CBFB"/>
    <w:rsid w:val="49608201"/>
    <w:rsid w:val="49ACBE17"/>
    <w:rsid w:val="49E19B61"/>
    <w:rsid w:val="4AFC5262"/>
    <w:rsid w:val="4B31D3E7"/>
    <w:rsid w:val="4B4B3AFF"/>
    <w:rsid w:val="4B90309C"/>
    <w:rsid w:val="4B9B2D0D"/>
    <w:rsid w:val="4BC05BAD"/>
    <w:rsid w:val="4BD8B9F6"/>
    <w:rsid w:val="4C60091F"/>
    <w:rsid w:val="4CA4E56D"/>
    <w:rsid w:val="4CCF0609"/>
    <w:rsid w:val="4CFCB3CB"/>
    <w:rsid w:val="4D8F8451"/>
    <w:rsid w:val="4DA45677"/>
    <w:rsid w:val="4DE90CBD"/>
    <w:rsid w:val="4E15D0A1"/>
    <w:rsid w:val="4E560E75"/>
    <w:rsid w:val="4E769F90"/>
    <w:rsid w:val="4E9E81A1"/>
    <w:rsid w:val="4E9EE92E"/>
    <w:rsid w:val="4EB843A0"/>
    <w:rsid w:val="4ED6E8E8"/>
    <w:rsid w:val="4F56D168"/>
    <w:rsid w:val="4FE8B911"/>
    <w:rsid w:val="4FED7605"/>
    <w:rsid w:val="50F15932"/>
    <w:rsid w:val="50FA3507"/>
    <w:rsid w:val="51337A42"/>
    <w:rsid w:val="5144E655"/>
    <w:rsid w:val="51BA7C83"/>
    <w:rsid w:val="51FF7220"/>
    <w:rsid w:val="52757798"/>
    <w:rsid w:val="52951719"/>
    <w:rsid w:val="5352178F"/>
    <w:rsid w:val="546DEF91"/>
    <w:rsid w:val="54DD8C46"/>
    <w:rsid w:val="54FE0F49"/>
    <w:rsid w:val="550C13FC"/>
    <w:rsid w:val="55A3E81C"/>
    <w:rsid w:val="55CCB7DB"/>
    <w:rsid w:val="55EDC308"/>
    <w:rsid w:val="5606EB65"/>
    <w:rsid w:val="563F2F71"/>
    <w:rsid w:val="567D6BB6"/>
    <w:rsid w:val="568DEDA6"/>
    <w:rsid w:val="56BA19BC"/>
    <w:rsid w:val="56C12278"/>
    <w:rsid w:val="56F2C0D2"/>
    <w:rsid w:val="5731A44F"/>
    <w:rsid w:val="577BD1C6"/>
    <w:rsid w:val="57A59053"/>
    <w:rsid w:val="58315DC7"/>
    <w:rsid w:val="58FEFF9F"/>
    <w:rsid w:val="5A2EFC89"/>
    <w:rsid w:val="5A591A58"/>
    <w:rsid w:val="5A85C9B2"/>
    <w:rsid w:val="5A910FB3"/>
    <w:rsid w:val="5A9AD000"/>
    <w:rsid w:val="5B082BC1"/>
    <w:rsid w:val="5CDA151F"/>
    <w:rsid w:val="5E2FFE33"/>
    <w:rsid w:val="5E839ED9"/>
    <w:rsid w:val="5F547AAC"/>
    <w:rsid w:val="5FB2C6AE"/>
    <w:rsid w:val="60929DA5"/>
    <w:rsid w:val="60AC4B35"/>
    <w:rsid w:val="60B3E9D2"/>
    <w:rsid w:val="61400133"/>
    <w:rsid w:val="614A055C"/>
    <w:rsid w:val="6177558D"/>
    <w:rsid w:val="61A82F28"/>
    <w:rsid w:val="61DEA927"/>
    <w:rsid w:val="628E5355"/>
    <w:rsid w:val="6291312F"/>
    <w:rsid w:val="62AF54BE"/>
    <w:rsid w:val="62BE4D10"/>
    <w:rsid w:val="63011542"/>
    <w:rsid w:val="63B84CB9"/>
    <w:rsid w:val="6423D4BC"/>
    <w:rsid w:val="643B1699"/>
    <w:rsid w:val="6544C139"/>
    <w:rsid w:val="6572B68C"/>
    <w:rsid w:val="65A6AFA9"/>
    <w:rsid w:val="667501E7"/>
    <w:rsid w:val="667AC8D9"/>
    <w:rsid w:val="66CDB1C6"/>
    <w:rsid w:val="679810D1"/>
    <w:rsid w:val="67C3A1A3"/>
    <w:rsid w:val="67EC3E6F"/>
    <w:rsid w:val="68937A26"/>
    <w:rsid w:val="68C263BE"/>
    <w:rsid w:val="68DB12E7"/>
    <w:rsid w:val="68F93E2D"/>
    <w:rsid w:val="6A278E3D"/>
    <w:rsid w:val="6A862DB0"/>
    <w:rsid w:val="6AA1BBC9"/>
    <w:rsid w:val="6ADDE125"/>
    <w:rsid w:val="6B34798D"/>
    <w:rsid w:val="6C847940"/>
    <w:rsid w:val="6DCF7498"/>
    <w:rsid w:val="6DD4E21A"/>
    <w:rsid w:val="6DD61A15"/>
    <w:rsid w:val="6E425796"/>
    <w:rsid w:val="6E66CF71"/>
    <w:rsid w:val="6FA427B7"/>
    <w:rsid w:val="6FA9CADD"/>
    <w:rsid w:val="70645881"/>
    <w:rsid w:val="7070522C"/>
    <w:rsid w:val="7096CFC1"/>
    <w:rsid w:val="709B0150"/>
    <w:rsid w:val="70D672DE"/>
    <w:rsid w:val="71008F3F"/>
    <w:rsid w:val="71F5D28D"/>
    <w:rsid w:val="720572E0"/>
    <w:rsid w:val="7232A022"/>
    <w:rsid w:val="72F3EBD5"/>
    <w:rsid w:val="73266315"/>
    <w:rsid w:val="74B1991A"/>
    <w:rsid w:val="7568BC74"/>
    <w:rsid w:val="766EB3F4"/>
    <w:rsid w:val="76CE4107"/>
    <w:rsid w:val="77282B47"/>
    <w:rsid w:val="7767A723"/>
    <w:rsid w:val="77793EA4"/>
    <w:rsid w:val="7861D24D"/>
    <w:rsid w:val="786F6A66"/>
    <w:rsid w:val="78BC2ED1"/>
    <w:rsid w:val="78D7CB55"/>
    <w:rsid w:val="79800660"/>
    <w:rsid w:val="79BC522A"/>
    <w:rsid w:val="79DE60E4"/>
    <w:rsid w:val="7A456E51"/>
    <w:rsid w:val="7AE5D55D"/>
    <w:rsid w:val="7AF0642D"/>
    <w:rsid w:val="7B3AA9B6"/>
    <w:rsid w:val="7B86F836"/>
    <w:rsid w:val="7D4A0B65"/>
    <w:rsid w:val="7D629BF6"/>
    <w:rsid w:val="7DE3F2E9"/>
    <w:rsid w:val="7F9E7899"/>
    <w:rsid w:val="7FB9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6DE1142E-DE0A-478E-8BDF-9DD3FF22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qFormat/>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unhideWhenUsed/>
    <w:rsid w:val="000344AF"/>
    <w:rPr>
      <w:szCs w:val="20"/>
    </w:rPr>
  </w:style>
  <w:style w:type="character" w:customStyle="1" w:styleId="CommentTextChar">
    <w:name w:val="Comment Text Char"/>
    <w:basedOn w:val="DefaultParagraphFont"/>
    <w:link w:val="CommentText"/>
    <w:uiPriority w:val="99"/>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Revision">
    <w:name w:val="Revision"/>
    <w:hidden/>
    <w:uiPriority w:val="99"/>
    <w:semiHidden/>
    <w:rsid w:val="00D430CE"/>
    <w:rPr>
      <w:rFonts w:ascii="Roboto" w:hAnsi="Roboto"/>
      <w:color w:val="000000" w:themeColor="text1"/>
      <w:sz w:val="20"/>
    </w:rPr>
  </w:style>
  <w:style w:type="character" w:styleId="SubtleEmphasis">
    <w:name w:val="Subtle Emphasis"/>
    <w:basedOn w:val="DefaultParagraphFont"/>
    <w:uiPriority w:val="19"/>
    <w:rsid w:val="00E440E9"/>
    <w:rPr>
      <w:i/>
      <w:iCs/>
      <w:color w:val="404040" w:themeColor="text1" w:themeTint="BF"/>
    </w:rPr>
  </w:style>
  <w:style w:type="character" w:customStyle="1" w:styleId="pspdfkit-6fq5ysqkmc2gc1fek9b659qfh8">
    <w:name w:val="pspdfkit-6fq5ysqkmc2gc1fek9b659qfh8"/>
    <w:basedOn w:val="DefaultParagraphFont"/>
    <w:rsid w:val="0042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47595159">
      <w:bodyDiv w:val="1"/>
      <w:marLeft w:val="0"/>
      <w:marRight w:val="0"/>
      <w:marTop w:val="0"/>
      <w:marBottom w:val="0"/>
      <w:divBdr>
        <w:top w:val="none" w:sz="0" w:space="0" w:color="auto"/>
        <w:left w:val="none" w:sz="0" w:space="0" w:color="auto"/>
        <w:bottom w:val="none" w:sz="0" w:space="0" w:color="auto"/>
        <w:right w:val="none" w:sz="0" w:space="0" w:color="auto"/>
      </w:divBdr>
      <w:divsChild>
        <w:div w:id="165949840">
          <w:marLeft w:val="0"/>
          <w:marRight w:val="0"/>
          <w:marTop w:val="0"/>
          <w:marBottom w:val="0"/>
          <w:divBdr>
            <w:top w:val="none" w:sz="0" w:space="0" w:color="auto"/>
            <w:left w:val="none" w:sz="0" w:space="0" w:color="auto"/>
            <w:bottom w:val="none" w:sz="0" w:space="0" w:color="auto"/>
            <w:right w:val="none" w:sz="0" w:space="0" w:color="auto"/>
          </w:divBdr>
          <w:divsChild>
            <w:div w:id="1417553439">
              <w:marLeft w:val="0"/>
              <w:marRight w:val="0"/>
              <w:marTop w:val="0"/>
              <w:marBottom w:val="0"/>
              <w:divBdr>
                <w:top w:val="none" w:sz="0" w:space="0" w:color="auto"/>
                <w:left w:val="none" w:sz="0" w:space="0" w:color="auto"/>
                <w:bottom w:val="none" w:sz="0" w:space="0" w:color="auto"/>
                <w:right w:val="none" w:sz="0" w:space="0" w:color="auto"/>
              </w:divBdr>
              <w:divsChild>
                <w:div w:id="16951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34778825">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3392317">
      <w:bodyDiv w:val="1"/>
      <w:marLeft w:val="0"/>
      <w:marRight w:val="0"/>
      <w:marTop w:val="0"/>
      <w:marBottom w:val="0"/>
      <w:divBdr>
        <w:top w:val="none" w:sz="0" w:space="0" w:color="auto"/>
        <w:left w:val="none" w:sz="0" w:space="0" w:color="auto"/>
        <w:bottom w:val="none" w:sz="0" w:space="0" w:color="auto"/>
        <w:right w:val="none" w:sz="0" w:space="0" w:color="auto"/>
      </w:divBdr>
      <w:divsChild>
        <w:div w:id="952054411">
          <w:marLeft w:val="0"/>
          <w:marRight w:val="0"/>
          <w:marTop w:val="0"/>
          <w:marBottom w:val="0"/>
          <w:divBdr>
            <w:top w:val="single" w:sz="2" w:space="0" w:color="auto"/>
            <w:left w:val="single" w:sz="2" w:space="0" w:color="auto"/>
            <w:bottom w:val="single" w:sz="2" w:space="0" w:color="auto"/>
            <w:right w:val="single" w:sz="2" w:space="0" w:color="auto"/>
          </w:divBdr>
          <w:divsChild>
            <w:div w:id="953557539">
              <w:marLeft w:val="0"/>
              <w:marRight w:val="0"/>
              <w:marTop w:val="0"/>
              <w:marBottom w:val="0"/>
              <w:divBdr>
                <w:top w:val="single" w:sz="2" w:space="0" w:color="auto"/>
                <w:left w:val="single" w:sz="2" w:space="0" w:color="auto"/>
                <w:bottom w:val="single" w:sz="2" w:space="0" w:color="auto"/>
                <w:right w:val="single" w:sz="2" w:space="0" w:color="auto"/>
              </w:divBdr>
              <w:divsChild>
                <w:div w:id="12871527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63100329">
      <w:bodyDiv w:val="1"/>
      <w:marLeft w:val="0"/>
      <w:marRight w:val="0"/>
      <w:marTop w:val="0"/>
      <w:marBottom w:val="0"/>
      <w:divBdr>
        <w:top w:val="none" w:sz="0" w:space="0" w:color="auto"/>
        <w:left w:val="none" w:sz="0" w:space="0" w:color="auto"/>
        <w:bottom w:val="none" w:sz="0" w:space="0" w:color="auto"/>
        <w:right w:val="none" w:sz="0" w:space="0" w:color="auto"/>
      </w:divBdr>
      <w:divsChild>
        <w:div w:id="990251916">
          <w:marLeft w:val="0"/>
          <w:marRight w:val="0"/>
          <w:marTop w:val="0"/>
          <w:marBottom w:val="0"/>
          <w:divBdr>
            <w:top w:val="none" w:sz="0" w:space="0" w:color="auto"/>
            <w:left w:val="none" w:sz="0" w:space="0" w:color="auto"/>
            <w:bottom w:val="none" w:sz="0" w:space="0" w:color="auto"/>
            <w:right w:val="none" w:sz="0" w:space="0" w:color="auto"/>
          </w:divBdr>
          <w:divsChild>
            <w:div w:id="1996181991">
              <w:marLeft w:val="0"/>
              <w:marRight w:val="0"/>
              <w:marTop w:val="0"/>
              <w:marBottom w:val="0"/>
              <w:divBdr>
                <w:top w:val="none" w:sz="0" w:space="0" w:color="auto"/>
                <w:left w:val="none" w:sz="0" w:space="0" w:color="auto"/>
                <w:bottom w:val="none" w:sz="0" w:space="0" w:color="auto"/>
                <w:right w:val="none" w:sz="0" w:space="0" w:color="auto"/>
              </w:divBdr>
              <w:divsChild>
                <w:div w:id="10703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1613">
          <w:marLeft w:val="0"/>
          <w:marRight w:val="0"/>
          <w:marTop w:val="0"/>
          <w:marBottom w:val="0"/>
          <w:divBdr>
            <w:top w:val="none" w:sz="0" w:space="0" w:color="auto"/>
            <w:left w:val="none" w:sz="0" w:space="0" w:color="auto"/>
            <w:bottom w:val="none" w:sz="0" w:space="0" w:color="auto"/>
            <w:right w:val="none" w:sz="0" w:space="0" w:color="auto"/>
          </w:divBdr>
        </w:div>
      </w:divsChild>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778380746">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921187315">
      <w:bodyDiv w:val="1"/>
      <w:marLeft w:val="0"/>
      <w:marRight w:val="0"/>
      <w:marTop w:val="0"/>
      <w:marBottom w:val="0"/>
      <w:divBdr>
        <w:top w:val="none" w:sz="0" w:space="0" w:color="auto"/>
        <w:left w:val="none" w:sz="0" w:space="0" w:color="auto"/>
        <w:bottom w:val="none" w:sz="0" w:space="0" w:color="auto"/>
        <w:right w:val="none" w:sz="0" w:space="0" w:color="auto"/>
      </w:divBdr>
      <w:divsChild>
        <w:div w:id="1104034691">
          <w:marLeft w:val="0"/>
          <w:marRight w:val="0"/>
          <w:marTop w:val="0"/>
          <w:marBottom w:val="0"/>
          <w:divBdr>
            <w:top w:val="none" w:sz="0" w:space="0" w:color="auto"/>
            <w:left w:val="none" w:sz="0" w:space="0" w:color="auto"/>
            <w:bottom w:val="none" w:sz="0" w:space="0" w:color="auto"/>
            <w:right w:val="none" w:sz="0" w:space="0" w:color="auto"/>
          </w:divBdr>
          <w:divsChild>
            <w:div w:id="292448655">
              <w:marLeft w:val="0"/>
              <w:marRight w:val="0"/>
              <w:marTop w:val="0"/>
              <w:marBottom w:val="0"/>
              <w:divBdr>
                <w:top w:val="none" w:sz="0" w:space="0" w:color="auto"/>
                <w:left w:val="none" w:sz="0" w:space="0" w:color="auto"/>
                <w:bottom w:val="none" w:sz="0" w:space="0" w:color="auto"/>
                <w:right w:val="none" w:sz="0" w:space="0" w:color="auto"/>
              </w:divBdr>
              <w:divsChild>
                <w:div w:id="498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134567295">
      <w:bodyDiv w:val="1"/>
      <w:marLeft w:val="0"/>
      <w:marRight w:val="0"/>
      <w:marTop w:val="0"/>
      <w:marBottom w:val="0"/>
      <w:divBdr>
        <w:top w:val="none" w:sz="0" w:space="0" w:color="auto"/>
        <w:left w:val="none" w:sz="0" w:space="0" w:color="auto"/>
        <w:bottom w:val="none" w:sz="0" w:space="0" w:color="auto"/>
        <w:right w:val="none" w:sz="0" w:space="0" w:color="auto"/>
      </w:divBdr>
      <w:divsChild>
        <w:div w:id="1063138726">
          <w:marLeft w:val="480"/>
          <w:marRight w:val="0"/>
          <w:marTop w:val="0"/>
          <w:marBottom w:val="0"/>
          <w:divBdr>
            <w:top w:val="none" w:sz="0" w:space="0" w:color="auto"/>
            <w:left w:val="none" w:sz="0" w:space="0" w:color="auto"/>
            <w:bottom w:val="none" w:sz="0" w:space="0" w:color="auto"/>
            <w:right w:val="none" w:sz="0" w:space="0" w:color="auto"/>
          </w:divBdr>
          <w:divsChild>
            <w:div w:id="12275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58171287">
      <w:bodyDiv w:val="1"/>
      <w:marLeft w:val="0"/>
      <w:marRight w:val="0"/>
      <w:marTop w:val="0"/>
      <w:marBottom w:val="0"/>
      <w:divBdr>
        <w:top w:val="none" w:sz="0" w:space="0" w:color="auto"/>
        <w:left w:val="none" w:sz="0" w:space="0" w:color="auto"/>
        <w:bottom w:val="none" w:sz="0" w:space="0" w:color="auto"/>
        <w:right w:val="none" w:sz="0" w:space="0" w:color="auto"/>
      </w:divBdr>
      <w:divsChild>
        <w:div w:id="1402292865">
          <w:marLeft w:val="0"/>
          <w:marRight w:val="0"/>
          <w:marTop w:val="0"/>
          <w:marBottom w:val="0"/>
          <w:divBdr>
            <w:top w:val="none" w:sz="0" w:space="0" w:color="auto"/>
            <w:left w:val="none" w:sz="0" w:space="0" w:color="auto"/>
            <w:bottom w:val="none" w:sz="0" w:space="0" w:color="auto"/>
            <w:right w:val="none" w:sz="0" w:space="0" w:color="auto"/>
          </w:divBdr>
        </w:div>
        <w:div w:id="1110125724">
          <w:marLeft w:val="0"/>
          <w:marRight w:val="0"/>
          <w:marTop w:val="0"/>
          <w:marBottom w:val="0"/>
          <w:divBdr>
            <w:top w:val="none" w:sz="0" w:space="0" w:color="auto"/>
            <w:left w:val="none" w:sz="0" w:space="0" w:color="auto"/>
            <w:bottom w:val="none" w:sz="0" w:space="0" w:color="auto"/>
            <w:right w:val="none" w:sz="0" w:space="0" w:color="auto"/>
          </w:divBdr>
        </w:div>
        <w:div w:id="1939824208">
          <w:marLeft w:val="0"/>
          <w:marRight w:val="0"/>
          <w:marTop w:val="0"/>
          <w:marBottom w:val="0"/>
          <w:divBdr>
            <w:top w:val="none" w:sz="0" w:space="0" w:color="auto"/>
            <w:left w:val="none" w:sz="0" w:space="0" w:color="auto"/>
            <w:bottom w:val="none" w:sz="0" w:space="0" w:color="auto"/>
            <w:right w:val="none" w:sz="0" w:space="0" w:color="auto"/>
          </w:divBdr>
        </w:div>
      </w:divsChild>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283154562">
      <w:bodyDiv w:val="1"/>
      <w:marLeft w:val="0"/>
      <w:marRight w:val="0"/>
      <w:marTop w:val="0"/>
      <w:marBottom w:val="0"/>
      <w:divBdr>
        <w:top w:val="none" w:sz="0" w:space="0" w:color="auto"/>
        <w:left w:val="none" w:sz="0" w:space="0" w:color="auto"/>
        <w:bottom w:val="none" w:sz="0" w:space="0" w:color="auto"/>
        <w:right w:val="none" w:sz="0" w:space="0" w:color="auto"/>
      </w:divBdr>
      <w:divsChild>
        <w:div w:id="1749225598">
          <w:marLeft w:val="480"/>
          <w:marRight w:val="0"/>
          <w:marTop w:val="0"/>
          <w:marBottom w:val="0"/>
          <w:divBdr>
            <w:top w:val="none" w:sz="0" w:space="0" w:color="auto"/>
            <w:left w:val="none" w:sz="0" w:space="0" w:color="auto"/>
            <w:bottom w:val="none" w:sz="0" w:space="0" w:color="auto"/>
            <w:right w:val="none" w:sz="0" w:space="0" w:color="auto"/>
          </w:divBdr>
          <w:divsChild>
            <w:div w:id="2643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32381609">
      <w:bodyDiv w:val="1"/>
      <w:marLeft w:val="0"/>
      <w:marRight w:val="0"/>
      <w:marTop w:val="0"/>
      <w:marBottom w:val="0"/>
      <w:divBdr>
        <w:top w:val="none" w:sz="0" w:space="0" w:color="auto"/>
        <w:left w:val="none" w:sz="0" w:space="0" w:color="auto"/>
        <w:bottom w:val="none" w:sz="0" w:space="0" w:color="auto"/>
        <w:right w:val="none" w:sz="0" w:space="0" w:color="auto"/>
      </w:divBdr>
      <w:divsChild>
        <w:div w:id="566497617">
          <w:marLeft w:val="0"/>
          <w:marRight w:val="0"/>
          <w:marTop w:val="0"/>
          <w:marBottom w:val="0"/>
          <w:divBdr>
            <w:top w:val="none" w:sz="0" w:space="0" w:color="auto"/>
            <w:left w:val="none" w:sz="0" w:space="0" w:color="auto"/>
            <w:bottom w:val="none" w:sz="0" w:space="0" w:color="auto"/>
            <w:right w:val="none" w:sz="0" w:space="0" w:color="auto"/>
          </w:divBdr>
        </w:div>
        <w:div w:id="1410346526">
          <w:marLeft w:val="0"/>
          <w:marRight w:val="0"/>
          <w:marTop w:val="0"/>
          <w:marBottom w:val="0"/>
          <w:divBdr>
            <w:top w:val="none" w:sz="0" w:space="0" w:color="auto"/>
            <w:left w:val="none" w:sz="0" w:space="0" w:color="auto"/>
            <w:bottom w:val="none" w:sz="0" w:space="0" w:color="auto"/>
            <w:right w:val="none" w:sz="0" w:space="0" w:color="auto"/>
          </w:divBdr>
        </w:div>
        <w:div w:id="1500729402">
          <w:marLeft w:val="0"/>
          <w:marRight w:val="0"/>
          <w:marTop w:val="0"/>
          <w:marBottom w:val="0"/>
          <w:divBdr>
            <w:top w:val="none" w:sz="0" w:space="0" w:color="auto"/>
            <w:left w:val="none" w:sz="0" w:space="0" w:color="auto"/>
            <w:bottom w:val="none" w:sz="0" w:space="0" w:color="auto"/>
            <w:right w:val="none" w:sz="0" w:space="0" w:color="auto"/>
          </w:divBdr>
        </w:div>
      </w:divsChild>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802770823">
      <w:bodyDiv w:val="1"/>
      <w:marLeft w:val="0"/>
      <w:marRight w:val="0"/>
      <w:marTop w:val="0"/>
      <w:marBottom w:val="0"/>
      <w:divBdr>
        <w:top w:val="none" w:sz="0" w:space="0" w:color="auto"/>
        <w:left w:val="none" w:sz="0" w:space="0" w:color="auto"/>
        <w:bottom w:val="none" w:sz="0" w:space="0" w:color="auto"/>
        <w:right w:val="none" w:sz="0" w:space="0" w:color="auto"/>
      </w:divBdr>
      <w:divsChild>
        <w:div w:id="1826822515">
          <w:marLeft w:val="480"/>
          <w:marRight w:val="0"/>
          <w:marTop w:val="0"/>
          <w:marBottom w:val="0"/>
          <w:divBdr>
            <w:top w:val="none" w:sz="0" w:space="0" w:color="auto"/>
            <w:left w:val="none" w:sz="0" w:space="0" w:color="auto"/>
            <w:bottom w:val="none" w:sz="0" w:space="0" w:color="auto"/>
            <w:right w:val="none" w:sz="0" w:space="0" w:color="auto"/>
          </w:divBdr>
          <w:divsChild>
            <w:div w:id="17212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uwyo.edu/index.php/jtilt/article/view/9073/7177" TargetMode="External"/><Relationship Id="rId18" Type="http://schemas.openxmlformats.org/officeDocument/2006/relationships/image" Target="media/image5.png"/><Relationship Id="rId26" Type="http://schemas.openxmlformats.org/officeDocument/2006/relationships/hyperlink" Target="https://ed.sc.gov/instruction/early-learning-and-literacy/literacy-specialists-and-coaches/south-carolina-literacy-competencies/sc-literacy-competencies-for-prek-5th/" TargetMode="External"/><Relationship Id="rId39" Type="http://schemas.openxmlformats.org/officeDocument/2006/relationships/fontTable" Target="fontTable.xml"/><Relationship Id="rId21" Type="http://schemas.openxmlformats.org/officeDocument/2006/relationships/hyperlink" Target="https://753a0706.flowpaper.com/INTASCLearningProgressionsforTeacher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urnals.uwyo.edu/index.php/jtilt/article/view/9073/7175" TargetMode="External"/><Relationship Id="rId17" Type="http://schemas.openxmlformats.org/officeDocument/2006/relationships/image" Target="media/image4.png"/><Relationship Id="rId25" Type="http://schemas.openxmlformats.org/officeDocument/2006/relationships/hyperlink" Target="https://poe.com/profile/Ludiachatbot" TargetMode="External"/><Relationship Id="rId33" Type="http://schemas.openxmlformats.org/officeDocument/2006/relationships/header" Target="header2.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nearpod.com/" TargetMode="External"/><Relationship Id="rId20" Type="http://schemas.openxmlformats.org/officeDocument/2006/relationships/hyperlink" Target="https://www.cast.org/what-we-do/evidence/" TargetMode="External"/><Relationship Id="rId29" Type="http://schemas.openxmlformats.org/officeDocument/2006/relationships/hyperlink" Target="https://www.ed.gov/laws-and-policy/higher-education-laws-and-policy/higher-education-opportunity-act-of-2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wyo.edu/index.php/jtilt/article/view/9073/7173" TargetMode="External"/><Relationship Id="rId24" Type="http://schemas.openxmlformats.org/officeDocument/2006/relationships/hyperlink" Target="https://chat.openai.com/chat" TargetMode="External"/><Relationship Id="rId32" Type="http://schemas.openxmlformats.org/officeDocument/2006/relationships/hyperlink" Target="https://wiki.creativecommons.org/wiki/best_practices_for_attribution"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e.com/Iudia" TargetMode="External"/><Relationship Id="rId23" Type="http://schemas.openxmlformats.org/officeDocument/2006/relationships/hyperlink" Target="https://www.nextgenscience.org/pe/1-ls1-1-molecules-organisms-structures-and-processes" TargetMode="External"/><Relationship Id="rId28" Type="http://schemas.openxmlformats.org/officeDocument/2006/relationships/hyperlink" Target="https://pafmj.org/PAFMJ/article/view/1009"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hatgpt.com/?utm_source=google&amp;utm_medium=paidsearch_brand&amp;utm_campaign=DEPT_SEM_Google_Brand_Acquisition_NAMER_US_Consumer_CPA_BAU_Mix&amp;utm_term=chatgpt&amp;gad_source=1&amp;gbraid=0AAAAA-IW-UVI4_5P0hEBU3GMmSXe2Jr3n&amp;gclid=CjwKCAjwq7fABhB2EiwAwk-YbH7CZN8LlwxQFXA9Q4RsWoDmL8LEir1v9qbmF_7EHqIm7-Q3AH6UtBoCIiAQAvD_BwE" TargetMode="External"/><Relationship Id="rId22" Type="http://schemas.openxmlformats.org/officeDocument/2006/relationships/hyperlink" Target="https://eclass.upatras.gr/modules/document/file.php/PDE1342/differentiated%20instruction.pdf" TargetMode="External"/><Relationship Id="rId27" Type="http://schemas.openxmlformats.org/officeDocument/2006/relationships/hyperlink" Target="https://iris.peabody.vanderbilt.edu/module/di/cresource/q2/p04/" TargetMode="External"/><Relationship Id="rId30" Type="http://schemas.openxmlformats.org/officeDocument/2006/relationships/hyperlink" Target="https://creativecommons.org/licenses/by-nc-sa/4.0/" TargetMode="External"/><Relationship Id="rId35" Type="http://schemas.openxmlformats.org/officeDocument/2006/relationships/footer" Target="footer3.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3222</Words>
  <Characters>19755</Characters>
  <Application>Microsoft Office Word</Application>
  <DocSecurity>0</DocSecurity>
  <Lines>518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22928</CharactersWithSpaces>
  <SharedDoc>false</SharedDoc>
  <HLinks>
    <vt:vector size="24" baseType="variant">
      <vt:variant>
        <vt:i4>1114202</vt:i4>
      </vt:variant>
      <vt:variant>
        <vt:i4>9</vt:i4>
      </vt:variant>
      <vt:variant>
        <vt:i4>0</vt:i4>
      </vt:variant>
      <vt:variant>
        <vt:i4>5</vt:i4>
      </vt:variant>
      <vt:variant>
        <vt:lpwstr>https://doi.org/10.1177/0162643420978564</vt:lpwstr>
      </vt:variant>
      <vt:variant>
        <vt:lpwstr/>
      </vt:variant>
      <vt:variant>
        <vt:i4>3866742</vt:i4>
      </vt:variant>
      <vt:variant>
        <vt:i4>6</vt:i4>
      </vt:variant>
      <vt:variant>
        <vt:i4>0</vt:i4>
      </vt:variant>
      <vt:variant>
        <vt:i4>5</vt:i4>
      </vt:variant>
      <vt:variant>
        <vt:lpwstr>https://doi.org/10.3163/1536-5050.103.3.010</vt:lpwstr>
      </vt:variant>
      <vt:variant>
        <vt:lpwstr/>
      </vt:variant>
      <vt:variant>
        <vt:i4>4915279</vt:i4>
      </vt:variant>
      <vt:variant>
        <vt:i4>3</vt:i4>
      </vt:variant>
      <vt:variant>
        <vt:i4>0</vt:i4>
      </vt:variant>
      <vt:variant>
        <vt:i4>5</vt:i4>
      </vt:variant>
      <vt:variant>
        <vt:lpwstr>https://ctrl.education.ufl.edu/wp-content/uploads/sites/5/2020/06/CTRL-TACTIC-UniversalDesign.pdf</vt:lpwstr>
      </vt:variant>
      <vt:variant>
        <vt:lpwstr/>
      </vt:variant>
      <vt:variant>
        <vt:i4>8192053</vt:i4>
      </vt:variant>
      <vt:variant>
        <vt:i4>0</vt:i4>
      </vt:variant>
      <vt:variant>
        <vt:i4>0</vt:i4>
      </vt:variant>
      <vt:variant>
        <vt:i4>5</vt:i4>
      </vt:variant>
      <vt:variant>
        <vt:lpwstr>https://www.youtube.com/watch?v=qbnTZCj0ugI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14</cp:revision>
  <cp:lastPrinted>2024-05-03T23:02:00Z</cp:lastPrinted>
  <dcterms:created xsi:type="dcterms:W3CDTF">2025-05-06T17:57:00Z</dcterms:created>
  <dcterms:modified xsi:type="dcterms:W3CDTF">2025-11-14T16:24:00Z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53bceb89,19c0018a,1318325f,58645e51,35fd00cb,684c0882</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2024-11-11T00:55:50Z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699b599b-1f3c-44d5-be54-6743a8d6e54e</vt:lpwstr>
  </property>
  <property fmtid="{D5CDD505-2E9C-101B-9397-08002B2CF9AE}" pid="11" name="MSIP_Label_6da50fe2-ad8e-4b2e-b16c-4bb0954d6763_ContentBits">
    <vt:lpwstr>2</vt:lpwstr>
  </property>
</Properties>
</file>