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3303022F" w:rsidR="00F73EBB" w:rsidRPr="00597071" w:rsidRDefault="009242CD" w:rsidP="009435AB">
      <w:pPr>
        <w:pStyle w:val="Heading1"/>
      </w:pPr>
      <w:r>
        <w:drawing>
          <wp:anchor distT="0" distB="0" distL="114300" distR="114300" simplePos="0" relativeHeight="251663360" behindDoc="0" locked="0" layoutInCell="1" allowOverlap="1" wp14:anchorId="61075B2F" wp14:editId="60914AE4">
            <wp:simplePos x="0" y="0"/>
            <wp:positionH relativeFrom="column">
              <wp:posOffset>5257800</wp:posOffset>
            </wp:positionH>
            <wp:positionV relativeFrom="paragraph">
              <wp:posOffset>-114300</wp:posOffset>
            </wp:positionV>
            <wp:extent cx="1399032" cy="1399032"/>
            <wp:effectExtent l="0" t="0" r="0" b="0"/>
            <wp:wrapNone/>
            <wp:docPr id="735645795" name="Picture 1" descr="TED Design Competition Winn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45795" name="Picture 1" descr="TED Design Competition Winner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032" cy="1399032"/>
                    </a:xfrm>
                    <a:prstGeom prst="rect">
                      <a:avLst/>
                    </a:prstGeom>
                    <a:noFill/>
                    <a:ln>
                      <a:noFill/>
                    </a:ln>
                  </pic:spPr>
                </pic:pic>
              </a:graphicData>
            </a:graphic>
            <wp14:sizeRelH relativeFrom="page">
              <wp14:pctWidth>0</wp14:pctWidth>
            </wp14:sizeRelH>
            <wp14:sizeRelV relativeFrom="page">
              <wp14:pctHeight>0</wp14:pctHeight>
            </wp14:sizeRelV>
          </wp:anchor>
        </w:drawing>
      </w:r>
      <w:r w:rsidR="00A974E7" w:rsidRPr="00597071">
        <mc:AlternateContent>
          <mc:Choice Requires="wps">
            <w:drawing>
              <wp:anchor distT="0" distB="0" distL="114300" distR="114300" simplePos="0" relativeHeight="251662336" behindDoc="0" locked="0" layoutInCell="1" allowOverlap="1" wp14:anchorId="11BC6F48" wp14:editId="4D4F2DA7">
                <wp:simplePos x="0" y="0"/>
                <wp:positionH relativeFrom="column">
                  <wp:posOffset>-4445</wp:posOffset>
                </wp:positionH>
                <wp:positionV relativeFrom="paragraph">
                  <wp:posOffset>760413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36F49A"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9.9pt" to="489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0975C4">
        <w:t>Frog Olympics</w:t>
      </w:r>
    </w:p>
    <w:p w14:paraId="30DB0C17" w14:textId="4C7BFD87" w:rsidR="007C7127" w:rsidRDefault="006B10EA" w:rsidP="009435AB">
      <w:pPr>
        <w:pStyle w:val="Subtitle"/>
      </w:pPr>
      <w:r>
        <w:br/>
      </w:r>
      <w:r w:rsidR="000975C4">
        <w:t>Abby Harris, Brigham Young University</w:t>
      </w:r>
    </w:p>
    <w:p w14:paraId="1151F2E8" w14:textId="0B86F9AA" w:rsidR="00731B6B" w:rsidRPr="00731B6B" w:rsidRDefault="00A974E7" w:rsidP="00731B6B">
      <w:pPr>
        <w:sectPr w:rsidR="00731B6B" w:rsidRPr="00731B6B" w:rsidSect="00EB6AD5">
          <w:headerReference w:type="default" r:id="rId9"/>
          <w:footerReference w:type="even" r:id="rId10"/>
          <w:footerReference w:type="default" r:id="rId11"/>
          <w:footerReference w:type="first" r:id="rId12"/>
          <w:type w:val="continuous"/>
          <w:pgSz w:w="12240" w:h="15840"/>
          <w:pgMar w:top="1440" w:right="1008" w:bottom="1008" w:left="1440" w:header="576" w:footer="360" w:gutter="0"/>
          <w:pgNumType w:start="53"/>
          <w:cols w:space="432"/>
          <w:docGrid w:linePitch="360"/>
        </w:sectPr>
      </w:pPr>
      <w:r>
        <w:t xml:space="preserve">This </w:t>
      </w:r>
      <w:r w:rsidR="007E6365">
        <w:t>lesson won the 2023 AECT Teacher Education Division PK-12 Lesson Design Competition. It was not peer-reviewed.</w:t>
      </w:r>
    </w:p>
    <w:p w14:paraId="5EB2D717" w14:textId="158AAFC3" w:rsidR="00F73EBB" w:rsidRPr="00597071" w:rsidRDefault="00BA7352" w:rsidP="008B4A32">
      <w:pPr>
        <w:pStyle w:val="Heading2"/>
        <w:spacing w:before="300"/>
      </w:pPr>
      <w:r w:rsidRPr="00597071">
        <w:t>Overview</w:t>
      </w:r>
    </w:p>
    <w:p w14:paraId="463A8607" w14:textId="209E68AC" w:rsidR="000975C4" w:rsidRPr="00EF48B9" w:rsidRDefault="008D4B71" w:rsidP="001762E3">
      <w:pPr>
        <w:rPr>
          <w:rFonts w:cs="Arial"/>
          <w:color w:val="000000"/>
          <w:szCs w:val="20"/>
        </w:rPr>
      </w:pPr>
      <w:r>
        <w:rPr>
          <w:rFonts w:cs="Arial"/>
          <w:color w:val="000000"/>
          <w:szCs w:val="20"/>
        </w:rPr>
        <w:t xml:space="preserve">Using different sized paper frogs cut from the Cricut Maker 3, students complete different events and collect data over </w:t>
      </w:r>
      <w:r w:rsidR="000F7EDF">
        <w:rPr>
          <w:rFonts w:cs="Arial"/>
          <w:color w:val="000000"/>
          <w:szCs w:val="20"/>
        </w:rPr>
        <w:t>two classes</w:t>
      </w:r>
      <w:r>
        <w:rPr>
          <w:rFonts w:cs="Arial"/>
          <w:color w:val="000000"/>
          <w:szCs w:val="20"/>
        </w:rPr>
        <w:t xml:space="preserve">. This data will be compiled and analyzed to determine winners. </w:t>
      </w:r>
      <w:r w:rsidR="00EF48B9">
        <w:rPr>
          <w:rFonts w:cs="Arial"/>
          <w:color w:val="000000"/>
          <w:szCs w:val="20"/>
        </w:rPr>
        <w:t>L</w:t>
      </w:r>
      <w:r w:rsidR="000975C4" w:rsidRPr="00EF48B9">
        <w:rPr>
          <w:rFonts w:cs="Arial"/>
          <w:color w:val="000000"/>
          <w:szCs w:val="20"/>
        </w:rPr>
        <w:t xml:space="preserve">earners form groups of three students and make </w:t>
      </w:r>
      <w:r w:rsidR="00161432">
        <w:rPr>
          <w:rFonts w:cs="Arial"/>
          <w:color w:val="000000"/>
          <w:szCs w:val="20"/>
        </w:rPr>
        <w:t>a</w:t>
      </w:r>
      <w:r w:rsidR="000975C4" w:rsidRPr="00EF48B9">
        <w:rPr>
          <w:rFonts w:cs="Arial"/>
          <w:color w:val="000000"/>
          <w:szCs w:val="20"/>
        </w:rPr>
        <w:t xml:space="preserve"> small, medium, and large frog</w:t>
      </w:r>
      <w:r w:rsidR="000C1423">
        <w:rPr>
          <w:rFonts w:cs="Arial"/>
          <w:color w:val="000000"/>
          <w:szCs w:val="20"/>
        </w:rPr>
        <w:t xml:space="preserve">, using </w:t>
      </w:r>
      <w:r w:rsidR="000975C4" w:rsidRPr="000C1423">
        <w:rPr>
          <w:rFonts w:cs="Arial"/>
          <w:color w:val="000000"/>
          <w:szCs w:val="20"/>
        </w:rPr>
        <w:t>Cricut Design Space to size correctly and personalize the</w:t>
      </w:r>
      <w:r w:rsidR="000C1423" w:rsidRPr="000C1423">
        <w:rPr>
          <w:rFonts w:cs="Arial"/>
          <w:color w:val="000000"/>
          <w:szCs w:val="20"/>
        </w:rPr>
        <w:t xml:space="preserve">ir </w:t>
      </w:r>
      <w:r w:rsidR="000975C4" w:rsidRPr="000C1423">
        <w:rPr>
          <w:rFonts w:cs="Arial"/>
          <w:color w:val="000000"/>
          <w:szCs w:val="20"/>
        </w:rPr>
        <w:t>frogs.</w:t>
      </w:r>
      <w:r w:rsidR="000975C4" w:rsidRPr="00EF48B9">
        <w:rPr>
          <w:rFonts w:cs="Arial"/>
          <w:color w:val="000000"/>
          <w:szCs w:val="20"/>
        </w:rPr>
        <w:t xml:space="preserve"> Once </w:t>
      </w:r>
      <w:r w:rsidR="00212948">
        <w:rPr>
          <w:rFonts w:cs="Arial"/>
          <w:color w:val="000000"/>
          <w:szCs w:val="20"/>
        </w:rPr>
        <w:t xml:space="preserve">the </w:t>
      </w:r>
      <w:r w:rsidR="000975C4" w:rsidRPr="00EF48B9">
        <w:rPr>
          <w:rFonts w:cs="Arial"/>
          <w:color w:val="000000"/>
          <w:szCs w:val="20"/>
        </w:rPr>
        <w:t>frogs</w:t>
      </w:r>
      <w:r w:rsidR="00161432">
        <w:rPr>
          <w:rFonts w:cs="Arial"/>
          <w:color w:val="000000"/>
          <w:szCs w:val="20"/>
        </w:rPr>
        <w:t xml:space="preserve"> are folded</w:t>
      </w:r>
      <w:r w:rsidR="000975C4" w:rsidRPr="00EF48B9">
        <w:rPr>
          <w:rFonts w:cs="Arial"/>
          <w:color w:val="000000"/>
          <w:szCs w:val="20"/>
        </w:rPr>
        <w:t xml:space="preserve">, they </w:t>
      </w:r>
      <w:r w:rsidR="00161432">
        <w:rPr>
          <w:rFonts w:cs="Arial"/>
          <w:color w:val="000000"/>
          <w:szCs w:val="20"/>
        </w:rPr>
        <w:t>are</w:t>
      </w:r>
      <w:r w:rsidR="000975C4" w:rsidRPr="00EF48B9">
        <w:rPr>
          <w:rFonts w:cs="Arial"/>
          <w:color w:val="000000"/>
          <w:szCs w:val="20"/>
        </w:rPr>
        <w:t xml:space="preserve"> enter</w:t>
      </w:r>
      <w:r w:rsidR="00161432">
        <w:rPr>
          <w:rFonts w:cs="Arial"/>
          <w:color w:val="000000"/>
          <w:szCs w:val="20"/>
        </w:rPr>
        <w:t>ed</w:t>
      </w:r>
      <w:r w:rsidR="000975C4" w:rsidRPr="00EF48B9">
        <w:rPr>
          <w:rFonts w:cs="Arial"/>
          <w:color w:val="000000"/>
          <w:szCs w:val="20"/>
        </w:rPr>
        <w:t xml:space="preserve"> into five Olympic events: </w:t>
      </w:r>
      <w:r w:rsidR="00C45559">
        <w:rPr>
          <w:rFonts w:cs="Arial"/>
          <w:color w:val="000000"/>
          <w:szCs w:val="20"/>
        </w:rPr>
        <w:t>long</w:t>
      </w:r>
      <w:r w:rsidR="000975C4" w:rsidRPr="00EF48B9">
        <w:rPr>
          <w:rFonts w:cs="Arial"/>
          <w:color w:val="000000"/>
          <w:szCs w:val="20"/>
        </w:rPr>
        <w:t xml:space="preserve"> jump, </w:t>
      </w:r>
      <w:r w:rsidR="00161432">
        <w:rPr>
          <w:rFonts w:cs="Arial"/>
          <w:color w:val="000000"/>
          <w:szCs w:val="20"/>
        </w:rPr>
        <w:t>s</w:t>
      </w:r>
      <w:r w:rsidR="000975C4" w:rsidRPr="00EF48B9">
        <w:rPr>
          <w:rFonts w:cs="Arial"/>
          <w:color w:val="000000"/>
          <w:szCs w:val="20"/>
        </w:rPr>
        <w:t xml:space="preserve">ame-side flipper, backwards flipper, high jump, and fastest faller. </w:t>
      </w:r>
      <w:r>
        <w:rPr>
          <w:rFonts w:cs="Arial"/>
          <w:color w:val="000000"/>
          <w:szCs w:val="20"/>
        </w:rPr>
        <w:t xml:space="preserve">Each student uses the three frogs from their team to complete each event and </w:t>
      </w:r>
      <w:r w:rsidR="000975C4" w:rsidRPr="00EF48B9">
        <w:rPr>
          <w:rFonts w:cs="Arial"/>
          <w:color w:val="000000"/>
          <w:szCs w:val="20"/>
        </w:rPr>
        <w:t>keep</w:t>
      </w:r>
      <w:r>
        <w:rPr>
          <w:rFonts w:cs="Arial"/>
          <w:color w:val="000000"/>
          <w:szCs w:val="20"/>
        </w:rPr>
        <w:t>s</w:t>
      </w:r>
      <w:r w:rsidR="000975C4" w:rsidRPr="00EF48B9">
        <w:rPr>
          <w:rFonts w:cs="Arial"/>
          <w:color w:val="000000"/>
          <w:szCs w:val="20"/>
        </w:rPr>
        <w:t xml:space="preserve"> track of their measurements</w:t>
      </w:r>
      <w:r>
        <w:rPr>
          <w:rFonts w:cs="Arial"/>
          <w:color w:val="000000"/>
          <w:szCs w:val="20"/>
        </w:rPr>
        <w:t xml:space="preserve">. </w:t>
      </w:r>
      <w:r w:rsidR="00800765">
        <w:rPr>
          <w:rFonts w:cs="Arial"/>
          <w:color w:val="000000"/>
          <w:szCs w:val="20"/>
        </w:rPr>
        <w:t>After</w:t>
      </w:r>
      <w:r w:rsidR="000975C4" w:rsidRPr="00EF48B9">
        <w:rPr>
          <w:rFonts w:cs="Arial"/>
          <w:color w:val="000000"/>
          <w:szCs w:val="20"/>
        </w:rPr>
        <w:t xml:space="preserve"> </w:t>
      </w:r>
      <w:r w:rsidR="00800765">
        <w:rPr>
          <w:rFonts w:cs="Arial"/>
          <w:color w:val="000000"/>
          <w:szCs w:val="20"/>
        </w:rPr>
        <w:t xml:space="preserve">each team member has completed </w:t>
      </w:r>
      <w:r w:rsidR="000975C4" w:rsidRPr="00EF48B9">
        <w:rPr>
          <w:rFonts w:cs="Arial"/>
          <w:color w:val="000000"/>
          <w:szCs w:val="20"/>
        </w:rPr>
        <w:t xml:space="preserve">all the events, students calculate the mean, median, and mode for </w:t>
      </w:r>
      <w:r w:rsidR="00800765">
        <w:rPr>
          <w:rFonts w:cs="Arial"/>
          <w:color w:val="000000"/>
          <w:szCs w:val="20"/>
        </w:rPr>
        <w:t>the</w:t>
      </w:r>
      <w:r w:rsidR="000975C4" w:rsidRPr="00EF48B9">
        <w:rPr>
          <w:rFonts w:cs="Arial"/>
          <w:color w:val="000000"/>
          <w:szCs w:val="20"/>
        </w:rPr>
        <w:t xml:space="preserve"> </w:t>
      </w:r>
      <w:r w:rsidR="00800765">
        <w:rPr>
          <w:rFonts w:cs="Arial"/>
          <w:color w:val="000000"/>
          <w:szCs w:val="20"/>
        </w:rPr>
        <w:t>three</w:t>
      </w:r>
      <w:r w:rsidR="000975C4" w:rsidRPr="00EF48B9">
        <w:rPr>
          <w:rFonts w:cs="Arial"/>
          <w:color w:val="000000"/>
          <w:szCs w:val="20"/>
        </w:rPr>
        <w:t xml:space="preserve"> frogs </w:t>
      </w:r>
      <w:r>
        <w:rPr>
          <w:rFonts w:cs="Arial"/>
          <w:color w:val="000000"/>
          <w:szCs w:val="20"/>
        </w:rPr>
        <w:t xml:space="preserve">in their team </w:t>
      </w:r>
      <w:r w:rsidR="000975C4" w:rsidRPr="00EF48B9">
        <w:rPr>
          <w:rFonts w:cs="Arial"/>
          <w:color w:val="000000"/>
          <w:szCs w:val="20"/>
        </w:rPr>
        <w:t xml:space="preserve">for each event. As a class, </w:t>
      </w:r>
      <w:r>
        <w:rPr>
          <w:rFonts w:cs="Arial"/>
          <w:color w:val="000000"/>
          <w:szCs w:val="20"/>
        </w:rPr>
        <w:t xml:space="preserve">students </w:t>
      </w:r>
      <w:r w:rsidR="000975C4" w:rsidRPr="00EF48B9">
        <w:rPr>
          <w:rFonts w:cs="Arial"/>
          <w:color w:val="000000"/>
          <w:szCs w:val="20"/>
        </w:rPr>
        <w:t>put all the data on the board and decide if the mean, median, or mode best represent</w:t>
      </w:r>
      <w:r>
        <w:rPr>
          <w:rFonts w:cs="Arial"/>
          <w:color w:val="000000"/>
          <w:szCs w:val="20"/>
        </w:rPr>
        <w:t>s</w:t>
      </w:r>
      <w:r w:rsidR="000975C4" w:rsidRPr="00EF48B9">
        <w:rPr>
          <w:rFonts w:cs="Arial"/>
          <w:color w:val="000000"/>
          <w:szCs w:val="20"/>
        </w:rPr>
        <w:t xml:space="preserve"> the data fairly to decide which team </w:t>
      </w:r>
      <w:r>
        <w:rPr>
          <w:rFonts w:cs="Arial"/>
          <w:color w:val="000000"/>
          <w:szCs w:val="20"/>
        </w:rPr>
        <w:t xml:space="preserve">receives </w:t>
      </w:r>
      <w:r w:rsidR="000975C4" w:rsidRPr="00EF48B9">
        <w:rPr>
          <w:rFonts w:cs="Arial"/>
          <w:color w:val="000000"/>
          <w:szCs w:val="20"/>
        </w:rPr>
        <w:t xml:space="preserve">first place. </w:t>
      </w:r>
      <w:r>
        <w:rPr>
          <w:rFonts w:cs="Arial"/>
          <w:color w:val="000000"/>
          <w:szCs w:val="20"/>
        </w:rPr>
        <w:t>An</w:t>
      </w:r>
      <w:r w:rsidR="000975C4" w:rsidRPr="00EF48B9">
        <w:rPr>
          <w:rFonts w:cs="Arial"/>
          <w:color w:val="000000"/>
          <w:szCs w:val="20"/>
        </w:rPr>
        <w:t xml:space="preserve"> awards ceremony </w:t>
      </w:r>
      <w:r>
        <w:rPr>
          <w:rFonts w:cs="Arial"/>
          <w:color w:val="000000"/>
          <w:szCs w:val="20"/>
        </w:rPr>
        <w:t xml:space="preserve">follows </w:t>
      </w:r>
      <w:r w:rsidR="000975C4" w:rsidRPr="00EF48B9">
        <w:rPr>
          <w:rFonts w:cs="Arial"/>
          <w:color w:val="000000"/>
          <w:szCs w:val="20"/>
        </w:rPr>
        <w:t xml:space="preserve">for the top three teams of each event. </w:t>
      </w:r>
    </w:p>
    <w:p w14:paraId="02450F74" w14:textId="1474DEE9" w:rsidR="000608F9" w:rsidRPr="00EF48B9" w:rsidRDefault="000608F9" w:rsidP="001762E3">
      <w:r w:rsidRPr="00EF48B9">
        <w:t xml:space="preserve">Topics: </w:t>
      </w:r>
      <w:r w:rsidR="000975C4" w:rsidRPr="00EF48B9">
        <w:t>Mathematics, Measures of Central Tendency, Population, Sample Population</w:t>
      </w:r>
      <w:r w:rsidR="00C45559">
        <w:t xml:space="preserve">, </w:t>
      </w:r>
      <w:r w:rsidR="00C45559" w:rsidRPr="00EF48B9">
        <w:t>Statistics and Probability</w:t>
      </w:r>
    </w:p>
    <w:p w14:paraId="551235CB" w14:textId="0E40D67C" w:rsidR="001762E3" w:rsidRPr="00EF48B9" w:rsidRDefault="000608F9" w:rsidP="001762E3">
      <w:r w:rsidRPr="00EF48B9">
        <w:t xml:space="preserve">Time: </w:t>
      </w:r>
      <w:r w:rsidR="000975C4" w:rsidRPr="00EF48B9">
        <w:t>120 minutes over 2 class periods</w:t>
      </w:r>
    </w:p>
    <w:p w14:paraId="2DEA8365" w14:textId="488E0731" w:rsidR="00BA7352" w:rsidRPr="00BA7352" w:rsidRDefault="00BA7352" w:rsidP="00597071">
      <w:pPr>
        <w:pStyle w:val="Heading3"/>
      </w:pPr>
      <w:r>
        <w:t>Materials</w:t>
      </w:r>
      <w:r w:rsidR="00DA7A77">
        <w:t xml:space="preserve"> </w:t>
      </w:r>
    </w:p>
    <w:p w14:paraId="7C1566B0" w14:textId="14EC3CBA" w:rsidR="001762E3" w:rsidRDefault="000975C4" w:rsidP="00C45559">
      <w:pPr>
        <w:pStyle w:val="ListParagraph"/>
        <w:numPr>
          <w:ilvl w:val="0"/>
          <w:numId w:val="15"/>
        </w:numPr>
        <w:spacing w:after="200"/>
        <w:ind w:left="288" w:hanging="216"/>
      </w:pPr>
      <w:r>
        <w:t>Cricut Maker 3</w:t>
      </w:r>
    </w:p>
    <w:p w14:paraId="1CD2E9D5" w14:textId="26A5ED5B" w:rsidR="00F91E79" w:rsidRDefault="00F91E79" w:rsidP="003D1F75">
      <w:pPr>
        <w:pStyle w:val="ListParagraph"/>
        <w:numPr>
          <w:ilvl w:val="0"/>
          <w:numId w:val="15"/>
        </w:numPr>
        <w:spacing w:before="0" w:after="200"/>
        <w:ind w:left="288" w:hanging="216"/>
      </w:pPr>
      <w:r>
        <w:t>Computers with Cricut Design Space</w:t>
      </w:r>
      <w:r w:rsidR="00810346">
        <w:t xml:space="preserve"> for students</w:t>
      </w:r>
    </w:p>
    <w:p w14:paraId="4CB13DC4" w14:textId="2E3149B9" w:rsidR="000975C4" w:rsidRDefault="000975C4" w:rsidP="003D1F75">
      <w:pPr>
        <w:pStyle w:val="ListParagraph"/>
        <w:numPr>
          <w:ilvl w:val="0"/>
          <w:numId w:val="15"/>
        </w:numPr>
        <w:spacing w:before="0" w:after="200"/>
        <w:ind w:left="288" w:hanging="216"/>
      </w:pPr>
      <w:r>
        <w:t>Cricut Score tool</w:t>
      </w:r>
    </w:p>
    <w:p w14:paraId="1BEDA4C7" w14:textId="1A0D2A3C" w:rsidR="000975C4" w:rsidRDefault="000975C4" w:rsidP="003D1F75">
      <w:pPr>
        <w:pStyle w:val="ListParagraph"/>
        <w:numPr>
          <w:ilvl w:val="0"/>
          <w:numId w:val="15"/>
        </w:numPr>
        <w:spacing w:before="0" w:after="200"/>
        <w:ind w:left="288" w:hanging="216"/>
      </w:pPr>
      <w:r>
        <w:t>Cricut Marker</w:t>
      </w:r>
    </w:p>
    <w:p w14:paraId="2BB38052" w14:textId="778A4C9D" w:rsidR="000975C4" w:rsidRDefault="000975C4" w:rsidP="003D1F75">
      <w:pPr>
        <w:pStyle w:val="ListParagraph"/>
        <w:numPr>
          <w:ilvl w:val="0"/>
          <w:numId w:val="15"/>
        </w:numPr>
        <w:spacing w:before="0" w:after="200"/>
        <w:ind w:left="288" w:hanging="216"/>
      </w:pPr>
      <w:r>
        <w:t>Rulers or measuring tape</w:t>
      </w:r>
      <w:r w:rsidR="00810346">
        <w:t xml:space="preserve"> for each team</w:t>
      </w:r>
    </w:p>
    <w:p w14:paraId="1B8879B3" w14:textId="19920DD3" w:rsidR="000975C4" w:rsidRDefault="00810346" w:rsidP="003D1F75">
      <w:pPr>
        <w:pStyle w:val="ListParagraph"/>
        <w:numPr>
          <w:ilvl w:val="0"/>
          <w:numId w:val="15"/>
        </w:numPr>
        <w:spacing w:before="0" w:after="200"/>
        <w:ind w:left="288" w:hanging="216"/>
      </w:pPr>
      <w:r>
        <w:t xml:space="preserve">Notepad and </w:t>
      </w:r>
      <w:r w:rsidR="000975C4">
        <w:t>Pencil</w:t>
      </w:r>
      <w:r>
        <w:t xml:space="preserve"> for each team</w:t>
      </w:r>
    </w:p>
    <w:p w14:paraId="40AAA09F" w14:textId="727C0481" w:rsidR="000975C4" w:rsidRDefault="000975C4" w:rsidP="003D1F75">
      <w:pPr>
        <w:pStyle w:val="ListParagraph"/>
        <w:numPr>
          <w:ilvl w:val="0"/>
          <w:numId w:val="15"/>
        </w:numPr>
        <w:spacing w:before="0" w:after="200"/>
        <w:ind w:left="288" w:hanging="216"/>
      </w:pPr>
      <w:r>
        <w:t>Scientific calculator</w:t>
      </w:r>
      <w:r w:rsidR="00810346">
        <w:t xml:space="preserve"> for each team</w:t>
      </w:r>
    </w:p>
    <w:p w14:paraId="4A4CFF08" w14:textId="7B806638" w:rsidR="0000027F" w:rsidRDefault="00740A9A" w:rsidP="003D1F75">
      <w:pPr>
        <w:pStyle w:val="ListParagraph"/>
        <w:numPr>
          <w:ilvl w:val="0"/>
          <w:numId w:val="15"/>
        </w:numPr>
        <w:spacing w:before="0" w:after="200"/>
        <w:ind w:left="288" w:hanging="216"/>
      </w:pPr>
      <w:hyperlink r:id="rId13" w:history="1">
        <w:r w:rsidR="0000027F" w:rsidRPr="00C67487">
          <w:rPr>
            <w:rStyle w:val="Hyperlink"/>
          </w:rPr>
          <w:t>Frog template</w:t>
        </w:r>
      </w:hyperlink>
      <w:r w:rsidR="00810346">
        <w:t xml:space="preserve"> (for use with Cricut Design Space</w:t>
      </w:r>
      <w:r w:rsidR="00C45559">
        <w:t>; Harris, n.d.</w:t>
      </w:r>
      <w:r w:rsidR="00810346">
        <w:t>)</w:t>
      </w:r>
    </w:p>
    <w:p w14:paraId="2A39E5A3" w14:textId="7A37F2A3" w:rsidR="00810346" w:rsidRDefault="00810346" w:rsidP="003D1F75">
      <w:pPr>
        <w:pStyle w:val="ListParagraph"/>
        <w:numPr>
          <w:ilvl w:val="0"/>
          <w:numId w:val="15"/>
        </w:numPr>
        <w:spacing w:before="0" w:after="200"/>
        <w:ind w:left="288" w:hanging="216"/>
      </w:pPr>
      <w:r>
        <w:t>Computer with LCD projector</w:t>
      </w:r>
    </w:p>
    <w:p w14:paraId="073A6E1B" w14:textId="6D6DC5D4" w:rsidR="00BA7352" w:rsidRPr="008B2B18" w:rsidRDefault="00E95B51" w:rsidP="004F18C6">
      <w:pPr>
        <w:rPr>
          <w:sz w:val="2"/>
          <w:szCs w:val="2"/>
        </w:rPr>
      </w:pPr>
      <w:r>
        <w:br w:type="column"/>
      </w:r>
    </w:p>
    <w:p w14:paraId="4D8A485F" w14:textId="68238687" w:rsidR="00BC07C4" w:rsidRPr="00B37DA7" w:rsidRDefault="00BC07C4" w:rsidP="008B4A32">
      <w:pPr>
        <w:pStyle w:val="Heading2-Context"/>
        <w:pBdr>
          <w:top w:val="single" w:sz="48" w:space="0" w:color="FFE599" w:themeColor="accent4" w:themeTint="66"/>
        </w:pBdr>
        <w:spacing w:before="280"/>
        <w:rPr>
          <w:sz w:val="22"/>
          <w:szCs w:val="22"/>
        </w:rPr>
      </w:pPr>
      <w:r>
        <w:t>Context</w:t>
      </w:r>
      <w:r w:rsidR="00B37DA7">
        <w:t>-</w:t>
      </w:r>
      <w:r>
        <w:t>at</w:t>
      </w:r>
      <w:r w:rsidR="00B37DA7">
        <w:t>-</w:t>
      </w:r>
      <w:r>
        <w:t>a</w:t>
      </w:r>
      <w:r w:rsidR="00B37DA7">
        <w:t>-</w:t>
      </w:r>
      <w:r w:rsidR="00C45559">
        <w:t>G</w:t>
      </w:r>
      <w:r>
        <w:t>lance</w:t>
      </w:r>
      <w:r w:rsidR="00DA7A77">
        <w:t xml:space="preserve"> </w:t>
      </w:r>
    </w:p>
    <w:p w14:paraId="1CB1BE7D" w14:textId="3BF689D1" w:rsidR="00A15DD2" w:rsidRDefault="00A15DD2" w:rsidP="00E95B51">
      <w:pPr>
        <w:pStyle w:val="normal-context"/>
        <w:rPr>
          <w:b/>
          <w:bCs/>
        </w:rPr>
      </w:pPr>
      <w:r>
        <w:t xml:space="preserve">This lesson was developed conceptually </w:t>
      </w:r>
      <w:r w:rsidR="000D4C3B">
        <w:t>for</w:t>
      </w:r>
      <w:r>
        <w:t xml:space="preserve"> a design competition.</w:t>
      </w:r>
    </w:p>
    <w:p w14:paraId="49322EC3" w14:textId="6DEFC13D" w:rsidR="004371BF" w:rsidRPr="00F91E79" w:rsidRDefault="0000027F" w:rsidP="00E95B51">
      <w:pPr>
        <w:pStyle w:val="normal-context"/>
      </w:pPr>
      <w:r>
        <w:rPr>
          <w:b/>
          <w:bCs/>
        </w:rPr>
        <w:t>Competition Parameters</w:t>
      </w:r>
      <w:r>
        <w:rPr>
          <w:b/>
          <w:bCs/>
        </w:rPr>
        <w:br/>
      </w:r>
      <w:r w:rsidR="00F91E79">
        <w:t xml:space="preserve">The Teacher Education Division of the Association for Educational Communications and Technology provided live explorations of two Cricut Maker 3 machines during their annual convention in October 2023. Attendees were </w:t>
      </w:r>
      <w:r w:rsidR="00B0125D">
        <w:t xml:space="preserve">given three days </w:t>
      </w:r>
      <w:r w:rsidR="00F91E79">
        <w:t>to design original, hands-on, curricular materials based on the tool</w:t>
      </w:r>
      <w:r w:rsidR="00B0125D">
        <w:t>. Their instructions were</w:t>
      </w:r>
      <w:r w:rsidR="00F91E79">
        <w:t xml:space="preserve"> to amplify or transform student learning in a PK-12 (or equivalent) setting</w:t>
      </w:r>
      <w:r w:rsidR="00BF189B">
        <w:t xml:space="preserve"> </w:t>
      </w:r>
      <w:bookmarkStart w:id="0" w:name="_Hlk152588109"/>
      <w:r w:rsidR="00BF189B">
        <w:t>and describe their idea</w:t>
      </w:r>
      <w:bookmarkEnd w:id="0"/>
      <w:r w:rsidR="00F91E79">
        <w:t xml:space="preserve"> </w:t>
      </w:r>
      <w:r w:rsidR="006C076F">
        <w:t>in</w:t>
      </w:r>
      <w:r w:rsidR="00F91E79">
        <w:t xml:space="preserve"> approximately </w:t>
      </w:r>
      <w:r w:rsidR="006C076F">
        <w:t>750</w:t>
      </w:r>
      <w:r w:rsidR="00BF189B">
        <w:t xml:space="preserve"> </w:t>
      </w:r>
      <w:r w:rsidR="006C076F">
        <w:t>words</w:t>
      </w:r>
      <w:r w:rsidR="00F91E79">
        <w:t>.</w:t>
      </w:r>
    </w:p>
    <w:p w14:paraId="303A252C" w14:textId="565FF3F9" w:rsidR="001762E3" w:rsidRPr="00E95B51" w:rsidRDefault="001762E3" w:rsidP="00E95B51">
      <w:pPr>
        <w:pStyle w:val="normal-context"/>
      </w:pPr>
      <w:r w:rsidRPr="00E95B51">
        <w:rPr>
          <w:b/>
          <w:bCs/>
        </w:rPr>
        <w:t>Setting</w:t>
      </w:r>
      <w:r w:rsidRPr="00E95B51">
        <w:br/>
      </w:r>
      <w:r w:rsidR="00EB21BB">
        <w:t xml:space="preserve">A public </w:t>
      </w:r>
      <w:r w:rsidR="0000027F">
        <w:t xml:space="preserve">middle </w:t>
      </w:r>
      <w:r w:rsidR="00EB21BB">
        <w:t xml:space="preserve">school setting in </w:t>
      </w:r>
      <w:r w:rsidR="00C45559">
        <w:t>the Western</w:t>
      </w:r>
      <w:r w:rsidR="003D1F75">
        <w:t xml:space="preserve"> </w:t>
      </w:r>
      <w:r w:rsidR="00EB21BB">
        <w:t>United States</w:t>
      </w:r>
      <w:r w:rsidR="00E95B51">
        <w:t>.</w:t>
      </w:r>
    </w:p>
    <w:p w14:paraId="41B0DE67" w14:textId="2D5F4F3F" w:rsidR="001762E3" w:rsidRPr="00E95B51" w:rsidRDefault="001762E3" w:rsidP="00E95B51">
      <w:pPr>
        <w:pStyle w:val="normal-context"/>
      </w:pPr>
      <w:r w:rsidRPr="00E95B51">
        <w:rPr>
          <w:b/>
          <w:bCs/>
        </w:rPr>
        <w:t>Modality</w:t>
      </w:r>
      <w:r w:rsidRPr="00E95B51">
        <w:br/>
      </w:r>
      <w:r w:rsidR="00EB21BB">
        <w:t>Face-to-face instruction</w:t>
      </w:r>
    </w:p>
    <w:p w14:paraId="3950FD75" w14:textId="72E903A1" w:rsidR="001762E3" w:rsidRPr="00E95B51" w:rsidRDefault="001762E3" w:rsidP="00E95B51">
      <w:pPr>
        <w:pStyle w:val="normal-context"/>
      </w:pPr>
      <w:r w:rsidRPr="00E95B51">
        <w:rPr>
          <w:b/>
          <w:bCs/>
        </w:rPr>
        <w:t>Class Structure</w:t>
      </w:r>
      <w:r w:rsidRPr="00E95B51">
        <w:br/>
      </w:r>
      <w:r w:rsidR="00C45559">
        <w:t xml:space="preserve">Designed for a </w:t>
      </w:r>
      <w:r w:rsidR="00EB21BB">
        <w:t>7</w:t>
      </w:r>
      <w:r w:rsidR="00EB21BB" w:rsidRPr="00EB21BB">
        <w:rPr>
          <w:vertAlign w:val="superscript"/>
        </w:rPr>
        <w:t>th</w:t>
      </w:r>
      <w:r w:rsidR="00EB21BB">
        <w:t xml:space="preserve"> grade mathematics</w:t>
      </w:r>
      <w:r w:rsidR="00C45559">
        <w:t xml:space="preserve"> classroom.</w:t>
      </w:r>
    </w:p>
    <w:p w14:paraId="5EA3A5FA" w14:textId="601E35D4" w:rsidR="001762E3" w:rsidRPr="00E95B51" w:rsidRDefault="00EB21BB" w:rsidP="00E95B51">
      <w:pPr>
        <w:pStyle w:val="normal-context"/>
      </w:pPr>
      <w:r>
        <w:rPr>
          <w:b/>
          <w:bCs/>
        </w:rPr>
        <w:t>Technology</w:t>
      </w:r>
      <w:r w:rsidR="001762E3" w:rsidRPr="00E95B51">
        <w:rPr>
          <w:b/>
          <w:bCs/>
        </w:rPr>
        <w:t xml:space="preserve"> Rationale</w:t>
      </w:r>
      <w:r w:rsidR="001762E3" w:rsidRPr="00E95B51">
        <w:br/>
      </w:r>
      <w:r>
        <w:t xml:space="preserve">The Cricut Maker 3 allows students to have fun being creative, </w:t>
      </w:r>
      <w:r w:rsidR="00BF189B">
        <w:t>and in this case, facilitates</w:t>
      </w:r>
      <w:r>
        <w:t xml:space="preserve"> learning about variations in size</w:t>
      </w:r>
      <w:r w:rsidR="00BF189B">
        <w:t xml:space="preserve"> and scale, and evaluating </w:t>
      </w:r>
      <w:r>
        <w:t xml:space="preserve">different patterns in </w:t>
      </w:r>
      <w:r w:rsidR="00BF189B">
        <w:t xml:space="preserve">test </w:t>
      </w:r>
      <w:r>
        <w:t>data. The Cricut Maker 3 allows the students to easily fold straight, crisp lines by scoring the paper and color coding/numbering the folds.</w:t>
      </w:r>
    </w:p>
    <w:p w14:paraId="34EFC90E" w14:textId="30B46CBE" w:rsidR="00FF52DE" w:rsidRDefault="00FF52DE" w:rsidP="000C1423">
      <w:pPr>
        <w:pStyle w:val="Heading3-right"/>
        <w:rPr>
          <w:sz w:val="40"/>
          <w:szCs w:val="40"/>
        </w:rPr>
      </w:pPr>
      <w:r w:rsidRPr="00BA7352">
        <w:t>Standards</w:t>
      </w:r>
    </w:p>
    <w:p w14:paraId="3AF1DB04" w14:textId="7A9FEDF1" w:rsidR="003D1F75" w:rsidRDefault="003D1F75" w:rsidP="003D1F75">
      <w:pPr>
        <w:rPr>
          <w:rFonts w:cs="Arial"/>
          <w:color w:val="000000"/>
          <w:szCs w:val="20"/>
        </w:rPr>
      </w:pPr>
      <w:r w:rsidRPr="00EF48B9">
        <w:rPr>
          <w:rFonts w:cs="Arial"/>
          <w:color w:val="000000"/>
          <w:szCs w:val="20"/>
        </w:rPr>
        <w:t xml:space="preserve">This project </w:t>
      </w:r>
      <w:r w:rsidR="00C96789">
        <w:rPr>
          <w:rFonts w:cs="Arial"/>
          <w:color w:val="000000"/>
          <w:szCs w:val="20"/>
        </w:rPr>
        <w:t xml:space="preserve">supports two </w:t>
      </w:r>
      <w:r w:rsidRPr="00EF48B9">
        <w:rPr>
          <w:rFonts w:cs="Arial"/>
          <w:color w:val="000000"/>
          <w:szCs w:val="20"/>
        </w:rPr>
        <w:t xml:space="preserve">of the </w:t>
      </w:r>
      <w:r w:rsidR="00C96789">
        <w:rPr>
          <w:rFonts w:cs="Arial"/>
          <w:color w:val="000000"/>
          <w:szCs w:val="20"/>
        </w:rPr>
        <w:t xml:space="preserve">four critical areas </w:t>
      </w:r>
      <w:r w:rsidRPr="00EF48B9">
        <w:rPr>
          <w:rFonts w:cs="Arial"/>
          <w:color w:val="000000"/>
          <w:szCs w:val="20"/>
        </w:rPr>
        <w:t>for 7th grade</w:t>
      </w:r>
      <w:r>
        <w:rPr>
          <w:rFonts w:cs="Arial"/>
          <w:color w:val="000000"/>
          <w:szCs w:val="20"/>
        </w:rPr>
        <w:t xml:space="preserve"> mathematics</w:t>
      </w:r>
      <w:r w:rsidRPr="00EF48B9">
        <w:rPr>
          <w:rFonts w:cs="Arial"/>
          <w:color w:val="000000"/>
          <w:szCs w:val="20"/>
        </w:rPr>
        <w:t xml:space="preserve">: </w:t>
      </w:r>
    </w:p>
    <w:p w14:paraId="143FA0A2" w14:textId="19D03CEA" w:rsidR="003D1F75" w:rsidRDefault="003D1F75" w:rsidP="008D4B71">
      <w:pPr>
        <w:ind w:left="360"/>
        <w:rPr>
          <w:rFonts w:cs="Arial"/>
          <w:color w:val="000000"/>
          <w:szCs w:val="20"/>
        </w:rPr>
      </w:pPr>
      <w:r w:rsidRPr="00EF48B9">
        <w:rPr>
          <w:rFonts w:cs="Arial"/>
          <w:color w:val="000000"/>
          <w:szCs w:val="20"/>
        </w:rPr>
        <w:t xml:space="preserve">In Grade 7, instructional time should focus on four critical areas: (1) developing understanding of and applying proportional relationships; (2) </w:t>
      </w:r>
      <w:r w:rsidRPr="00EF48B9">
        <w:rPr>
          <w:rFonts w:cs="Arial"/>
          <w:color w:val="000000"/>
          <w:szCs w:val="20"/>
        </w:rPr>
        <w:lastRenderedPageBreak/>
        <w:t>developing understanding of operations with</w:t>
      </w:r>
      <w:r w:rsidR="008D4B71">
        <w:rPr>
          <w:rFonts w:cs="Arial"/>
          <w:color w:val="000000"/>
          <w:szCs w:val="20"/>
        </w:rPr>
        <w:t xml:space="preserve"> </w:t>
      </w:r>
      <w:r w:rsidRPr="00EF48B9">
        <w:rPr>
          <w:rFonts w:cs="Arial"/>
          <w:color w:val="000000"/>
          <w:szCs w:val="20"/>
        </w:rPr>
        <w:t>rational numbers and working with expressions and linear equations; (3) solving problems involving scale drawings and informal geometric constructions, and working with two- and three-dimensional shapes to solve problems involving area, surface area, and volume; and (4) drawing inferences about populations based on samples</w:t>
      </w:r>
      <w:r>
        <w:rPr>
          <w:rFonts w:cs="Arial"/>
          <w:color w:val="000000"/>
          <w:szCs w:val="20"/>
        </w:rPr>
        <w:t xml:space="preserve"> (Utah </w:t>
      </w:r>
      <w:r w:rsidR="00C45559">
        <w:rPr>
          <w:rFonts w:cs="Arial"/>
          <w:color w:val="000000"/>
          <w:szCs w:val="20"/>
        </w:rPr>
        <w:t>Education Network</w:t>
      </w:r>
      <w:r>
        <w:rPr>
          <w:rFonts w:cs="Arial"/>
          <w:color w:val="000000"/>
          <w:szCs w:val="20"/>
        </w:rPr>
        <w:t>, n.d.</w:t>
      </w:r>
      <w:r w:rsidR="00C45559">
        <w:rPr>
          <w:rFonts w:cs="Arial"/>
          <w:color w:val="000000"/>
          <w:szCs w:val="20"/>
        </w:rPr>
        <w:t>, Course Introduction section</w:t>
      </w:r>
      <w:r>
        <w:rPr>
          <w:rFonts w:cs="Arial"/>
          <w:color w:val="000000"/>
          <w:szCs w:val="20"/>
        </w:rPr>
        <w:t>).</w:t>
      </w:r>
    </w:p>
    <w:p w14:paraId="56DF2A41" w14:textId="328134AB" w:rsidR="00B07887" w:rsidRDefault="00B07887" w:rsidP="00B07887">
      <w:pPr>
        <w:pStyle w:val="Heading2"/>
      </w:pPr>
      <w:r>
        <w:t>Learning Representation</w:t>
      </w:r>
    </w:p>
    <w:p w14:paraId="30285B23" w14:textId="43186D6A" w:rsidR="008D4B71" w:rsidRDefault="008D4B71" w:rsidP="008D4B71">
      <w:pPr>
        <w:pStyle w:val="Heading3"/>
      </w:pPr>
      <w:r>
        <w:t>Class 1</w:t>
      </w:r>
    </w:p>
    <w:p w14:paraId="6CC77102" w14:textId="4C53130A" w:rsidR="006A3537" w:rsidRDefault="008D4B71" w:rsidP="00EF48B9">
      <w:pPr>
        <w:rPr>
          <w:rFonts w:cs="Arial"/>
          <w:color w:val="000000"/>
          <w:szCs w:val="20"/>
        </w:rPr>
      </w:pPr>
      <w:r>
        <w:rPr>
          <w:rFonts w:cs="Arial"/>
          <w:color w:val="000000"/>
          <w:szCs w:val="20"/>
        </w:rPr>
        <w:t xml:space="preserve">Start this lesson reviewing </w:t>
      </w:r>
      <w:r w:rsidR="00EF48B9" w:rsidRPr="00EF48B9">
        <w:rPr>
          <w:rFonts w:cs="Arial"/>
          <w:color w:val="000000"/>
          <w:szCs w:val="20"/>
        </w:rPr>
        <w:t xml:space="preserve">mean, median, and mode with quick examples. </w:t>
      </w:r>
      <w:r>
        <w:rPr>
          <w:rFonts w:cs="Arial"/>
          <w:color w:val="000000"/>
          <w:szCs w:val="20"/>
        </w:rPr>
        <w:t xml:space="preserve">Students are </w:t>
      </w:r>
      <w:r w:rsidR="00EF48B9" w:rsidRPr="00EF48B9">
        <w:rPr>
          <w:rFonts w:cs="Arial"/>
          <w:color w:val="000000"/>
          <w:szCs w:val="20"/>
        </w:rPr>
        <w:t xml:space="preserve">then put into </w:t>
      </w:r>
      <w:r w:rsidR="008E5868">
        <w:rPr>
          <w:rFonts w:cs="Arial"/>
          <w:color w:val="000000"/>
          <w:szCs w:val="20"/>
        </w:rPr>
        <w:t>teams</w:t>
      </w:r>
      <w:r w:rsidR="00EF48B9" w:rsidRPr="00EF48B9">
        <w:rPr>
          <w:rFonts w:cs="Arial"/>
          <w:color w:val="000000"/>
          <w:szCs w:val="20"/>
        </w:rPr>
        <w:t xml:space="preserve"> </w:t>
      </w:r>
      <w:r w:rsidR="008E5868">
        <w:rPr>
          <w:rFonts w:cs="Arial"/>
          <w:color w:val="000000"/>
          <w:szCs w:val="20"/>
        </w:rPr>
        <w:t xml:space="preserve">of three </w:t>
      </w:r>
      <w:r w:rsidR="00EF48B9" w:rsidRPr="00EF48B9">
        <w:rPr>
          <w:rFonts w:cs="Arial"/>
          <w:color w:val="000000"/>
          <w:szCs w:val="20"/>
        </w:rPr>
        <w:t>and decide on roles (</w:t>
      </w:r>
      <w:r w:rsidR="006A3537">
        <w:rPr>
          <w:rFonts w:cs="Arial"/>
          <w:color w:val="000000"/>
          <w:szCs w:val="20"/>
        </w:rPr>
        <w:t xml:space="preserve">i.e., </w:t>
      </w:r>
      <w:r w:rsidR="00EF48B9" w:rsidRPr="00EF48B9">
        <w:rPr>
          <w:rFonts w:cs="Arial"/>
          <w:color w:val="000000"/>
          <w:szCs w:val="20"/>
        </w:rPr>
        <w:t xml:space="preserve">leader, </w:t>
      </w:r>
      <w:r w:rsidR="00BF189B" w:rsidRPr="00EF48B9">
        <w:rPr>
          <w:rFonts w:cs="Arial"/>
          <w:color w:val="000000"/>
          <w:szCs w:val="20"/>
        </w:rPr>
        <w:t>timekeeper</w:t>
      </w:r>
      <w:r w:rsidR="00EF48B9" w:rsidRPr="00EF48B9">
        <w:rPr>
          <w:rFonts w:cs="Arial"/>
          <w:color w:val="000000"/>
          <w:szCs w:val="20"/>
        </w:rPr>
        <w:t xml:space="preserve">, and problem-solver). </w:t>
      </w:r>
      <w:r>
        <w:rPr>
          <w:rFonts w:cs="Arial"/>
          <w:color w:val="000000"/>
          <w:szCs w:val="20"/>
        </w:rPr>
        <w:t>The Frog Olympics are then explained with a flow of the lesson.</w:t>
      </w:r>
    </w:p>
    <w:p w14:paraId="3DBC8E1C" w14:textId="07025042" w:rsidR="00EF48B9" w:rsidRDefault="008D4B71" w:rsidP="00EF48B9">
      <w:pPr>
        <w:rPr>
          <w:rFonts w:cs="Arial"/>
          <w:color w:val="000000"/>
          <w:szCs w:val="20"/>
        </w:rPr>
      </w:pPr>
      <w:r>
        <w:rPr>
          <w:rFonts w:cs="Arial"/>
          <w:color w:val="000000"/>
          <w:szCs w:val="20"/>
        </w:rPr>
        <w:t>Demonstrate</w:t>
      </w:r>
      <w:r w:rsidR="00EF48B9" w:rsidRPr="00EF48B9">
        <w:rPr>
          <w:rFonts w:cs="Arial"/>
          <w:color w:val="000000"/>
          <w:szCs w:val="20"/>
        </w:rPr>
        <w:t xml:space="preserve"> of how to size the frog template </w:t>
      </w:r>
      <w:r w:rsidR="000C1423">
        <w:rPr>
          <w:rFonts w:cs="Arial"/>
          <w:color w:val="000000"/>
          <w:szCs w:val="20"/>
        </w:rPr>
        <w:t xml:space="preserve">(Figure 1) </w:t>
      </w:r>
      <w:r w:rsidR="00EF48B9" w:rsidRPr="00EF48B9">
        <w:rPr>
          <w:rFonts w:cs="Arial"/>
          <w:color w:val="000000"/>
          <w:szCs w:val="20"/>
        </w:rPr>
        <w:t>on Cricut Design Space to be small (6x6</w:t>
      </w:r>
      <w:r w:rsidR="006A3537">
        <w:rPr>
          <w:rFonts w:cs="Arial"/>
          <w:color w:val="000000"/>
          <w:szCs w:val="20"/>
        </w:rPr>
        <w:t xml:space="preserve"> inches</w:t>
      </w:r>
      <w:r w:rsidR="00EF48B9" w:rsidRPr="00EF48B9">
        <w:rPr>
          <w:rFonts w:cs="Arial"/>
          <w:color w:val="000000"/>
          <w:szCs w:val="20"/>
        </w:rPr>
        <w:t>), medium (9x9</w:t>
      </w:r>
      <w:r w:rsidR="006A3537">
        <w:rPr>
          <w:rFonts w:cs="Arial"/>
          <w:color w:val="000000"/>
          <w:szCs w:val="20"/>
        </w:rPr>
        <w:t xml:space="preserve"> inches</w:t>
      </w:r>
      <w:r w:rsidR="00EF48B9" w:rsidRPr="00EF48B9">
        <w:rPr>
          <w:rFonts w:cs="Arial"/>
          <w:color w:val="000000"/>
          <w:szCs w:val="20"/>
        </w:rPr>
        <w:t>), or large (12x12</w:t>
      </w:r>
      <w:r w:rsidR="006A3537">
        <w:rPr>
          <w:rFonts w:cs="Arial"/>
          <w:color w:val="000000"/>
          <w:szCs w:val="20"/>
        </w:rPr>
        <w:t xml:space="preserve"> inches</w:t>
      </w:r>
      <w:r w:rsidR="00EF48B9" w:rsidRPr="00EF48B9">
        <w:rPr>
          <w:rFonts w:cs="Arial"/>
          <w:color w:val="000000"/>
          <w:szCs w:val="20"/>
        </w:rPr>
        <w:t>)</w:t>
      </w:r>
      <w:r>
        <w:rPr>
          <w:rFonts w:cs="Arial"/>
          <w:color w:val="000000"/>
          <w:szCs w:val="20"/>
        </w:rPr>
        <w:t>,</w:t>
      </w:r>
      <w:r w:rsidR="00EF48B9" w:rsidRPr="00EF48B9">
        <w:rPr>
          <w:rFonts w:cs="Arial"/>
          <w:color w:val="000000"/>
          <w:szCs w:val="20"/>
        </w:rPr>
        <w:t xml:space="preserve"> and how to personalize it with the </w:t>
      </w:r>
      <w:r w:rsidRPr="00EF48B9">
        <w:rPr>
          <w:rFonts w:cs="Arial"/>
          <w:color w:val="000000"/>
          <w:szCs w:val="20"/>
        </w:rPr>
        <w:t>team’s</w:t>
      </w:r>
      <w:r w:rsidR="00EF48B9" w:rsidRPr="00EF48B9">
        <w:rPr>
          <w:rFonts w:cs="Arial"/>
          <w:color w:val="000000"/>
          <w:szCs w:val="20"/>
        </w:rPr>
        <w:t xml:space="preserve"> name and frog eyes. Students have 10 minutes to design and submit </w:t>
      </w:r>
      <w:r>
        <w:rPr>
          <w:rFonts w:cs="Arial"/>
          <w:color w:val="000000"/>
          <w:szCs w:val="20"/>
        </w:rPr>
        <w:t>their personalized frog templates</w:t>
      </w:r>
      <w:r w:rsidR="00EF48B9" w:rsidRPr="00EF48B9">
        <w:rPr>
          <w:rFonts w:cs="Arial"/>
          <w:color w:val="000000"/>
          <w:szCs w:val="20"/>
        </w:rPr>
        <w:t xml:space="preserve"> to the teacher. </w:t>
      </w:r>
    </w:p>
    <w:p w14:paraId="28D37337" w14:textId="067FFA41" w:rsidR="000C1423" w:rsidRDefault="000C1423" w:rsidP="00EF48B9">
      <w:pPr>
        <w:rPr>
          <w:rFonts w:cs="Arial"/>
          <w:color w:val="000000"/>
          <w:szCs w:val="20"/>
        </w:rPr>
      </w:pPr>
      <w:r>
        <w:rPr>
          <w:rFonts w:cs="Arial"/>
          <w:noProof/>
          <w:color w:val="000000"/>
          <w:szCs w:val="20"/>
        </w:rPr>
        <w:drawing>
          <wp:inline distT="0" distB="0" distL="0" distR="0" wp14:anchorId="76B04782" wp14:editId="3DBD4FC4">
            <wp:extent cx="2971483" cy="2705100"/>
            <wp:effectExtent l="19050" t="19050" r="19685" b="19050"/>
            <wp:docPr id="1878948497" name="Picture 1" descr="Frog template in Cricut Design Space sized to six i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48497" name="Picture 1" descr="Frog template in Cricut Design Space sized to six inch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72496" cy="2706022"/>
                    </a:xfrm>
                    <a:prstGeom prst="rect">
                      <a:avLst/>
                    </a:prstGeom>
                    <a:ln>
                      <a:solidFill>
                        <a:schemeClr val="tx1"/>
                      </a:solidFill>
                    </a:ln>
                  </pic:spPr>
                </pic:pic>
              </a:graphicData>
            </a:graphic>
          </wp:inline>
        </w:drawing>
      </w:r>
    </w:p>
    <w:p w14:paraId="1DB1C173" w14:textId="475719E4" w:rsidR="006A3537" w:rsidRPr="006A3537" w:rsidRDefault="000C1423" w:rsidP="006A3537">
      <w:pPr>
        <w:pStyle w:val="Caption"/>
      </w:pPr>
      <w:r>
        <w:t>Figure 1. Frog template in Cricut Design Space sized to six inches.</w:t>
      </w:r>
    </w:p>
    <w:p w14:paraId="40D9F75C" w14:textId="23DA1EEE" w:rsidR="008D4B71" w:rsidRDefault="008D4B71" w:rsidP="008B4A32">
      <w:pPr>
        <w:pStyle w:val="Heading3-right"/>
      </w:pPr>
      <w:r>
        <w:t>Class 2</w:t>
      </w:r>
    </w:p>
    <w:p w14:paraId="53E5A9A7" w14:textId="63A9BF40" w:rsidR="006A3537" w:rsidRDefault="00EF48B9" w:rsidP="00EF48B9">
      <w:pPr>
        <w:rPr>
          <w:rFonts w:cs="Arial"/>
          <w:color w:val="000000"/>
          <w:szCs w:val="20"/>
        </w:rPr>
      </w:pPr>
      <w:r w:rsidRPr="00EF48B9">
        <w:rPr>
          <w:rFonts w:cs="Arial"/>
          <w:color w:val="000000"/>
          <w:szCs w:val="20"/>
        </w:rPr>
        <w:t xml:space="preserve">Before the next class period, the teacher </w:t>
      </w:r>
      <w:r w:rsidR="008D4B71">
        <w:rPr>
          <w:rFonts w:cs="Arial"/>
          <w:color w:val="000000"/>
          <w:szCs w:val="20"/>
        </w:rPr>
        <w:t>should</w:t>
      </w:r>
      <w:r w:rsidRPr="00EF48B9">
        <w:rPr>
          <w:rFonts w:cs="Arial"/>
          <w:color w:val="000000"/>
          <w:szCs w:val="20"/>
        </w:rPr>
        <w:t xml:space="preserve"> score, print, and cut all the frogs using the Cricut Maker 3. </w:t>
      </w:r>
      <w:r w:rsidR="002D3CB5">
        <w:rPr>
          <w:rFonts w:cs="Arial"/>
          <w:color w:val="000000"/>
          <w:szCs w:val="20"/>
        </w:rPr>
        <w:t xml:space="preserve">The teacher should also prepare a digital table to present the </w:t>
      </w:r>
      <w:r w:rsidR="002D3CB5" w:rsidRPr="00EF48B9">
        <w:rPr>
          <w:rFonts w:cs="Arial"/>
          <w:color w:val="000000"/>
          <w:szCs w:val="20"/>
        </w:rPr>
        <w:t>class-wide data</w:t>
      </w:r>
      <w:r w:rsidR="002D3CB5">
        <w:rPr>
          <w:rFonts w:cs="Arial"/>
          <w:color w:val="000000"/>
          <w:szCs w:val="20"/>
        </w:rPr>
        <w:t>.</w:t>
      </w:r>
    </w:p>
    <w:p w14:paraId="3FBB074A" w14:textId="68A22A85" w:rsidR="008D4B71" w:rsidRDefault="00EF48B9" w:rsidP="00EF48B9">
      <w:pPr>
        <w:rPr>
          <w:rFonts w:cs="Arial"/>
          <w:color w:val="000000"/>
          <w:szCs w:val="20"/>
        </w:rPr>
      </w:pPr>
      <w:r w:rsidRPr="00EF48B9">
        <w:rPr>
          <w:rFonts w:cs="Arial"/>
          <w:color w:val="000000"/>
          <w:szCs w:val="20"/>
        </w:rPr>
        <w:t>The students will start the next class period by folding their frogs with advice</w:t>
      </w:r>
      <w:r w:rsidR="000F7EDF">
        <w:rPr>
          <w:rFonts w:cs="Arial"/>
          <w:color w:val="000000"/>
          <w:szCs w:val="20"/>
        </w:rPr>
        <w:t xml:space="preserve"> from the teacher on how</w:t>
      </w:r>
      <w:r w:rsidRPr="00EF48B9">
        <w:rPr>
          <w:rFonts w:cs="Arial"/>
          <w:color w:val="000000"/>
          <w:szCs w:val="20"/>
        </w:rPr>
        <w:t xml:space="preserve"> to make clean, crisp folds. Each student </w:t>
      </w:r>
      <w:r w:rsidR="008D4B71">
        <w:rPr>
          <w:rFonts w:cs="Arial"/>
          <w:color w:val="000000"/>
          <w:szCs w:val="20"/>
        </w:rPr>
        <w:t>should</w:t>
      </w:r>
      <w:r w:rsidRPr="00EF48B9">
        <w:rPr>
          <w:rFonts w:cs="Arial"/>
          <w:color w:val="000000"/>
          <w:szCs w:val="20"/>
        </w:rPr>
        <w:t xml:space="preserve"> make </w:t>
      </w:r>
      <w:r w:rsidR="008D4B71">
        <w:rPr>
          <w:rFonts w:cs="Arial"/>
          <w:color w:val="000000"/>
          <w:szCs w:val="20"/>
        </w:rPr>
        <w:t>a</w:t>
      </w:r>
      <w:r w:rsidRPr="00EF48B9">
        <w:rPr>
          <w:rFonts w:cs="Arial"/>
          <w:color w:val="000000"/>
          <w:szCs w:val="20"/>
        </w:rPr>
        <w:t xml:space="preserve"> table </w:t>
      </w:r>
      <w:r w:rsidR="002D3CB5">
        <w:rPr>
          <w:rFonts w:cs="Arial"/>
          <w:color w:val="000000"/>
          <w:szCs w:val="20"/>
        </w:rPr>
        <w:t xml:space="preserve">(digital or non-digital) </w:t>
      </w:r>
      <w:r w:rsidR="008D4B71">
        <w:rPr>
          <w:rFonts w:cs="Arial"/>
          <w:color w:val="000000"/>
          <w:szCs w:val="20"/>
        </w:rPr>
        <w:t>to document</w:t>
      </w:r>
      <w:r w:rsidRPr="00EF48B9">
        <w:rPr>
          <w:rFonts w:cs="Arial"/>
          <w:color w:val="000000"/>
          <w:szCs w:val="20"/>
        </w:rPr>
        <w:t xml:space="preserve"> their data for </w:t>
      </w:r>
      <w:r w:rsidR="008D4B71">
        <w:rPr>
          <w:rFonts w:cs="Arial"/>
          <w:color w:val="000000"/>
          <w:szCs w:val="20"/>
        </w:rPr>
        <w:t>the five</w:t>
      </w:r>
      <w:r w:rsidRPr="00EF48B9">
        <w:rPr>
          <w:rFonts w:cs="Arial"/>
          <w:color w:val="000000"/>
          <w:szCs w:val="20"/>
        </w:rPr>
        <w:t xml:space="preserve"> </w:t>
      </w:r>
      <w:r w:rsidR="008D4B71">
        <w:rPr>
          <w:rFonts w:cs="Arial"/>
          <w:color w:val="000000"/>
          <w:szCs w:val="20"/>
        </w:rPr>
        <w:t xml:space="preserve">events and for </w:t>
      </w:r>
      <w:r w:rsidR="006A3537">
        <w:rPr>
          <w:rFonts w:cs="Arial"/>
          <w:color w:val="000000"/>
          <w:szCs w:val="20"/>
        </w:rPr>
        <w:t>three</w:t>
      </w:r>
      <w:r w:rsidRPr="00EF48B9">
        <w:rPr>
          <w:rFonts w:cs="Arial"/>
          <w:color w:val="000000"/>
          <w:szCs w:val="20"/>
        </w:rPr>
        <w:t xml:space="preserve"> attempts</w:t>
      </w:r>
      <w:r w:rsidR="000F7EDF">
        <w:rPr>
          <w:rFonts w:cs="Arial"/>
          <w:color w:val="000000"/>
          <w:szCs w:val="20"/>
        </w:rPr>
        <w:t xml:space="preserve"> per frog (Figure 2)</w:t>
      </w:r>
      <w:r w:rsidRPr="00EF48B9">
        <w:rPr>
          <w:rFonts w:cs="Arial"/>
          <w:color w:val="000000"/>
          <w:szCs w:val="20"/>
        </w:rPr>
        <w:t>.</w:t>
      </w:r>
      <w:r w:rsidR="008D4B71">
        <w:rPr>
          <w:rFonts w:cs="Arial"/>
          <w:color w:val="000000"/>
          <w:szCs w:val="20"/>
        </w:rPr>
        <w:t xml:space="preserve"> The five events are:</w:t>
      </w:r>
    </w:p>
    <w:p w14:paraId="112EBB1C" w14:textId="5D8035BA" w:rsidR="008D4B71" w:rsidRDefault="008D4B71" w:rsidP="008D4B71">
      <w:pPr>
        <w:pStyle w:val="ListParagraph"/>
        <w:numPr>
          <w:ilvl w:val="0"/>
          <w:numId w:val="21"/>
        </w:numPr>
        <w:ind w:left="360" w:hanging="270"/>
        <w:rPr>
          <w:rFonts w:cs="Arial"/>
          <w:color w:val="000000"/>
          <w:szCs w:val="20"/>
        </w:rPr>
      </w:pPr>
      <w:r>
        <w:rPr>
          <w:rFonts w:cs="Arial"/>
          <w:color w:val="000000"/>
          <w:szCs w:val="20"/>
        </w:rPr>
        <w:t>Long jump,</w:t>
      </w:r>
    </w:p>
    <w:p w14:paraId="252A6624" w14:textId="18E852A8" w:rsidR="008D4B71" w:rsidRDefault="008D4B71" w:rsidP="008D4B71">
      <w:pPr>
        <w:pStyle w:val="ListParagraph"/>
        <w:numPr>
          <w:ilvl w:val="0"/>
          <w:numId w:val="21"/>
        </w:numPr>
        <w:ind w:left="360" w:hanging="270"/>
        <w:rPr>
          <w:rFonts w:cs="Arial"/>
          <w:color w:val="000000"/>
          <w:szCs w:val="20"/>
        </w:rPr>
      </w:pPr>
      <w:r>
        <w:rPr>
          <w:rFonts w:cs="Arial"/>
          <w:color w:val="000000"/>
          <w:szCs w:val="20"/>
        </w:rPr>
        <w:t>Same-side flipper,</w:t>
      </w:r>
    </w:p>
    <w:p w14:paraId="5AB2E7C4" w14:textId="6B03F47C" w:rsidR="008D4B71" w:rsidRDefault="008D4B71" w:rsidP="008D4B71">
      <w:pPr>
        <w:pStyle w:val="ListParagraph"/>
        <w:numPr>
          <w:ilvl w:val="0"/>
          <w:numId w:val="21"/>
        </w:numPr>
        <w:ind w:left="360" w:hanging="270"/>
        <w:rPr>
          <w:rFonts w:cs="Arial"/>
          <w:color w:val="000000"/>
          <w:szCs w:val="20"/>
        </w:rPr>
      </w:pPr>
      <w:r>
        <w:rPr>
          <w:rFonts w:cs="Arial"/>
          <w:color w:val="000000"/>
          <w:szCs w:val="20"/>
        </w:rPr>
        <w:t>Backwards flipper,</w:t>
      </w:r>
    </w:p>
    <w:p w14:paraId="209918B2" w14:textId="6B29EF7D" w:rsidR="008D4B71" w:rsidRDefault="008D4B71" w:rsidP="008D4B71">
      <w:pPr>
        <w:pStyle w:val="ListParagraph"/>
        <w:numPr>
          <w:ilvl w:val="0"/>
          <w:numId w:val="21"/>
        </w:numPr>
        <w:ind w:left="360" w:hanging="270"/>
        <w:rPr>
          <w:rFonts w:cs="Arial"/>
          <w:color w:val="000000"/>
          <w:szCs w:val="20"/>
        </w:rPr>
      </w:pPr>
      <w:r>
        <w:rPr>
          <w:rFonts w:cs="Arial"/>
          <w:color w:val="000000"/>
          <w:szCs w:val="20"/>
        </w:rPr>
        <w:t>High jump, and</w:t>
      </w:r>
    </w:p>
    <w:p w14:paraId="121B3942" w14:textId="666041D1" w:rsidR="008D4B71" w:rsidRDefault="008D4B71" w:rsidP="008D4B71">
      <w:pPr>
        <w:pStyle w:val="ListParagraph"/>
        <w:numPr>
          <w:ilvl w:val="0"/>
          <w:numId w:val="21"/>
        </w:numPr>
        <w:ind w:left="360" w:hanging="270"/>
        <w:rPr>
          <w:rFonts w:cs="Arial"/>
          <w:color w:val="000000"/>
          <w:szCs w:val="20"/>
        </w:rPr>
      </w:pPr>
      <w:r>
        <w:rPr>
          <w:rFonts w:cs="Arial"/>
          <w:color w:val="000000"/>
          <w:szCs w:val="20"/>
        </w:rPr>
        <w:t>Fastest faller.</w:t>
      </w:r>
    </w:p>
    <w:p w14:paraId="22BABCDD" w14:textId="70EC3C1B" w:rsidR="000F7EDF" w:rsidRDefault="000F7EDF" w:rsidP="000F7EDF">
      <w:pPr>
        <w:rPr>
          <w:rFonts w:cs="Arial"/>
          <w:color w:val="000000"/>
          <w:szCs w:val="20"/>
        </w:rPr>
      </w:pPr>
      <w:r w:rsidRPr="000F7EDF">
        <w:rPr>
          <w:noProof/>
        </w:rPr>
        <w:drawing>
          <wp:inline distT="0" distB="0" distL="0" distR="0" wp14:anchorId="31CABF23" wp14:editId="65378C08">
            <wp:extent cx="3017520" cy="2440940"/>
            <wp:effectExtent l="0" t="0" r="5080" b="0"/>
            <wp:docPr id="1513147046" name="Picture 1" descr="Figure 2. Example table students should create to collect data for Frog Olym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47046" name="Picture 1" descr="Figure 2. Example table students should create to collect data for Frog Olympic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7520" cy="2440940"/>
                    </a:xfrm>
                    <a:prstGeom prst="rect">
                      <a:avLst/>
                    </a:prstGeom>
                  </pic:spPr>
                </pic:pic>
              </a:graphicData>
            </a:graphic>
          </wp:inline>
        </w:drawing>
      </w:r>
    </w:p>
    <w:p w14:paraId="47CF9920" w14:textId="2D59E205" w:rsidR="000F7EDF" w:rsidRDefault="000F7EDF" w:rsidP="000F7EDF">
      <w:pPr>
        <w:pStyle w:val="Caption"/>
      </w:pPr>
      <w:r>
        <w:t>Figure 2. Example table students should create to collect data for Frog Olympics.</w:t>
      </w:r>
    </w:p>
    <w:p w14:paraId="4BE99781" w14:textId="7C730FF1" w:rsidR="000F7EDF" w:rsidRDefault="000F7EDF" w:rsidP="000F7EDF">
      <w:pPr>
        <w:rPr>
          <w:rFonts w:cs="Arial"/>
          <w:color w:val="000000"/>
          <w:szCs w:val="20"/>
        </w:rPr>
      </w:pPr>
      <w:r>
        <w:rPr>
          <w:rFonts w:cs="Arial"/>
          <w:color w:val="000000"/>
          <w:szCs w:val="20"/>
        </w:rPr>
        <w:t>After the frogs and tables are prepared, hold an ‘opening ceremony’ so every student can see the different team’s personalized frogs.</w:t>
      </w:r>
    </w:p>
    <w:p w14:paraId="4679791E" w14:textId="5B61B35D" w:rsidR="000F7EDF" w:rsidRDefault="000F7EDF" w:rsidP="000F7EDF">
      <w:pPr>
        <w:rPr>
          <w:rFonts w:cs="Arial"/>
          <w:color w:val="000000"/>
          <w:szCs w:val="20"/>
        </w:rPr>
      </w:pPr>
      <w:r>
        <w:rPr>
          <w:rFonts w:cs="Arial"/>
          <w:color w:val="000000"/>
          <w:szCs w:val="20"/>
        </w:rPr>
        <w:t>After the ‘opening ceremony,’ each student will attempt the five events with each of their team’s frogs. During each event, the students can make three attempts and keep the best measurement. Only one measurement per frog per event is needed per student.</w:t>
      </w:r>
    </w:p>
    <w:p w14:paraId="2A9B72C8" w14:textId="2906A199" w:rsidR="000F7EDF" w:rsidRDefault="000F7EDF" w:rsidP="00EF48B9">
      <w:pPr>
        <w:rPr>
          <w:rFonts w:cs="Arial"/>
          <w:color w:val="000000"/>
          <w:szCs w:val="20"/>
        </w:rPr>
      </w:pPr>
      <w:r>
        <w:rPr>
          <w:rFonts w:cs="Arial"/>
          <w:color w:val="000000"/>
          <w:szCs w:val="20"/>
        </w:rPr>
        <w:t xml:space="preserve">While one student is completing the events, the other two teammates will act as judges for another team to ensure accurate readings are taken. </w:t>
      </w:r>
      <w:r w:rsidR="00EF48B9" w:rsidRPr="00EF48B9">
        <w:rPr>
          <w:rFonts w:cs="Arial"/>
          <w:color w:val="000000"/>
          <w:szCs w:val="20"/>
        </w:rPr>
        <w:t>The</w:t>
      </w:r>
      <w:r>
        <w:rPr>
          <w:rFonts w:cs="Arial"/>
          <w:color w:val="000000"/>
          <w:szCs w:val="20"/>
        </w:rPr>
        <w:t xml:space="preserve"> students </w:t>
      </w:r>
      <w:r w:rsidR="00EF48B9" w:rsidRPr="00EF48B9">
        <w:rPr>
          <w:rFonts w:cs="Arial"/>
          <w:color w:val="000000"/>
          <w:szCs w:val="20"/>
        </w:rPr>
        <w:t xml:space="preserve">will </w:t>
      </w:r>
      <w:r w:rsidR="00EF48B9" w:rsidRPr="00EF48B9">
        <w:rPr>
          <w:rFonts w:cs="Arial"/>
          <w:color w:val="000000"/>
          <w:szCs w:val="20"/>
        </w:rPr>
        <w:lastRenderedPageBreak/>
        <w:t xml:space="preserve">then rotate through the events with </w:t>
      </w:r>
      <w:r>
        <w:rPr>
          <w:rFonts w:cs="Arial"/>
          <w:color w:val="000000"/>
          <w:szCs w:val="20"/>
        </w:rPr>
        <w:t>the</w:t>
      </w:r>
      <w:r w:rsidR="00EF48B9" w:rsidRPr="00EF48B9">
        <w:rPr>
          <w:rFonts w:cs="Arial"/>
          <w:color w:val="000000"/>
          <w:szCs w:val="20"/>
        </w:rPr>
        <w:t xml:space="preserve"> other teams, switching responsibility of </w:t>
      </w:r>
      <w:r>
        <w:rPr>
          <w:rFonts w:cs="Arial"/>
          <w:color w:val="000000"/>
          <w:szCs w:val="20"/>
        </w:rPr>
        <w:t>judging and competing until all students have completed all five events with their team’s three frogs, and documented the measurement</w:t>
      </w:r>
      <w:r w:rsidR="002D3CB5">
        <w:rPr>
          <w:rFonts w:cs="Arial"/>
          <w:color w:val="000000"/>
          <w:szCs w:val="20"/>
        </w:rPr>
        <w:t>s</w:t>
      </w:r>
      <w:r w:rsidR="00EF48B9" w:rsidRPr="00EF48B9">
        <w:rPr>
          <w:rFonts w:cs="Arial"/>
          <w:color w:val="000000"/>
          <w:szCs w:val="20"/>
        </w:rPr>
        <w:t xml:space="preserve">. </w:t>
      </w:r>
    </w:p>
    <w:p w14:paraId="731E1068" w14:textId="1C10C89E" w:rsidR="00EF48B9" w:rsidRDefault="002D3CB5" w:rsidP="00EF48B9">
      <w:pPr>
        <w:rPr>
          <w:rFonts w:cs="Arial"/>
          <w:color w:val="000000"/>
          <w:szCs w:val="20"/>
        </w:rPr>
      </w:pPr>
      <w:r>
        <w:rPr>
          <w:rFonts w:cs="Arial"/>
          <w:color w:val="000000"/>
          <w:szCs w:val="20"/>
        </w:rPr>
        <w:t>Students</w:t>
      </w:r>
      <w:r w:rsidR="00EF48B9" w:rsidRPr="00EF48B9">
        <w:rPr>
          <w:rFonts w:cs="Arial"/>
          <w:color w:val="000000"/>
          <w:szCs w:val="20"/>
        </w:rPr>
        <w:t xml:space="preserve"> </w:t>
      </w:r>
      <w:r>
        <w:rPr>
          <w:rFonts w:cs="Arial"/>
          <w:color w:val="000000"/>
          <w:szCs w:val="20"/>
        </w:rPr>
        <w:t xml:space="preserve">should </w:t>
      </w:r>
      <w:r w:rsidR="00EF48B9" w:rsidRPr="00EF48B9">
        <w:rPr>
          <w:rFonts w:cs="Arial"/>
          <w:color w:val="000000"/>
          <w:szCs w:val="20"/>
        </w:rPr>
        <w:t>circle the</w:t>
      </w:r>
      <w:r>
        <w:rPr>
          <w:rFonts w:cs="Arial"/>
          <w:color w:val="000000"/>
          <w:szCs w:val="20"/>
        </w:rPr>
        <w:t>ir</w:t>
      </w:r>
      <w:r w:rsidR="00EF48B9" w:rsidRPr="00EF48B9">
        <w:rPr>
          <w:rFonts w:cs="Arial"/>
          <w:color w:val="000000"/>
          <w:szCs w:val="20"/>
        </w:rPr>
        <w:t xml:space="preserve"> best score for each event</w:t>
      </w:r>
      <w:r>
        <w:rPr>
          <w:rFonts w:cs="Arial"/>
          <w:color w:val="000000"/>
          <w:szCs w:val="20"/>
        </w:rPr>
        <w:t xml:space="preserve"> for each frog</w:t>
      </w:r>
      <w:r w:rsidR="00EF48B9" w:rsidRPr="00EF48B9">
        <w:rPr>
          <w:rFonts w:cs="Arial"/>
          <w:color w:val="000000"/>
          <w:szCs w:val="20"/>
        </w:rPr>
        <w:t xml:space="preserve">. </w:t>
      </w:r>
      <w:r>
        <w:rPr>
          <w:rFonts w:cs="Arial"/>
          <w:color w:val="000000"/>
          <w:szCs w:val="20"/>
        </w:rPr>
        <w:t xml:space="preserve">Then teams </w:t>
      </w:r>
      <w:r w:rsidR="00EF48B9" w:rsidRPr="00EF48B9">
        <w:rPr>
          <w:rFonts w:cs="Arial"/>
          <w:color w:val="000000"/>
          <w:szCs w:val="20"/>
        </w:rPr>
        <w:t>will get back together at desks and make a table of data of the best score</w:t>
      </w:r>
      <w:r w:rsidR="00810346">
        <w:rPr>
          <w:rFonts w:cs="Arial"/>
          <w:color w:val="000000"/>
          <w:szCs w:val="20"/>
        </w:rPr>
        <w:t xml:space="preserve"> received</w:t>
      </w:r>
      <w:r w:rsidR="00EF48B9" w:rsidRPr="00EF48B9">
        <w:rPr>
          <w:rFonts w:cs="Arial"/>
          <w:color w:val="000000"/>
          <w:szCs w:val="20"/>
        </w:rPr>
        <w:t xml:space="preserve"> for each event</w:t>
      </w:r>
      <w:r>
        <w:rPr>
          <w:rFonts w:cs="Arial"/>
          <w:color w:val="000000"/>
          <w:szCs w:val="20"/>
        </w:rPr>
        <w:t xml:space="preserve"> for each frog</w:t>
      </w:r>
      <w:r w:rsidR="00EF48B9" w:rsidRPr="00EF48B9">
        <w:rPr>
          <w:rFonts w:cs="Arial"/>
          <w:color w:val="000000"/>
          <w:szCs w:val="20"/>
        </w:rPr>
        <w:t xml:space="preserve">. They will also calculate the mean, median, and mode for each event </w:t>
      </w:r>
      <w:r>
        <w:rPr>
          <w:rFonts w:cs="Arial"/>
          <w:color w:val="000000"/>
          <w:szCs w:val="20"/>
        </w:rPr>
        <w:t xml:space="preserve">and each frog </w:t>
      </w:r>
      <w:r w:rsidR="00EF48B9" w:rsidRPr="00EF48B9">
        <w:rPr>
          <w:rFonts w:cs="Arial"/>
          <w:color w:val="000000"/>
          <w:szCs w:val="20"/>
        </w:rPr>
        <w:t xml:space="preserve">using each student's data. </w:t>
      </w:r>
    </w:p>
    <w:p w14:paraId="35515AFD" w14:textId="7C8C6FF0" w:rsidR="00EF48B9" w:rsidRDefault="00EF48B9" w:rsidP="00EF48B9">
      <w:pPr>
        <w:rPr>
          <w:rFonts w:cs="Arial"/>
          <w:color w:val="000000"/>
          <w:szCs w:val="20"/>
        </w:rPr>
      </w:pPr>
      <w:r w:rsidRPr="00EF48B9">
        <w:rPr>
          <w:rFonts w:cs="Arial"/>
          <w:color w:val="000000"/>
          <w:szCs w:val="20"/>
        </w:rPr>
        <w:t xml:space="preserve">Once they calculate their team data, </w:t>
      </w:r>
      <w:r w:rsidR="002D3CB5">
        <w:rPr>
          <w:rFonts w:cs="Arial"/>
          <w:color w:val="000000"/>
          <w:szCs w:val="20"/>
        </w:rPr>
        <w:t xml:space="preserve">each team </w:t>
      </w:r>
      <w:r w:rsidRPr="00EF48B9">
        <w:rPr>
          <w:rFonts w:cs="Arial"/>
          <w:color w:val="000000"/>
          <w:szCs w:val="20"/>
        </w:rPr>
        <w:t xml:space="preserve">leader will share the data points with the teacher </w:t>
      </w:r>
      <w:r w:rsidR="002D3CB5">
        <w:rPr>
          <w:rFonts w:cs="Arial"/>
          <w:color w:val="000000"/>
          <w:szCs w:val="20"/>
        </w:rPr>
        <w:t xml:space="preserve">who will </w:t>
      </w:r>
      <w:r w:rsidRPr="00EF48B9">
        <w:rPr>
          <w:rFonts w:cs="Arial"/>
          <w:color w:val="000000"/>
          <w:szCs w:val="20"/>
        </w:rPr>
        <w:t xml:space="preserve">put </w:t>
      </w:r>
      <w:r w:rsidR="002D3CB5">
        <w:rPr>
          <w:rFonts w:cs="Arial"/>
          <w:color w:val="000000"/>
          <w:szCs w:val="20"/>
        </w:rPr>
        <w:t xml:space="preserve">them </w:t>
      </w:r>
      <w:r w:rsidRPr="00EF48B9">
        <w:rPr>
          <w:rFonts w:cs="Arial"/>
          <w:color w:val="000000"/>
          <w:szCs w:val="20"/>
        </w:rPr>
        <w:t xml:space="preserve">on the projected </w:t>
      </w:r>
      <w:r w:rsidR="002D3CB5">
        <w:rPr>
          <w:rFonts w:cs="Arial"/>
          <w:color w:val="000000"/>
          <w:szCs w:val="20"/>
        </w:rPr>
        <w:t xml:space="preserve">class-wide data </w:t>
      </w:r>
      <w:r w:rsidRPr="00EF48B9">
        <w:rPr>
          <w:rFonts w:cs="Arial"/>
          <w:color w:val="000000"/>
          <w:szCs w:val="20"/>
        </w:rPr>
        <w:t xml:space="preserve">table. The teacher </w:t>
      </w:r>
      <w:r w:rsidR="007E6365">
        <w:rPr>
          <w:rFonts w:cs="Arial"/>
          <w:color w:val="000000"/>
          <w:szCs w:val="20"/>
        </w:rPr>
        <w:t xml:space="preserve">will </w:t>
      </w:r>
      <w:r w:rsidRPr="00EF48B9">
        <w:rPr>
          <w:rFonts w:cs="Arial"/>
          <w:color w:val="000000"/>
          <w:szCs w:val="20"/>
        </w:rPr>
        <w:t xml:space="preserve">facilitate a discussion about who should win each event, the difference between mean, median, and mode, and why each is valuable </w:t>
      </w:r>
      <w:r w:rsidR="007E6365">
        <w:rPr>
          <w:rFonts w:cs="Arial"/>
          <w:color w:val="000000"/>
          <w:szCs w:val="20"/>
        </w:rPr>
        <w:t>with</w:t>
      </w:r>
      <w:r w:rsidRPr="00EF48B9">
        <w:rPr>
          <w:rFonts w:cs="Arial"/>
          <w:color w:val="000000"/>
          <w:szCs w:val="20"/>
        </w:rPr>
        <w:t xml:space="preserve"> the events. </w:t>
      </w:r>
    </w:p>
    <w:p w14:paraId="142C62F9" w14:textId="27DE9FF8" w:rsidR="00EF48B9" w:rsidRDefault="00EF48B9" w:rsidP="00EF48B9">
      <w:pPr>
        <w:rPr>
          <w:rFonts w:cs="Arial"/>
          <w:color w:val="000000"/>
          <w:szCs w:val="20"/>
        </w:rPr>
      </w:pPr>
      <w:r w:rsidRPr="00EF48B9">
        <w:rPr>
          <w:rFonts w:cs="Arial"/>
          <w:color w:val="000000"/>
          <w:szCs w:val="20"/>
        </w:rPr>
        <w:t xml:space="preserve">The students will then get to have the </w:t>
      </w:r>
      <w:r w:rsidR="002D3CB5">
        <w:rPr>
          <w:rFonts w:cs="Arial"/>
          <w:color w:val="000000"/>
          <w:szCs w:val="20"/>
        </w:rPr>
        <w:t>‘</w:t>
      </w:r>
      <w:r w:rsidRPr="00EF48B9">
        <w:rPr>
          <w:rFonts w:cs="Arial"/>
          <w:color w:val="000000"/>
          <w:szCs w:val="20"/>
        </w:rPr>
        <w:t>closing ceremonies</w:t>
      </w:r>
      <w:r w:rsidR="002D3CB5">
        <w:rPr>
          <w:rFonts w:cs="Arial"/>
          <w:color w:val="000000"/>
          <w:szCs w:val="20"/>
        </w:rPr>
        <w:t>’</w:t>
      </w:r>
      <w:r w:rsidRPr="00EF48B9">
        <w:rPr>
          <w:rFonts w:cs="Arial"/>
          <w:color w:val="000000"/>
          <w:szCs w:val="20"/>
        </w:rPr>
        <w:t xml:space="preserve"> </w:t>
      </w:r>
      <w:r w:rsidR="002D3CB5">
        <w:rPr>
          <w:rFonts w:cs="Arial"/>
          <w:color w:val="000000"/>
          <w:szCs w:val="20"/>
        </w:rPr>
        <w:t xml:space="preserve">where the </w:t>
      </w:r>
      <w:r w:rsidR="002D3CB5" w:rsidRPr="00EF48B9">
        <w:rPr>
          <w:rFonts w:cs="Arial"/>
          <w:color w:val="000000"/>
          <w:szCs w:val="20"/>
        </w:rPr>
        <w:t>top three teams of each event</w:t>
      </w:r>
      <w:r w:rsidR="002D3CB5">
        <w:rPr>
          <w:rFonts w:cs="Arial"/>
          <w:color w:val="000000"/>
          <w:szCs w:val="20"/>
        </w:rPr>
        <w:t xml:space="preserve"> are recognized. The teacher should lead a </w:t>
      </w:r>
      <w:r w:rsidRPr="00EF48B9">
        <w:rPr>
          <w:rFonts w:cs="Arial"/>
          <w:color w:val="000000"/>
          <w:szCs w:val="20"/>
        </w:rPr>
        <w:t>discuss</w:t>
      </w:r>
      <w:r w:rsidR="002D3CB5">
        <w:rPr>
          <w:rFonts w:cs="Arial"/>
          <w:color w:val="000000"/>
          <w:szCs w:val="20"/>
        </w:rPr>
        <w:t>ion on</w:t>
      </w:r>
      <w:r w:rsidRPr="00EF48B9">
        <w:rPr>
          <w:rFonts w:cs="Arial"/>
          <w:color w:val="000000"/>
          <w:szCs w:val="20"/>
        </w:rPr>
        <w:t xml:space="preserve"> the variations of the winning frogs and if they notice any tendencies that made the winning frogs win. </w:t>
      </w:r>
    </w:p>
    <w:p w14:paraId="27DF3418" w14:textId="3608EB36" w:rsidR="003D1F75" w:rsidRDefault="003D1F75" w:rsidP="008B4A32">
      <w:pPr>
        <w:pStyle w:val="Heading2"/>
      </w:pPr>
      <w:r>
        <w:t>References</w:t>
      </w:r>
    </w:p>
    <w:p w14:paraId="75B25BE2" w14:textId="77777777" w:rsidR="008B4A32" w:rsidRPr="00C45559" w:rsidRDefault="008B4A32" w:rsidP="008B4A32">
      <w:pPr>
        <w:ind w:left="360" w:hanging="360"/>
      </w:pPr>
      <w:r>
        <w:t xml:space="preserve">Harris, A. (n.d.). Frog Olympics. </w:t>
      </w:r>
      <w:r>
        <w:rPr>
          <w:i/>
          <w:iCs/>
        </w:rPr>
        <w:t xml:space="preserve">Cricut Design Space. </w:t>
      </w:r>
      <w:r>
        <w:t xml:space="preserve">Retrieved January 8, 2023, from </w:t>
      </w:r>
      <w:hyperlink r:id="rId16" w:anchor="/landing/project-detail/652deb655928b0dc92db38b2" w:history="1">
        <w:r w:rsidRPr="00AA4221">
          <w:rPr>
            <w:rStyle w:val="Hyperlink"/>
          </w:rPr>
          <w:t>https://design.cricut.com/#/landing/project-detail/652deb655928b0dc92db38b2</w:t>
        </w:r>
      </w:hyperlink>
      <w:r>
        <w:t xml:space="preserve"> </w:t>
      </w:r>
    </w:p>
    <w:p w14:paraId="5379760B" w14:textId="567BEFC7" w:rsidR="008B4A32" w:rsidRDefault="00C45559" w:rsidP="008B4A32">
      <w:pPr>
        <w:ind w:left="360" w:hanging="360"/>
      </w:pPr>
      <w:r>
        <w:t xml:space="preserve">Utah Education Network. </w:t>
      </w:r>
      <w:r w:rsidR="003D1F75">
        <w:t>(n.d</w:t>
      </w:r>
      <w:r w:rsidR="003D1F75" w:rsidRPr="00C45559">
        <w:rPr>
          <w:i/>
          <w:iCs/>
        </w:rPr>
        <w:t>.). Mathematics grade 7</w:t>
      </w:r>
      <w:r w:rsidR="003D1F75">
        <w:t xml:space="preserve">. Retrieved </w:t>
      </w:r>
      <w:r w:rsidR="003A4A59">
        <w:t>December</w:t>
      </w:r>
      <w:r w:rsidR="003D1F75">
        <w:t xml:space="preserve"> 2, 2023</w:t>
      </w:r>
      <w:r>
        <w:t>,</w:t>
      </w:r>
      <w:r w:rsidR="003D1F75">
        <w:t xml:space="preserve"> from</w:t>
      </w:r>
      <w:r>
        <w:t xml:space="preserve"> </w:t>
      </w:r>
      <w:hyperlink r:id="rId17" w:history="1">
        <w:r w:rsidRPr="00AA4221">
          <w:rPr>
            <w:rStyle w:val="Hyperlink"/>
          </w:rPr>
          <w:t>https://www.uen.org/core/core.do?courseNum=5170</w:t>
        </w:r>
      </w:hyperlink>
      <w:r>
        <w:t xml:space="preserve"> </w:t>
      </w:r>
    </w:p>
    <w:p w14:paraId="6E0B3651" w14:textId="1953332E" w:rsidR="00A974E7" w:rsidRDefault="00A974E7" w:rsidP="008B4A32">
      <w:pPr>
        <w:pStyle w:val="Heading2"/>
      </w:pPr>
      <w:r>
        <w:t>About the Author</w:t>
      </w:r>
    </w:p>
    <w:p w14:paraId="64A764CF" w14:textId="2F9D6EAA" w:rsidR="00535A83" w:rsidRDefault="00C67487" w:rsidP="007E6365">
      <w:pPr>
        <w:rPr>
          <w:b/>
          <w:smallCaps/>
          <w:color w:val="2F5496" w:themeColor="accent1" w:themeShade="BF"/>
          <w:sz w:val="28"/>
          <w:szCs w:val="28"/>
        </w:rPr>
      </w:pPr>
      <w:r w:rsidRPr="00C67487">
        <w:rPr>
          <w:rStyle w:val="cf01"/>
          <w:rFonts w:ascii="Roboto" w:hAnsi="Roboto"/>
          <w:b/>
          <w:bCs/>
          <w:sz w:val="20"/>
          <w:szCs w:val="20"/>
        </w:rPr>
        <w:t>Abby Harris</w:t>
      </w:r>
      <w:r w:rsidRPr="00C67487">
        <w:rPr>
          <w:rStyle w:val="cf01"/>
          <w:rFonts w:ascii="Roboto" w:hAnsi="Roboto"/>
          <w:sz w:val="20"/>
          <w:szCs w:val="20"/>
        </w:rPr>
        <w:t xml:space="preserve"> loves teaching with technology and bringing creativity to the classroom. Abby has taught in the middle school and high school math classrooms over the last 12 years in Utah, Indiana, and Ohio. She is currently a PhD student in Instructional Psychology and Technology at BYU, teaches at BYU Online High School and is an assistant math professor at Nightingale College.</w:t>
      </w:r>
    </w:p>
    <w:p w14:paraId="490C4F72" w14:textId="4A5CC968" w:rsidR="00A974E7" w:rsidRDefault="00A974E7" w:rsidP="007E6365">
      <w:pPr>
        <w:pStyle w:val="Heading2-right"/>
      </w:pPr>
      <w:r>
        <w:t>Sharing &amp; Modification Permissions</w:t>
      </w:r>
    </w:p>
    <w:p w14:paraId="7850A7A5" w14:textId="77777777" w:rsidR="00A974E7" w:rsidRDefault="00A974E7" w:rsidP="00A974E7">
      <w:r>
        <w:t xml:space="preserve">Unless otherwise noted, this article and its resources are published under a </w:t>
      </w:r>
      <w:hyperlink r:id="rId18" w:history="1">
        <w:r w:rsidRPr="00C9489F">
          <w:rPr>
            <w:rStyle w:val="Hyperlink"/>
          </w:rPr>
          <w:t>Creative Commons Attribution-NonCommercial-ShareAlike 4.0 International license</w:t>
        </w:r>
      </w:hyperlink>
      <w:r>
        <w:t xml:space="preserve">:  </w:t>
      </w:r>
    </w:p>
    <w:p w14:paraId="493C5FF9" w14:textId="77777777" w:rsidR="00A974E7" w:rsidRDefault="00A974E7" w:rsidP="00A974E7">
      <w:r w:rsidRPr="003E79DA">
        <w:rPr>
          <w:noProof/>
          <w:color w:val="FFFFFF" w:themeColor="background1"/>
        </w:rPr>
        <w:drawing>
          <wp:inline distT="0" distB="0" distL="0" distR="0" wp14:anchorId="398AC90E" wp14:editId="1C50027E">
            <wp:extent cx="1130442" cy="385763"/>
            <wp:effectExtent l="0" t="0" r="0" b="0"/>
            <wp:docPr id="711111112" name="Picture 711111112" descr="Creative Commons, Attribution, Non-Commercial, Share Alike ico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7089" cy="391444"/>
                    </a:xfrm>
                    <a:prstGeom prst="rect">
                      <a:avLst/>
                    </a:prstGeom>
                    <a:noFill/>
                    <a:ln>
                      <a:noFill/>
                    </a:ln>
                  </pic:spPr>
                </pic:pic>
              </a:graphicData>
            </a:graphic>
          </wp:inline>
        </w:drawing>
      </w:r>
      <w:r>
        <w:t xml:space="preserve"> </w:t>
      </w:r>
    </w:p>
    <w:p w14:paraId="2C3AB730" w14:textId="77777777" w:rsidR="00A974E7" w:rsidRDefault="00A974E7" w:rsidP="00A974E7">
      <w:r>
        <w:t>You can freely share the article and its resources if you indicate the original authors, identify the Creative Commons license, and use them non-commercially.</w:t>
      </w:r>
    </w:p>
    <w:p w14:paraId="63927D35" w14:textId="2FC96B89" w:rsidR="00A974E7" w:rsidRDefault="00A974E7" w:rsidP="00A974E7">
      <w:r>
        <w:t xml:space="preserve">You may also make and </w:t>
      </w:r>
      <w:r w:rsidR="006C076F">
        <w:t>share</w:t>
      </w:r>
      <w:r>
        <w:t xml:space="preserve"> modifications by:</w:t>
      </w:r>
    </w:p>
    <w:p w14:paraId="05DA531E" w14:textId="77777777" w:rsidR="00A974E7" w:rsidRDefault="00740A9A" w:rsidP="00A974E7">
      <w:pPr>
        <w:pStyle w:val="ListParagraph"/>
        <w:numPr>
          <w:ilvl w:val="0"/>
          <w:numId w:val="20"/>
        </w:numPr>
        <w:ind w:left="288" w:hanging="216"/>
      </w:pPr>
      <w:hyperlink r:id="rId20" w:history="1">
        <w:r w:rsidR="00A974E7" w:rsidRPr="00CB620E">
          <w:rPr>
            <w:rStyle w:val="Hyperlink"/>
          </w:rPr>
          <w:t>Identifying the original authors</w:t>
        </w:r>
      </w:hyperlink>
      <w:r w:rsidR="00A974E7">
        <w:t>.</w:t>
      </w:r>
    </w:p>
    <w:p w14:paraId="23B358DA" w14:textId="77777777" w:rsidR="00A974E7" w:rsidRDefault="00A974E7" w:rsidP="00A974E7">
      <w:pPr>
        <w:pStyle w:val="ListParagraph"/>
        <w:numPr>
          <w:ilvl w:val="0"/>
          <w:numId w:val="20"/>
        </w:numPr>
        <w:ind w:left="288" w:hanging="216"/>
      </w:pPr>
      <w:r>
        <w:t>Using the resources non-commercially.</w:t>
      </w:r>
    </w:p>
    <w:p w14:paraId="32646A74" w14:textId="77777777" w:rsidR="00A974E7" w:rsidRDefault="00A974E7" w:rsidP="00A974E7">
      <w:pPr>
        <w:pStyle w:val="ListParagraph"/>
        <w:numPr>
          <w:ilvl w:val="0"/>
          <w:numId w:val="20"/>
        </w:numPr>
        <w:ind w:left="288" w:hanging="216"/>
      </w:pPr>
      <w:r>
        <w:t>Licensing modifications under the CC BY-NC-SA 4.0 license (and including a link to it).</w:t>
      </w:r>
    </w:p>
    <w:p w14:paraId="06022480" w14:textId="197DE26B" w:rsidR="003B1298" w:rsidRPr="003B1298" w:rsidRDefault="00A974E7" w:rsidP="00600832">
      <w:pPr>
        <w:pStyle w:val="ListParagraph"/>
        <w:numPr>
          <w:ilvl w:val="0"/>
          <w:numId w:val="20"/>
        </w:numPr>
        <w:ind w:left="288" w:hanging="216"/>
      </w:pPr>
      <w:r>
        <w:t>Indicating what modifications were made.</w:t>
      </w:r>
    </w:p>
    <w:sectPr w:rsidR="003B1298" w:rsidRPr="003B1298" w:rsidSect="00E510C3">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7338" w14:textId="77777777" w:rsidR="00257CAF" w:rsidRDefault="00257CAF" w:rsidP="00597071">
      <w:r>
        <w:separator/>
      </w:r>
    </w:p>
  </w:endnote>
  <w:endnote w:type="continuationSeparator" w:id="0">
    <w:p w14:paraId="3E202706" w14:textId="77777777" w:rsidR="00257CAF" w:rsidRDefault="00257CAF" w:rsidP="00597071">
      <w:r>
        <w:continuationSeparator/>
      </w:r>
    </w:p>
  </w:endnote>
  <w:endnote w:type="continuationNotice" w:id="1">
    <w:p w14:paraId="13265811" w14:textId="77777777" w:rsidR="00257CAF" w:rsidRDefault="00257CAF"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507B" w14:textId="6D88CFD9" w:rsidR="00FA7121" w:rsidRDefault="002D3CB5" w:rsidP="00760834">
    <w:pPr>
      <w:pStyle w:val="Footer"/>
      <w:framePr w:wrap="none" w:vAnchor="text" w:hAnchor="margin" w:xAlign="right" w:y="1"/>
      <w:rPr>
        <w:rStyle w:val="PageNumber"/>
      </w:rPr>
    </w:pPr>
    <w:r>
      <w:rPr>
        <w:noProof/>
      </w:rPr>
      <mc:AlternateContent>
        <mc:Choice Requires="wps">
          <w:drawing>
            <wp:anchor distT="0" distB="0" distL="0" distR="0" simplePos="0" relativeHeight="251661314" behindDoc="0" locked="0" layoutInCell="1" allowOverlap="1" wp14:anchorId="349AA1C8" wp14:editId="10A25E5F">
              <wp:simplePos x="635" y="635"/>
              <wp:positionH relativeFrom="page">
                <wp:align>center</wp:align>
              </wp:positionH>
              <wp:positionV relativeFrom="page">
                <wp:align>bottom</wp:align>
              </wp:positionV>
              <wp:extent cx="443865" cy="443865"/>
              <wp:effectExtent l="0" t="0" r="5080" b="0"/>
              <wp:wrapNone/>
              <wp:docPr id="1611722190" name="Text Box 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DBCF8F" w14:textId="7FB65073" w:rsidR="002D3CB5" w:rsidRPr="002D3CB5" w:rsidRDefault="002D3CB5" w:rsidP="002D3CB5">
                          <w:pPr>
                            <w:rPr>
                              <w:rFonts w:ascii="Calibri" w:eastAsia="Calibri" w:hAnsi="Calibri" w:cs="Calibri"/>
                              <w:noProof/>
                              <w:color w:val="000000"/>
                              <w:szCs w:val="20"/>
                            </w:rPr>
                          </w:pPr>
                          <w:r w:rsidRPr="002D3CB5">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9AA1C8" id="_x0000_t202" coordsize="21600,21600" o:spt="202" path="m,l,21600r21600,l21600,xe">
              <v:stroke joinstyle="miter"/>
              <v:path gradientshapeok="t" o:connecttype="rect"/>
            </v:shapetype>
            <v:shape id="Text Box 3" o:spid="_x0000_s1026" type="#_x0000_t202" alt="Loyola University Maryland Internal Use Only" style="position:absolute;margin-left:0;margin-top:0;width:34.95pt;height:34.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4DBCF8F" w14:textId="7FB65073" w:rsidR="002D3CB5" w:rsidRPr="002D3CB5" w:rsidRDefault="002D3CB5" w:rsidP="002D3CB5">
                    <w:pPr>
                      <w:rPr>
                        <w:rFonts w:ascii="Calibri" w:eastAsia="Calibri" w:hAnsi="Calibri" w:cs="Calibri"/>
                        <w:noProof/>
                        <w:color w:val="000000"/>
                        <w:szCs w:val="20"/>
                      </w:rPr>
                    </w:pPr>
                    <w:r w:rsidRPr="002D3CB5">
                      <w:rPr>
                        <w:rFonts w:ascii="Calibri" w:eastAsia="Calibri" w:hAnsi="Calibri" w:cs="Calibri"/>
                        <w:noProof/>
                        <w:color w:val="000000"/>
                        <w:szCs w:val="20"/>
                      </w:rPr>
                      <w:t>Loyola University Maryland Internal Use Only</w:t>
                    </w:r>
                  </w:p>
                </w:txbxContent>
              </v:textbox>
              <w10:wrap anchorx="page" anchory="page"/>
            </v:shape>
          </w:pict>
        </mc:Fallback>
      </mc:AlternateContent>
    </w:r>
  </w:p>
  <w:sdt>
    <w:sdtPr>
      <w:rPr>
        <w:rStyle w:val="PageNumber"/>
      </w:rPr>
      <w:id w:val="-1015217321"/>
      <w:docPartObj>
        <w:docPartGallery w:val="Page Numbers (Bottom of Page)"/>
        <w:docPartUnique/>
      </w:docPartObj>
    </w:sdtPr>
    <w:sdtEndPr>
      <w:rPr>
        <w:rStyle w:val="PageNumber"/>
      </w:rPr>
    </w:sdtEndPr>
    <w:sdtContent>
      <w:p w14:paraId="4C89812C" w14:textId="7777777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70E5" w14:textId="08343019" w:rsidR="00FA7121" w:rsidRPr="00FA7121" w:rsidRDefault="002D3CB5" w:rsidP="00760834">
    <w:pPr>
      <w:pStyle w:val="Footer"/>
      <w:framePr w:wrap="none" w:vAnchor="text" w:hAnchor="margin" w:xAlign="right" w:y="1"/>
      <w:rPr>
        <w:rStyle w:val="PageNumber"/>
        <w:color w:val="FFFFFF" w:themeColor="background1"/>
      </w:rPr>
    </w:pPr>
    <w:r>
      <w:rPr>
        <w:noProof/>
        <w:color w:val="FFFFFF" w:themeColor="background1"/>
      </w:rPr>
      <mc:AlternateContent>
        <mc:Choice Requires="wps">
          <w:drawing>
            <wp:anchor distT="0" distB="0" distL="0" distR="0" simplePos="0" relativeHeight="251662338" behindDoc="0" locked="0" layoutInCell="1" allowOverlap="1" wp14:anchorId="5525E3E8" wp14:editId="3EC21678">
              <wp:simplePos x="0" y="0"/>
              <wp:positionH relativeFrom="page">
                <wp:align>center</wp:align>
              </wp:positionH>
              <wp:positionV relativeFrom="page">
                <wp:align>bottom</wp:align>
              </wp:positionV>
              <wp:extent cx="443865" cy="443865"/>
              <wp:effectExtent l="0" t="0" r="5080" b="0"/>
              <wp:wrapNone/>
              <wp:docPr id="1017454035" name="Text Box 4"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25040B" w14:textId="5B18F316" w:rsidR="002D3CB5" w:rsidRPr="002D3CB5" w:rsidRDefault="002D3CB5" w:rsidP="002D3CB5">
                          <w:pPr>
                            <w:rPr>
                              <w:rFonts w:ascii="Calibri" w:eastAsia="Calibri" w:hAnsi="Calibri" w:cs="Calibri"/>
                              <w:noProof/>
                              <w:color w:val="000000"/>
                              <w:szCs w:val="20"/>
                            </w:rPr>
                          </w:pPr>
                          <w:r w:rsidRPr="002D3CB5">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25E3E8" id="_x0000_t202" coordsize="21600,21600" o:spt="202" path="m,l,21600r21600,l21600,xe">
              <v:stroke joinstyle="miter"/>
              <v:path gradientshapeok="t" o:connecttype="rect"/>
            </v:shapetype>
            <v:shape id="Text Box 4" o:spid="_x0000_s1027" type="#_x0000_t202" alt="Loyola University Maryland Internal Use Only" style="position:absolute;margin-left:0;margin-top:0;width:34.95pt;height:34.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425040B" w14:textId="5B18F316" w:rsidR="002D3CB5" w:rsidRPr="002D3CB5" w:rsidRDefault="002D3CB5" w:rsidP="002D3CB5">
                    <w:pPr>
                      <w:rPr>
                        <w:rFonts w:ascii="Calibri" w:eastAsia="Calibri" w:hAnsi="Calibri" w:cs="Calibri"/>
                        <w:noProof/>
                        <w:color w:val="000000"/>
                        <w:szCs w:val="20"/>
                      </w:rPr>
                    </w:pPr>
                    <w:r w:rsidRPr="002D3CB5">
                      <w:rPr>
                        <w:rFonts w:ascii="Calibri" w:eastAsia="Calibri" w:hAnsi="Calibri" w:cs="Calibri"/>
                        <w:noProof/>
                        <w:color w:val="000000"/>
                        <w:szCs w:val="20"/>
                      </w:rPr>
                      <w:t>Loyola University Maryland Internal Use Only</w:t>
                    </w:r>
                  </w:p>
                </w:txbxContent>
              </v:textbox>
              <w10:wrap anchorx="page" anchory="page"/>
            </v:shape>
          </w:pict>
        </mc:Fallback>
      </mc:AlternateContent>
    </w:r>
    <w:sdt>
      <w:sdtPr>
        <w:rPr>
          <w:rStyle w:val="PageNumber"/>
          <w:color w:val="FFFFFF" w:themeColor="background1"/>
        </w:rPr>
        <w:id w:val="-246196077"/>
        <w:docPartObj>
          <w:docPartGallery w:val="Page Numbers (Bottom of Page)"/>
          <w:docPartUnique/>
        </w:docPartObj>
      </w:sdtPr>
      <w:sdtEndPr>
        <w:rPr>
          <w:rStyle w:val="PageNumber"/>
        </w:rPr>
      </w:sdtEndPr>
      <w:sdtContent>
        <w:r w:rsidR="00FA7121" w:rsidRPr="00FA7121">
          <w:rPr>
            <w:rStyle w:val="PageNumber"/>
            <w:color w:val="FFFFFF" w:themeColor="background1"/>
          </w:rPr>
          <w:fldChar w:fldCharType="begin"/>
        </w:r>
        <w:r w:rsidR="00FA7121" w:rsidRPr="00FA7121">
          <w:rPr>
            <w:rStyle w:val="PageNumber"/>
            <w:color w:val="FFFFFF" w:themeColor="background1"/>
          </w:rPr>
          <w:instrText xml:space="preserve"> PAGE </w:instrText>
        </w:r>
        <w:r w:rsidR="00FA7121" w:rsidRPr="00FA7121">
          <w:rPr>
            <w:rStyle w:val="PageNumber"/>
            <w:color w:val="FFFFFF" w:themeColor="background1"/>
          </w:rPr>
          <w:fldChar w:fldCharType="separate"/>
        </w:r>
        <w:r w:rsidR="00FA7121" w:rsidRPr="00FA7121">
          <w:rPr>
            <w:rStyle w:val="PageNumber"/>
            <w:noProof/>
            <w:color w:val="FFFFFF" w:themeColor="background1"/>
          </w:rPr>
          <w:t>2</w:t>
        </w:r>
        <w:r w:rsidR="00FA7121" w:rsidRPr="00FA7121">
          <w:rPr>
            <w:rStyle w:val="PageNumber"/>
            <w:color w:val="FFFFFF" w:themeColor="background1"/>
          </w:rPr>
          <w:fldChar w:fldCharType="end"/>
        </w:r>
      </w:sdtContent>
    </w:sdt>
  </w:p>
  <w:p w14:paraId="0AA28204" w14:textId="2F014E95"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8"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740A9A">
      <w:rPr>
        <w:color w:val="FFFFFF" w:themeColor="background1"/>
      </w:rPr>
      <w:t xml:space="preserve"> </w:t>
    </w:r>
    <w:r w:rsidR="00740A9A" w:rsidRPr="00740A9A">
      <w:rPr>
        <w:color w:val="FFFFFF" w:themeColor="background1"/>
      </w:rPr>
      <w:t>10.13001/</w:t>
    </w:r>
    <w:proofErr w:type="gramStart"/>
    <w:r w:rsidR="00740A9A" w:rsidRPr="00740A9A">
      <w:rPr>
        <w:color w:val="FFFFFF" w:themeColor="background1"/>
      </w:rPr>
      <w:t>jtilt.v</w:t>
    </w:r>
    <w:proofErr w:type="gramEnd"/>
    <w:r w:rsidR="00740A9A" w:rsidRPr="00740A9A">
      <w:rPr>
        <w:color w:val="FFFFFF" w:themeColor="background1"/>
      </w:rPr>
      <w:t>2i2.8385</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46DF" w14:textId="275DA331" w:rsidR="002D3CB5" w:rsidRDefault="002D3CB5">
    <w:pPr>
      <w:pStyle w:val="Footer"/>
    </w:pPr>
    <w:r>
      <w:rPr>
        <w:noProof/>
      </w:rPr>
      <mc:AlternateContent>
        <mc:Choice Requires="wps">
          <w:drawing>
            <wp:anchor distT="0" distB="0" distL="0" distR="0" simplePos="0" relativeHeight="251660290" behindDoc="0" locked="0" layoutInCell="1" allowOverlap="1" wp14:anchorId="4E4A560F" wp14:editId="7E1DA893">
              <wp:simplePos x="635" y="635"/>
              <wp:positionH relativeFrom="page">
                <wp:align>center</wp:align>
              </wp:positionH>
              <wp:positionV relativeFrom="page">
                <wp:align>bottom</wp:align>
              </wp:positionV>
              <wp:extent cx="443865" cy="443865"/>
              <wp:effectExtent l="0" t="0" r="5080" b="0"/>
              <wp:wrapNone/>
              <wp:docPr id="1743300992"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FB485" w14:textId="55DD1514" w:rsidR="002D3CB5" w:rsidRPr="002D3CB5" w:rsidRDefault="002D3CB5" w:rsidP="002D3CB5">
                          <w:pPr>
                            <w:rPr>
                              <w:rFonts w:ascii="Calibri" w:eastAsia="Calibri" w:hAnsi="Calibri" w:cs="Calibri"/>
                              <w:noProof/>
                              <w:color w:val="000000"/>
                              <w:szCs w:val="20"/>
                            </w:rPr>
                          </w:pPr>
                          <w:r w:rsidRPr="002D3CB5">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A560F" id="_x0000_t202" coordsize="21600,21600" o:spt="202" path="m,l,21600r21600,l21600,xe">
              <v:stroke joinstyle="miter"/>
              <v:path gradientshapeok="t" o:connecttype="rect"/>
            </v:shapetype>
            <v:shape id="Text Box 2" o:spid="_x0000_s1029" type="#_x0000_t202" alt="Loyola University Maryland Internal Use Only"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9FB485" w14:textId="55DD1514" w:rsidR="002D3CB5" w:rsidRPr="002D3CB5" w:rsidRDefault="002D3CB5" w:rsidP="002D3CB5">
                    <w:pPr>
                      <w:rPr>
                        <w:rFonts w:ascii="Calibri" w:eastAsia="Calibri" w:hAnsi="Calibri" w:cs="Calibri"/>
                        <w:noProof/>
                        <w:color w:val="000000"/>
                        <w:szCs w:val="20"/>
                      </w:rPr>
                    </w:pPr>
                    <w:r w:rsidRPr="002D3CB5">
                      <w:rPr>
                        <w:rFonts w:ascii="Calibri" w:eastAsia="Calibri" w:hAnsi="Calibri" w:cs="Calibri"/>
                        <w:noProof/>
                        <w:color w:val="00000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9101" w14:textId="77777777" w:rsidR="00257CAF" w:rsidRDefault="00257CAF" w:rsidP="00597071">
      <w:r>
        <w:separator/>
      </w:r>
    </w:p>
  </w:footnote>
  <w:footnote w:type="continuationSeparator" w:id="0">
    <w:p w14:paraId="29E11839" w14:textId="77777777" w:rsidR="00257CAF" w:rsidRDefault="00257CAF" w:rsidP="00597071">
      <w:r>
        <w:continuationSeparator/>
      </w:r>
    </w:p>
  </w:footnote>
  <w:footnote w:type="continuationNotice" w:id="1">
    <w:p w14:paraId="15EB4747" w14:textId="77777777" w:rsidR="00257CAF" w:rsidRDefault="00257CAF"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230EDE64"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2830E7">
      <w:rPr>
        <w:color w:val="auto"/>
      </w:rPr>
      <w:t>202</w:t>
    </w:r>
    <w:r w:rsidR="007E6365">
      <w:rPr>
        <w:color w:val="auto"/>
      </w:rPr>
      <w:t>4</w:t>
    </w:r>
    <w:r w:rsidR="00E70774" w:rsidRPr="00E70774">
      <w:rPr>
        <w:color w:val="auto"/>
      </w:rPr>
      <w:t xml:space="preserve">) Volume </w:t>
    </w:r>
    <w:r w:rsidR="002830E7">
      <w:rPr>
        <w:color w:val="auto"/>
      </w:rPr>
      <w:t>2</w:t>
    </w:r>
    <w:r w:rsidR="00E70774" w:rsidRPr="00E70774">
      <w:rPr>
        <w:color w:val="auto"/>
      </w:rPr>
      <w:t xml:space="preserve">, Issue </w:t>
    </w:r>
    <w:r w:rsidR="002830E7">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A4875"/>
    <w:multiLevelType w:val="hybridMultilevel"/>
    <w:tmpl w:val="D27EE95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50D3E"/>
    <w:multiLevelType w:val="hybridMultilevel"/>
    <w:tmpl w:val="B352E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7"/>
  </w:num>
  <w:num w:numId="4" w16cid:durableId="113452783">
    <w:abstractNumId w:val="3"/>
  </w:num>
  <w:num w:numId="5" w16cid:durableId="72164158">
    <w:abstractNumId w:val="7"/>
  </w:num>
  <w:num w:numId="6" w16cid:durableId="50809934">
    <w:abstractNumId w:val="14"/>
  </w:num>
  <w:num w:numId="7" w16cid:durableId="1645429081">
    <w:abstractNumId w:val="20"/>
  </w:num>
  <w:num w:numId="8" w16cid:durableId="257754493">
    <w:abstractNumId w:val="1"/>
  </w:num>
  <w:num w:numId="9" w16cid:durableId="1540626870">
    <w:abstractNumId w:val="4"/>
  </w:num>
  <w:num w:numId="10" w16cid:durableId="884756795">
    <w:abstractNumId w:val="16"/>
  </w:num>
  <w:num w:numId="11" w16cid:durableId="1707676182">
    <w:abstractNumId w:val="12"/>
  </w:num>
  <w:num w:numId="12" w16cid:durableId="1597782133">
    <w:abstractNumId w:val="2"/>
  </w:num>
  <w:num w:numId="13" w16cid:durableId="600920782">
    <w:abstractNumId w:val="18"/>
  </w:num>
  <w:num w:numId="14" w16cid:durableId="1263880689">
    <w:abstractNumId w:val="11"/>
  </w:num>
  <w:num w:numId="15" w16cid:durableId="1240409813">
    <w:abstractNumId w:val="5"/>
  </w:num>
  <w:num w:numId="16" w16cid:durableId="425348266">
    <w:abstractNumId w:val="10"/>
  </w:num>
  <w:num w:numId="17" w16cid:durableId="2117870186">
    <w:abstractNumId w:val="8"/>
  </w:num>
  <w:num w:numId="18" w16cid:durableId="1151556358">
    <w:abstractNumId w:val="19"/>
  </w:num>
  <w:num w:numId="19" w16cid:durableId="611785959">
    <w:abstractNumId w:val="9"/>
  </w:num>
  <w:num w:numId="20" w16cid:durableId="1623808241">
    <w:abstractNumId w:val="13"/>
  </w:num>
  <w:num w:numId="21" w16cid:durableId="3991323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027F"/>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1E14"/>
    <w:rsid w:val="000634C9"/>
    <w:rsid w:val="00063B77"/>
    <w:rsid w:val="000646E5"/>
    <w:rsid w:val="00067643"/>
    <w:rsid w:val="000721D8"/>
    <w:rsid w:val="0007272B"/>
    <w:rsid w:val="00073BAF"/>
    <w:rsid w:val="000740D9"/>
    <w:rsid w:val="0007510D"/>
    <w:rsid w:val="00082573"/>
    <w:rsid w:val="00085C56"/>
    <w:rsid w:val="00087A3C"/>
    <w:rsid w:val="00094A4F"/>
    <w:rsid w:val="00096AC3"/>
    <w:rsid w:val="000975C4"/>
    <w:rsid w:val="000A11A5"/>
    <w:rsid w:val="000A2AAB"/>
    <w:rsid w:val="000A378F"/>
    <w:rsid w:val="000A3919"/>
    <w:rsid w:val="000A5D60"/>
    <w:rsid w:val="000A76C0"/>
    <w:rsid w:val="000B11D6"/>
    <w:rsid w:val="000B2D17"/>
    <w:rsid w:val="000B35E5"/>
    <w:rsid w:val="000B474A"/>
    <w:rsid w:val="000B4D78"/>
    <w:rsid w:val="000B77D8"/>
    <w:rsid w:val="000C1423"/>
    <w:rsid w:val="000C28E5"/>
    <w:rsid w:val="000C3169"/>
    <w:rsid w:val="000C3371"/>
    <w:rsid w:val="000C656A"/>
    <w:rsid w:val="000D4C3B"/>
    <w:rsid w:val="000D4D4B"/>
    <w:rsid w:val="000D62CF"/>
    <w:rsid w:val="000D69AE"/>
    <w:rsid w:val="000D76ED"/>
    <w:rsid w:val="000E2946"/>
    <w:rsid w:val="000E3D35"/>
    <w:rsid w:val="000F0B3E"/>
    <w:rsid w:val="000F203C"/>
    <w:rsid w:val="000F3763"/>
    <w:rsid w:val="000F3FE1"/>
    <w:rsid w:val="000F4EF5"/>
    <w:rsid w:val="000F6E71"/>
    <w:rsid w:val="000F7BFB"/>
    <w:rsid w:val="000F7EDF"/>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1432"/>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032"/>
    <w:rsid w:val="00204E90"/>
    <w:rsid w:val="0020768F"/>
    <w:rsid w:val="00210C44"/>
    <w:rsid w:val="00212948"/>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57CAF"/>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0E7"/>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3CB5"/>
    <w:rsid w:val="002D4F76"/>
    <w:rsid w:val="002D7DF3"/>
    <w:rsid w:val="002E0F96"/>
    <w:rsid w:val="002E129A"/>
    <w:rsid w:val="002E243D"/>
    <w:rsid w:val="002E2F3F"/>
    <w:rsid w:val="002E534B"/>
    <w:rsid w:val="002E6AB8"/>
    <w:rsid w:val="002E777A"/>
    <w:rsid w:val="002F520B"/>
    <w:rsid w:val="002F7C3B"/>
    <w:rsid w:val="00301DE2"/>
    <w:rsid w:val="0030358E"/>
    <w:rsid w:val="00304DD8"/>
    <w:rsid w:val="00306A3A"/>
    <w:rsid w:val="00311D7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4A59"/>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1F75"/>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1BC8"/>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5A83"/>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50DE"/>
    <w:rsid w:val="006179FD"/>
    <w:rsid w:val="006224F1"/>
    <w:rsid w:val="00622C04"/>
    <w:rsid w:val="00625ED7"/>
    <w:rsid w:val="00630B04"/>
    <w:rsid w:val="006334C1"/>
    <w:rsid w:val="0063395B"/>
    <w:rsid w:val="006345AD"/>
    <w:rsid w:val="00635F49"/>
    <w:rsid w:val="00637A39"/>
    <w:rsid w:val="00641732"/>
    <w:rsid w:val="00643C50"/>
    <w:rsid w:val="00646B19"/>
    <w:rsid w:val="00647027"/>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0953"/>
    <w:rsid w:val="006A13DB"/>
    <w:rsid w:val="006A22F1"/>
    <w:rsid w:val="006A2D20"/>
    <w:rsid w:val="006A3537"/>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076F"/>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A9A"/>
    <w:rsid w:val="00740BF7"/>
    <w:rsid w:val="00742B1C"/>
    <w:rsid w:val="00745878"/>
    <w:rsid w:val="0075074E"/>
    <w:rsid w:val="00762923"/>
    <w:rsid w:val="00764A8C"/>
    <w:rsid w:val="00766227"/>
    <w:rsid w:val="007703F3"/>
    <w:rsid w:val="00774CDD"/>
    <w:rsid w:val="00775598"/>
    <w:rsid w:val="00775E32"/>
    <w:rsid w:val="007777AC"/>
    <w:rsid w:val="007779EA"/>
    <w:rsid w:val="0078375C"/>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E6365"/>
    <w:rsid w:val="007F0202"/>
    <w:rsid w:val="007F03BF"/>
    <w:rsid w:val="007F0943"/>
    <w:rsid w:val="007F1A6A"/>
    <w:rsid w:val="007F20C7"/>
    <w:rsid w:val="007F54F9"/>
    <w:rsid w:val="007F6582"/>
    <w:rsid w:val="00800765"/>
    <w:rsid w:val="0080344A"/>
    <w:rsid w:val="00803BAA"/>
    <w:rsid w:val="00804365"/>
    <w:rsid w:val="00804C30"/>
    <w:rsid w:val="00805B72"/>
    <w:rsid w:val="00810346"/>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1019"/>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A32"/>
    <w:rsid w:val="008B4E1F"/>
    <w:rsid w:val="008B654D"/>
    <w:rsid w:val="008B66AA"/>
    <w:rsid w:val="008C046C"/>
    <w:rsid w:val="008C1E64"/>
    <w:rsid w:val="008C2BA0"/>
    <w:rsid w:val="008C4F53"/>
    <w:rsid w:val="008C6F83"/>
    <w:rsid w:val="008D0DB5"/>
    <w:rsid w:val="008D14CB"/>
    <w:rsid w:val="008D1BA5"/>
    <w:rsid w:val="008D3DF0"/>
    <w:rsid w:val="008D4B71"/>
    <w:rsid w:val="008D4D9C"/>
    <w:rsid w:val="008D6B77"/>
    <w:rsid w:val="008D7212"/>
    <w:rsid w:val="008E532E"/>
    <w:rsid w:val="008E5868"/>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42CD"/>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15DD2"/>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4E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125D"/>
    <w:rsid w:val="00B02CC2"/>
    <w:rsid w:val="00B040D2"/>
    <w:rsid w:val="00B07887"/>
    <w:rsid w:val="00B078C9"/>
    <w:rsid w:val="00B11238"/>
    <w:rsid w:val="00B13A9C"/>
    <w:rsid w:val="00B1596A"/>
    <w:rsid w:val="00B16A57"/>
    <w:rsid w:val="00B209F3"/>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A1B"/>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0EC"/>
    <w:rsid w:val="00BF189B"/>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5559"/>
    <w:rsid w:val="00C462BF"/>
    <w:rsid w:val="00C474EB"/>
    <w:rsid w:val="00C52F87"/>
    <w:rsid w:val="00C5383D"/>
    <w:rsid w:val="00C53A84"/>
    <w:rsid w:val="00C5461D"/>
    <w:rsid w:val="00C546D1"/>
    <w:rsid w:val="00C55654"/>
    <w:rsid w:val="00C57197"/>
    <w:rsid w:val="00C60BD1"/>
    <w:rsid w:val="00C67487"/>
    <w:rsid w:val="00C723DA"/>
    <w:rsid w:val="00C72B92"/>
    <w:rsid w:val="00C74B7D"/>
    <w:rsid w:val="00C77629"/>
    <w:rsid w:val="00C8101E"/>
    <w:rsid w:val="00C81AB5"/>
    <w:rsid w:val="00C82B95"/>
    <w:rsid w:val="00C831BA"/>
    <w:rsid w:val="00C84072"/>
    <w:rsid w:val="00C8630F"/>
    <w:rsid w:val="00C926D7"/>
    <w:rsid w:val="00C93552"/>
    <w:rsid w:val="00C95956"/>
    <w:rsid w:val="00C95C7F"/>
    <w:rsid w:val="00C96789"/>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12D2A"/>
    <w:rsid w:val="00E20C3D"/>
    <w:rsid w:val="00E22D61"/>
    <w:rsid w:val="00E24791"/>
    <w:rsid w:val="00E24FDB"/>
    <w:rsid w:val="00E277D3"/>
    <w:rsid w:val="00E31208"/>
    <w:rsid w:val="00E32E84"/>
    <w:rsid w:val="00E33E8D"/>
    <w:rsid w:val="00E355F4"/>
    <w:rsid w:val="00E35E8F"/>
    <w:rsid w:val="00E3617F"/>
    <w:rsid w:val="00E378B1"/>
    <w:rsid w:val="00E43F5F"/>
    <w:rsid w:val="00E46031"/>
    <w:rsid w:val="00E510C3"/>
    <w:rsid w:val="00E519E4"/>
    <w:rsid w:val="00E53192"/>
    <w:rsid w:val="00E532F7"/>
    <w:rsid w:val="00E54B04"/>
    <w:rsid w:val="00E5580F"/>
    <w:rsid w:val="00E601BA"/>
    <w:rsid w:val="00E60B1B"/>
    <w:rsid w:val="00E6268E"/>
    <w:rsid w:val="00E70774"/>
    <w:rsid w:val="00E710E8"/>
    <w:rsid w:val="00E72EE3"/>
    <w:rsid w:val="00E73356"/>
    <w:rsid w:val="00E73ED5"/>
    <w:rsid w:val="00E74A75"/>
    <w:rsid w:val="00E7627A"/>
    <w:rsid w:val="00E77ACC"/>
    <w:rsid w:val="00E81B1B"/>
    <w:rsid w:val="00E84052"/>
    <w:rsid w:val="00E85C91"/>
    <w:rsid w:val="00E90E27"/>
    <w:rsid w:val="00E93D9A"/>
    <w:rsid w:val="00E95B51"/>
    <w:rsid w:val="00E965FA"/>
    <w:rsid w:val="00EA1515"/>
    <w:rsid w:val="00EA382C"/>
    <w:rsid w:val="00EA4FBA"/>
    <w:rsid w:val="00EA54FE"/>
    <w:rsid w:val="00EA5C06"/>
    <w:rsid w:val="00EB1FB8"/>
    <w:rsid w:val="00EB21BB"/>
    <w:rsid w:val="00EB6759"/>
    <w:rsid w:val="00EB6AD5"/>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48B9"/>
    <w:rsid w:val="00EF5267"/>
    <w:rsid w:val="00EF52CF"/>
    <w:rsid w:val="00EF6318"/>
    <w:rsid w:val="00F01738"/>
    <w:rsid w:val="00F0225C"/>
    <w:rsid w:val="00F03C40"/>
    <w:rsid w:val="00F043DD"/>
    <w:rsid w:val="00F055B6"/>
    <w:rsid w:val="00F06DDB"/>
    <w:rsid w:val="00F11E62"/>
    <w:rsid w:val="00F121E3"/>
    <w:rsid w:val="00F12554"/>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1E79"/>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unhideWhenUsed/>
    <w:rsid w:val="000344AF"/>
    <w:rPr>
      <w:szCs w:val="20"/>
    </w:rPr>
  </w:style>
  <w:style w:type="character" w:customStyle="1" w:styleId="CommentTextChar">
    <w:name w:val="Comment Text Char"/>
    <w:basedOn w:val="DefaultParagraphFont"/>
    <w:link w:val="CommentText"/>
    <w:uiPriority w:val="99"/>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styleId="Revision">
    <w:name w:val="Revision"/>
    <w:hidden/>
    <w:uiPriority w:val="99"/>
    <w:semiHidden/>
    <w:rsid w:val="00BF189B"/>
    <w:rPr>
      <w:rFonts w:ascii="Roboto" w:hAnsi="Roboto"/>
      <w:color w:val="000000" w:themeColor="text1"/>
      <w:sz w:val="20"/>
    </w:rPr>
  </w:style>
  <w:style w:type="character" w:customStyle="1" w:styleId="cf01">
    <w:name w:val="cf01"/>
    <w:basedOn w:val="DefaultParagraphFont"/>
    <w:rsid w:val="00C674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sign.cricut.com/landing/project-detail/652deb655928b0dc92db38b2" TargetMode="External"/><Relationship Id="rId18" Type="http://schemas.openxmlformats.org/officeDocument/2006/relationships/hyperlink" Target="https://creativecommons.org/licenses/by-nc-sa/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uen.org/core/core.do?courseNum=5170" TargetMode="External"/><Relationship Id="rId2" Type="http://schemas.openxmlformats.org/officeDocument/2006/relationships/numbering" Target="numbering.xml"/><Relationship Id="rId16" Type="http://schemas.openxmlformats.org/officeDocument/2006/relationships/hyperlink" Target="https://design.cricut.com/" TargetMode="External"/><Relationship Id="rId20" Type="http://schemas.openxmlformats.org/officeDocument/2006/relationships/hyperlink" Target="https://wiki.creativecommons.org/wiki/best_practices_for_attribu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cp:lastPrinted>2021-09-27T12:05:00Z</cp:lastPrinted>
  <dcterms:created xsi:type="dcterms:W3CDTF">2023-12-15T23:45:00Z</dcterms:created>
  <dcterms:modified xsi:type="dcterms:W3CDTF">2024-01-10T17:09:00Z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67e8a980,6010edce,3ca51dd3</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2024-01-09T02:59:06Z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d1c82aae-e45c-4269-996b-6be8e37af284</vt:lpwstr>
  </property>
  <property fmtid="{D5CDD505-2E9C-101B-9397-08002B2CF9AE}" pid="11" name="MSIP_Label_6da50fe2-ad8e-4b2e-b16c-4bb0954d6763_ContentBits">
    <vt:lpwstr>2</vt:lpwstr>
  </property>
</Properties>
</file>