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0E4C34C8" w:rsidR="00F73EBB" w:rsidRPr="00D430D5" w:rsidRDefault="00B571D8" w:rsidP="009435AB">
      <w:pPr>
        <w:pStyle w:val="Heading1"/>
        <w:rPr>
          <w:sz w:val="50"/>
          <w:szCs w:val="50"/>
        </w:rPr>
      </w:pPr>
      <w:r>
        <w:rPr>
          <w:b/>
          <w:color w:val="000000"/>
        </w:rPr>
        <w:drawing>
          <wp:anchor distT="0" distB="0" distL="114300" distR="114300" simplePos="0" relativeHeight="251664384" behindDoc="0" locked="0" layoutInCell="1" allowOverlap="1" wp14:anchorId="3665EF9C" wp14:editId="66EE8E84">
            <wp:simplePos x="0" y="0"/>
            <wp:positionH relativeFrom="column">
              <wp:posOffset>5191125</wp:posOffset>
            </wp:positionH>
            <wp:positionV relativeFrom="paragraph">
              <wp:posOffset>41592</wp:posOffset>
            </wp:positionV>
            <wp:extent cx="1396365" cy="1396365"/>
            <wp:effectExtent l="0" t="0" r="0" b="0"/>
            <wp:wrapNone/>
            <wp:docPr id="1823047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47055" name="Picture 182304705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6365" cy="1396365"/>
                    </a:xfrm>
                    <a:prstGeom prst="rect">
                      <a:avLst/>
                    </a:prstGeom>
                  </pic:spPr>
                </pic:pic>
              </a:graphicData>
            </a:graphic>
          </wp:anchor>
        </w:drawing>
      </w:r>
      <w:r w:rsidR="0034374A" w:rsidRPr="00597071">
        <mc:AlternateContent>
          <mc:Choice Requires="wps">
            <w:drawing>
              <wp:anchor distT="0" distB="0" distL="114300" distR="114300" simplePos="0" relativeHeight="251662336" behindDoc="0" locked="0" layoutInCell="1" allowOverlap="1" wp14:anchorId="11BC6F48" wp14:editId="4BDDDA37">
                <wp:simplePos x="0" y="0"/>
                <wp:positionH relativeFrom="column">
                  <wp:posOffset>-4445</wp:posOffset>
                </wp:positionH>
                <wp:positionV relativeFrom="paragraph">
                  <wp:posOffset>1524952</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365C58"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0.05pt" to="489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US8+D2wAAAAkBAAAPAAAAZHJzL2Rvd25yZXYueG1sTI9RS8NAEITfBf/DsQVfpL20iK1pLkWk&#10;+lhI9Qdsc2sSmtsLuUsT/fWuINjHnRlmv8l2k2vVhfrQeDawXCSgiEtvG64MfLy/zjegQkS22Hom&#10;A18UYJff3mSYWj9yQZdjrJSUcEjRQB1jl2odypochoXviMX79L3DKGdfadvjKOWu1askedQOG5YP&#10;NXb0UlN5Pg7OAOJ4Ptzbw56/C2uLWDrcD2/G3M2m5y2oSFP8D8MvvqBDLkwnP7ANqjUwX0vQwOoh&#10;WYIS/2m9kW2nP0Xnmb5ekP8AAAD//wMAUEsBAi0AFAAGAAgAAAAhALaDOJL+AAAA4QEAABMAAAAA&#10;AAAAAAAAAAAAAAAAAFtDb250ZW50X1R5cGVzXS54bWxQSwECLQAUAAYACAAAACEAOP0h/9YAAACU&#10;AQAACwAAAAAAAAAAAAAAAAAvAQAAX3JlbHMvLnJlbHNQSwECLQAUAAYACAAAACEARSH3P9UBAAAd&#10;BAAADgAAAAAAAAAAAAAAAAAuAgAAZHJzL2Uyb0RvYy54bWxQSwECLQAUAAYACAAAACEAFEvPg9sA&#10;AAAJAQAADwAAAAAAAAAAAAAAAAAvBAAAZHJzL2Rvd25yZXYueG1sUEsFBgAAAAAEAAQA8wAAADcF&#10;AAAAAA==&#10;" strokecolor="#a8d08d [1945]" strokeweight="3pt">
                <v:stroke joinstyle="miter"/>
              </v:line>
            </w:pict>
          </mc:Fallback>
        </mc:AlternateContent>
      </w:r>
      <w:r w:rsidR="00431F2F" w:rsidRPr="00431F2F">
        <w:rPr>
          <w:sz w:val="36"/>
          <w:szCs w:val="36"/>
        </w:rPr>
        <w:br/>
      </w:r>
      <w:r w:rsidR="00270E0F" w:rsidRPr="00D430D5">
        <w:rPr>
          <w:sz w:val="50"/>
          <w:szCs w:val="50"/>
        </w:rPr>
        <w:t>Designing Collaborative Tech-Rich</w:t>
      </w:r>
      <w:r w:rsidR="00835BE1">
        <w:rPr>
          <w:sz w:val="50"/>
          <w:szCs w:val="50"/>
        </w:rPr>
        <w:br/>
      </w:r>
      <w:r w:rsidR="00270E0F" w:rsidRPr="00D430D5">
        <w:rPr>
          <w:sz w:val="50"/>
          <w:szCs w:val="50"/>
        </w:rPr>
        <w:t xml:space="preserve">Learning: </w:t>
      </w:r>
      <w:r w:rsidR="00FF2867" w:rsidRPr="00D430D5">
        <w:rPr>
          <w:sz w:val="50"/>
          <w:szCs w:val="50"/>
        </w:rPr>
        <w:t xml:space="preserve">Building a </w:t>
      </w:r>
      <w:r w:rsidR="00270E0F" w:rsidRPr="00D430D5">
        <w:rPr>
          <w:sz w:val="50"/>
          <w:szCs w:val="50"/>
        </w:rPr>
        <w:t>Multi-Player</w:t>
      </w:r>
      <w:r w:rsidR="00835BE1">
        <w:rPr>
          <w:sz w:val="50"/>
          <w:szCs w:val="50"/>
        </w:rPr>
        <w:br/>
      </w:r>
      <w:r w:rsidR="00FF2867" w:rsidRPr="00D430D5">
        <w:rPr>
          <w:sz w:val="50"/>
          <w:szCs w:val="50"/>
        </w:rPr>
        <w:t>Game Controller with Makey Makeys</w:t>
      </w:r>
    </w:p>
    <w:p w14:paraId="6D2CC485" w14:textId="261D11CA" w:rsidR="00B571D8" w:rsidRDefault="006B10EA" w:rsidP="00B571D8">
      <w:pPr>
        <w:pStyle w:val="Subtitle"/>
      </w:pPr>
      <w:r>
        <w:br/>
      </w:r>
      <w:r w:rsidR="000F33D3">
        <w:t>Nate Turcotte</w:t>
      </w:r>
      <w:r w:rsidR="00BA7352" w:rsidRPr="00544A76">
        <w:t xml:space="preserve">, </w:t>
      </w:r>
      <w:r w:rsidR="000F33D3">
        <w:t>Florida Gulf Coast University</w:t>
      </w:r>
    </w:p>
    <w:p w14:paraId="1151F2E8" w14:textId="3F4A72A6" w:rsidR="00B571D8" w:rsidRPr="00B571D8" w:rsidRDefault="00B571D8" w:rsidP="00B571D8">
      <w:pPr>
        <w:sectPr w:rsidR="00B571D8" w:rsidRPr="00B571D8" w:rsidSect="008B19B9">
          <w:headerReference w:type="default" r:id="rId12"/>
          <w:footerReference w:type="even" r:id="rId13"/>
          <w:footerReference w:type="default" r:id="rId14"/>
          <w:type w:val="continuous"/>
          <w:pgSz w:w="12240" w:h="15840"/>
          <w:pgMar w:top="1440" w:right="1008" w:bottom="1008" w:left="1440" w:header="576" w:footer="360" w:gutter="0"/>
          <w:pgNumType w:start="68"/>
          <w:cols w:space="432"/>
          <w:docGrid w:linePitch="360"/>
        </w:sectPr>
      </w:pPr>
      <w:r>
        <w:t xml:space="preserve">This lesson won the 2023 </w:t>
      </w:r>
      <w:r w:rsidRPr="00F47503">
        <w:t>JTILT Lesson Plan Competition</w:t>
      </w:r>
      <w:r>
        <w:t xml:space="preserve"> and </w:t>
      </w:r>
      <w:r w:rsidRPr="00A8453B">
        <w:t>was peer</w:t>
      </w:r>
      <w:r>
        <w:t>-</w:t>
      </w:r>
      <w:r w:rsidRPr="00A8453B">
        <w:t xml:space="preserve"> reviewed</w:t>
      </w:r>
      <w:r>
        <w:t>.</w:t>
      </w:r>
    </w:p>
    <w:p w14:paraId="5EB2D717" w14:textId="2354B861" w:rsidR="00F73EBB" w:rsidRPr="00597071" w:rsidRDefault="00FF2867" w:rsidP="00597071">
      <w:pPr>
        <w:pStyle w:val="Heading2"/>
      </w:pPr>
      <w:r>
        <w:t xml:space="preserve">Lesson </w:t>
      </w:r>
      <w:r w:rsidR="00BA7352" w:rsidRPr="00597071">
        <w:t>Overview</w:t>
      </w:r>
      <w:r w:rsidR="00DA7A77">
        <w:t xml:space="preserve"> </w:t>
      </w:r>
    </w:p>
    <w:p w14:paraId="551235CB" w14:textId="47263912" w:rsidR="001762E3" w:rsidRDefault="00FF2867" w:rsidP="001762E3">
      <w:r w:rsidRPr="00FF2867">
        <w:t xml:space="preserve">This lesson challenges </w:t>
      </w:r>
      <w:r w:rsidR="007107CE">
        <w:t>learners</w:t>
      </w:r>
      <w:r w:rsidRPr="00FF2867">
        <w:t xml:space="preserve"> to consider the educational benefits of using games to support teaching and learning practices </w:t>
      </w:r>
      <w:r w:rsidR="007107CE">
        <w:t>through</w:t>
      </w:r>
      <w:r w:rsidRPr="00FF2867">
        <w:t xml:space="preserve"> a </w:t>
      </w:r>
      <w:r w:rsidR="00C67BC1">
        <w:t xml:space="preserve">Makey </w:t>
      </w:r>
      <w:proofErr w:type="spellStart"/>
      <w:r w:rsidR="00C67BC1">
        <w:t>Makey</w:t>
      </w:r>
      <w:proofErr w:type="spellEnd"/>
      <w:r w:rsidR="00C67BC1">
        <w:t xml:space="preserve"> design challenge</w:t>
      </w:r>
      <w:r w:rsidRPr="00FF2867">
        <w:t xml:space="preserve">. A Makey </w:t>
      </w:r>
      <w:proofErr w:type="spellStart"/>
      <w:r w:rsidRPr="00FF2867">
        <w:t>Makey</w:t>
      </w:r>
      <w:proofErr w:type="spellEnd"/>
      <w:r w:rsidRPr="00FF2867">
        <w:t xml:space="preserve"> is a digital toolkit that creates a closed-loop circuit by connecting alligator clips to conductive materials. I introduce the Makey </w:t>
      </w:r>
      <w:proofErr w:type="spellStart"/>
      <w:r w:rsidRPr="00FF2867">
        <w:t>Makey</w:t>
      </w:r>
      <w:proofErr w:type="spellEnd"/>
      <w:r w:rsidRPr="00FF2867">
        <w:t xml:space="preserve"> during a unit exploring the use of gam</w:t>
      </w:r>
      <w:r w:rsidR="007107CE">
        <w:t>ing technologies</w:t>
      </w:r>
      <w:r w:rsidRPr="00FF2867">
        <w:t xml:space="preserve"> in PK-12 classroom</w:t>
      </w:r>
      <w:r w:rsidR="00C67BC1">
        <w:t>s</w:t>
      </w:r>
      <w:r w:rsidRPr="00FF2867">
        <w:t xml:space="preserve">. During this lesson, </w:t>
      </w:r>
      <w:r w:rsidR="007107CE">
        <w:t>groups of learners</w:t>
      </w:r>
      <w:r w:rsidRPr="00FF2867">
        <w:t xml:space="preserve"> use a Makey </w:t>
      </w:r>
      <w:proofErr w:type="spellStart"/>
      <w:r w:rsidRPr="00FF2867">
        <w:t>Makey</w:t>
      </w:r>
      <w:proofErr w:type="spellEnd"/>
      <w:r w:rsidRPr="00FF2867">
        <w:t xml:space="preserve"> to </w:t>
      </w:r>
      <w:r w:rsidR="007107CE">
        <w:t xml:space="preserve">build </w:t>
      </w:r>
      <w:r w:rsidRPr="00FF2867">
        <w:t>a multi-player game controller. This article describes a lesson that has been successfully integrated with undergraduate students in an Introduction to Technology in Education course</w:t>
      </w:r>
      <w:r w:rsidR="00D430D5">
        <w:t xml:space="preserve"> and with</w:t>
      </w:r>
      <w:r w:rsidRPr="00FF2867">
        <w:t xml:space="preserve"> middle and high school students. </w:t>
      </w:r>
    </w:p>
    <w:p w14:paraId="195EC505" w14:textId="03E95D2E" w:rsidR="0095581C" w:rsidRDefault="0095581C" w:rsidP="001762E3">
      <w:r w:rsidRPr="0095581C">
        <w:t>Topics:</w:t>
      </w:r>
      <w:r w:rsidRPr="008D4466">
        <w:t xml:space="preserve"> </w:t>
      </w:r>
      <w:r>
        <w:t>Design Challenges</w:t>
      </w:r>
      <w:r w:rsidRPr="00FF2867">
        <w:t>, Digital Toolkit, 21st Century Skills, D</w:t>
      </w:r>
      <w:r>
        <w:t xml:space="preserve">o </w:t>
      </w:r>
      <w:r w:rsidRPr="00FF2867">
        <w:t>I</w:t>
      </w:r>
      <w:r>
        <w:t xml:space="preserve">t </w:t>
      </w:r>
      <w:r w:rsidRPr="00FF2867">
        <w:t>Y</w:t>
      </w:r>
      <w:r>
        <w:t>ourself, and</w:t>
      </w:r>
      <w:r w:rsidRPr="00FF2867">
        <w:t xml:space="preserve"> Making</w:t>
      </w:r>
    </w:p>
    <w:p w14:paraId="47F01BE3" w14:textId="3D4AB6CE" w:rsidR="0095581C" w:rsidRPr="0095581C" w:rsidRDefault="0095581C" w:rsidP="001762E3">
      <w:pPr>
        <w:rPr>
          <w:b/>
          <w:bCs/>
        </w:rPr>
      </w:pPr>
      <w:r>
        <w:t>Time:</w:t>
      </w:r>
      <w:r w:rsidR="00AB58DF">
        <w:t xml:space="preserve"> </w:t>
      </w:r>
      <w:r w:rsidR="00A46294">
        <w:t>One 75</w:t>
      </w:r>
      <w:r w:rsidR="006C7902">
        <w:t>-</w:t>
      </w:r>
      <w:r w:rsidR="00A46294">
        <w:t>minute class session</w:t>
      </w:r>
      <w:r w:rsidR="00AB58DF">
        <w:t>.</w:t>
      </w:r>
    </w:p>
    <w:p w14:paraId="330719C8" w14:textId="76C58D85" w:rsidR="00AE32F7" w:rsidRDefault="00BA7352" w:rsidP="006C7902">
      <w:pPr>
        <w:pStyle w:val="Heading3"/>
      </w:pPr>
      <w:r>
        <w:t>Materials</w:t>
      </w:r>
    </w:p>
    <w:p w14:paraId="01D8F58F" w14:textId="658C9EF8" w:rsidR="00AE32F7" w:rsidRDefault="00000000" w:rsidP="006C7902">
      <w:pPr>
        <w:pStyle w:val="ListParagraph"/>
        <w:numPr>
          <w:ilvl w:val="0"/>
          <w:numId w:val="15"/>
        </w:numPr>
        <w:ind w:left="216" w:hanging="216"/>
      </w:pPr>
      <w:hyperlink r:id="rId15" w:history="1">
        <w:r w:rsidR="00AE32F7" w:rsidRPr="00AE32F7">
          <w:rPr>
            <w:rStyle w:val="Hyperlink"/>
          </w:rPr>
          <w:t xml:space="preserve">Makey </w:t>
        </w:r>
        <w:proofErr w:type="spellStart"/>
        <w:r w:rsidR="00AE32F7" w:rsidRPr="00AE32F7">
          <w:rPr>
            <w:rStyle w:val="Hyperlink"/>
          </w:rPr>
          <w:t>Makey</w:t>
        </w:r>
        <w:proofErr w:type="spellEnd"/>
        <w:r w:rsidR="00AE32F7" w:rsidRPr="00AE32F7">
          <w:rPr>
            <w:rStyle w:val="Hyperlink"/>
          </w:rPr>
          <w:t xml:space="preserve"> digital toolkits</w:t>
        </w:r>
      </w:hyperlink>
      <w:r w:rsidR="00AE32F7" w:rsidRPr="00FF2867">
        <w:t xml:space="preserve"> (1 per group)</w:t>
      </w:r>
      <w:r w:rsidR="0095581C">
        <w:t>.</w:t>
      </w:r>
      <w:r w:rsidR="00AE32F7" w:rsidRPr="00FF2867">
        <w:t xml:space="preserve"> </w:t>
      </w:r>
    </w:p>
    <w:p w14:paraId="098C9344" w14:textId="5AFD97E7" w:rsidR="00AE32F7" w:rsidRDefault="00FF2867" w:rsidP="00AE32F7">
      <w:pPr>
        <w:pStyle w:val="ListParagraph"/>
        <w:numPr>
          <w:ilvl w:val="0"/>
          <w:numId w:val="15"/>
        </w:numPr>
        <w:spacing w:before="0" w:after="200"/>
        <w:ind w:left="216" w:hanging="216"/>
      </w:pPr>
      <w:r w:rsidRPr="00FF2867">
        <w:t>Internet-enabled computer with a USB port</w:t>
      </w:r>
      <w:r w:rsidR="0095581C">
        <w:t>.</w:t>
      </w:r>
      <w:r w:rsidRPr="00FF2867">
        <w:t xml:space="preserve"> </w:t>
      </w:r>
    </w:p>
    <w:p w14:paraId="3D56E21E" w14:textId="038A8B9D" w:rsidR="00AE32F7" w:rsidRDefault="00FF2867" w:rsidP="00AE32F7">
      <w:pPr>
        <w:pStyle w:val="ListParagraph"/>
        <w:numPr>
          <w:ilvl w:val="0"/>
          <w:numId w:val="15"/>
        </w:numPr>
        <w:spacing w:before="0" w:after="200"/>
        <w:ind w:left="216" w:hanging="216"/>
      </w:pPr>
      <w:r w:rsidRPr="00FF2867">
        <w:t>USB to USB-C adapter, in the event a student’s computer does not have a USB port</w:t>
      </w:r>
      <w:r w:rsidR="0095581C">
        <w:t>.</w:t>
      </w:r>
    </w:p>
    <w:p w14:paraId="787B7786" w14:textId="1A07E543" w:rsidR="00AE32F7" w:rsidRDefault="00FF2867" w:rsidP="00AE32F7">
      <w:pPr>
        <w:pStyle w:val="ListParagraph"/>
        <w:numPr>
          <w:ilvl w:val="0"/>
          <w:numId w:val="15"/>
        </w:numPr>
        <w:spacing w:before="0" w:after="200"/>
        <w:ind w:left="216" w:hanging="216"/>
      </w:pPr>
      <w:r w:rsidRPr="00FF2867">
        <w:t xml:space="preserve">Conductive materials (e.g., Play-Doh, Banana, Aluminum Foil, </w:t>
      </w:r>
      <w:r w:rsidR="007341C7">
        <w:t>and so forth</w:t>
      </w:r>
      <w:r w:rsidRPr="00FF2867">
        <w:t>)</w:t>
      </w:r>
      <w:r w:rsidR="0095581C">
        <w:t>.</w:t>
      </w:r>
    </w:p>
    <w:p w14:paraId="5E9E2EC5" w14:textId="69B8DE3E" w:rsidR="00AE32F7" w:rsidRDefault="00000000" w:rsidP="00AE32F7">
      <w:pPr>
        <w:pStyle w:val="ListParagraph"/>
        <w:numPr>
          <w:ilvl w:val="0"/>
          <w:numId w:val="15"/>
        </w:numPr>
        <w:spacing w:before="0" w:after="200"/>
        <w:ind w:left="216" w:hanging="216"/>
      </w:pPr>
      <w:hyperlink r:id="rId16" w:history="1">
        <w:r w:rsidR="00FF2867" w:rsidRPr="00AE32F7">
          <w:rPr>
            <w:rStyle w:val="Hyperlink"/>
          </w:rPr>
          <w:t xml:space="preserve">Makey </w:t>
        </w:r>
        <w:proofErr w:type="spellStart"/>
        <w:r w:rsidR="00FF2867" w:rsidRPr="00AE32F7">
          <w:rPr>
            <w:rStyle w:val="Hyperlink"/>
          </w:rPr>
          <w:t>Makey</w:t>
        </w:r>
        <w:proofErr w:type="spellEnd"/>
        <w:r w:rsidR="00FF2867" w:rsidRPr="00AE32F7">
          <w:rPr>
            <w:rStyle w:val="Hyperlink"/>
          </w:rPr>
          <w:t xml:space="preserve"> Introduction Video</w:t>
        </w:r>
      </w:hyperlink>
      <w:r w:rsidR="00FF2867" w:rsidRPr="00FF2867">
        <w:t xml:space="preserve"> </w:t>
      </w:r>
      <w:r w:rsidR="007341C7">
        <w:t>(Silver, 2012).</w:t>
      </w:r>
    </w:p>
    <w:p w14:paraId="6A2B40A2" w14:textId="46C09D0F" w:rsidR="00AE32F7" w:rsidRDefault="00FF2867" w:rsidP="0072363E">
      <w:pPr>
        <w:pStyle w:val="ListParagraph"/>
        <w:numPr>
          <w:ilvl w:val="0"/>
          <w:numId w:val="15"/>
        </w:numPr>
        <w:spacing w:before="0" w:after="200"/>
        <w:ind w:left="216" w:hanging="216"/>
      </w:pPr>
      <w:r w:rsidRPr="00FF2867">
        <w:t>Access to Game websites (e.g.,</w:t>
      </w:r>
      <w:r w:rsidR="00AE32F7">
        <w:t xml:space="preserve"> </w:t>
      </w:r>
      <w:hyperlink r:id="rId17" w:history="1">
        <w:proofErr w:type="spellStart"/>
        <w:r w:rsidRPr="00AC56EF">
          <w:rPr>
            <w:rStyle w:val="Hyperlink"/>
          </w:rPr>
          <w:t>EdShelf</w:t>
        </w:r>
        <w:proofErr w:type="spellEnd"/>
      </w:hyperlink>
      <w:r w:rsidRPr="00FF2867">
        <w:t xml:space="preserve">, </w:t>
      </w:r>
      <w:hyperlink r:id="rId18" w:history="1">
        <w:r w:rsidRPr="00AE32F7">
          <w:rPr>
            <w:rStyle w:val="Hyperlink"/>
          </w:rPr>
          <w:t>STEAM</w:t>
        </w:r>
      </w:hyperlink>
      <w:r w:rsidRPr="00FF2867">
        <w:t xml:space="preserve">, </w:t>
      </w:r>
      <w:hyperlink r:id="rId19" w:history="1">
        <w:r w:rsidRPr="00AE32F7">
          <w:rPr>
            <w:rStyle w:val="Hyperlink"/>
          </w:rPr>
          <w:t>Scratch</w:t>
        </w:r>
      </w:hyperlink>
      <w:r w:rsidRPr="00FF2867">
        <w:t>)</w:t>
      </w:r>
      <w:r w:rsidR="0095581C">
        <w:t>.</w:t>
      </w:r>
      <w:r w:rsidR="001762E3" w:rsidRPr="007C711A">
        <w:t xml:space="preserve"> </w:t>
      </w:r>
    </w:p>
    <w:p w14:paraId="15D41D52" w14:textId="4A8291D7" w:rsidR="0072363E" w:rsidRDefault="004269AB" w:rsidP="0072363E">
      <w:pPr>
        <w:pStyle w:val="ListParagraph"/>
        <w:numPr>
          <w:ilvl w:val="0"/>
          <w:numId w:val="15"/>
        </w:numPr>
        <w:spacing w:before="0" w:after="200"/>
        <w:ind w:left="216" w:hanging="216"/>
      </w:pPr>
      <w:r>
        <w:t xml:space="preserve">The </w:t>
      </w:r>
      <w:hyperlink r:id="rId20" w:history="1">
        <w:r w:rsidRPr="00323229">
          <w:rPr>
            <w:rStyle w:val="Hyperlink"/>
          </w:rPr>
          <w:t>Game Search Template</w:t>
        </w:r>
      </w:hyperlink>
      <w:r w:rsidR="0095581C">
        <w:t>.</w:t>
      </w:r>
    </w:p>
    <w:p w14:paraId="4D8A485F" w14:textId="5E7E19C7" w:rsidR="00BC07C4" w:rsidRPr="00B37DA7" w:rsidRDefault="00BC07C4" w:rsidP="00157B50">
      <w:pPr>
        <w:pStyle w:val="Heading2-Context"/>
        <w:spacing w:before="560"/>
        <w:rPr>
          <w:sz w:val="22"/>
          <w:szCs w:val="22"/>
        </w:rPr>
      </w:pPr>
      <w:r>
        <w:t>Context</w:t>
      </w:r>
      <w:r w:rsidR="00B37DA7">
        <w:t>-</w:t>
      </w:r>
      <w:r>
        <w:t>at</w:t>
      </w:r>
      <w:r w:rsidR="00B37DA7">
        <w:t>-</w:t>
      </w:r>
      <w:r>
        <w:t>a</w:t>
      </w:r>
      <w:r w:rsidR="00B37DA7">
        <w:t>-</w:t>
      </w:r>
      <w:r>
        <w:t>glance</w:t>
      </w:r>
    </w:p>
    <w:p w14:paraId="303A252C" w14:textId="2A399BBA" w:rsidR="001762E3" w:rsidRPr="00E95B51" w:rsidRDefault="001762E3" w:rsidP="00E95B51">
      <w:pPr>
        <w:pStyle w:val="normal-context"/>
      </w:pPr>
      <w:r w:rsidRPr="00E95B51">
        <w:rPr>
          <w:b/>
          <w:bCs/>
        </w:rPr>
        <w:t>Setting</w:t>
      </w:r>
      <w:r w:rsidRPr="00E95B51">
        <w:br/>
      </w:r>
      <w:r w:rsidR="00FF2867" w:rsidRPr="00FF2867">
        <w:t>A</w:t>
      </w:r>
      <w:r w:rsidR="00E35619">
        <w:t>n</w:t>
      </w:r>
      <w:r w:rsidR="00FF2867" w:rsidRPr="00FF2867">
        <w:t xml:space="preserve"> undergraduate Introduction to Technology in Education</w:t>
      </w:r>
      <w:r w:rsidR="00E35619">
        <w:t xml:space="preserve"> course</w:t>
      </w:r>
      <w:r w:rsidR="00FF2867" w:rsidRPr="00FF2867">
        <w:t xml:space="preserve"> at a large university</w:t>
      </w:r>
      <w:r w:rsidR="0072363E">
        <w:t xml:space="preserve"> in the United States</w:t>
      </w:r>
      <w:r w:rsidR="00E35619">
        <w:t>.</w:t>
      </w:r>
      <w:r w:rsidR="00E20C17">
        <w:t xml:space="preserve"> </w:t>
      </w:r>
    </w:p>
    <w:p w14:paraId="3950FD75" w14:textId="76DD901C" w:rsidR="001762E3" w:rsidRPr="00E95B51" w:rsidRDefault="001762E3" w:rsidP="00E95B51">
      <w:pPr>
        <w:pStyle w:val="normal-context"/>
      </w:pPr>
      <w:r w:rsidRPr="00E95B51">
        <w:rPr>
          <w:b/>
          <w:bCs/>
        </w:rPr>
        <w:t>Class Structure</w:t>
      </w:r>
      <w:r w:rsidRPr="00E95B51">
        <w:br/>
      </w:r>
      <w:r w:rsidR="00AB58DF">
        <w:t>The c</w:t>
      </w:r>
      <w:r w:rsidR="00FF2867" w:rsidRPr="00FF2867">
        <w:t>lass met twice a week for 75 minutes</w:t>
      </w:r>
      <w:r w:rsidR="00E20C17">
        <w:t xml:space="preserve"> per meeting.</w:t>
      </w:r>
      <w:r w:rsidR="00B341A5">
        <w:t xml:space="preserve"> Students completed the activity in small groups</w:t>
      </w:r>
      <w:r w:rsidR="00A46294">
        <w:t xml:space="preserve"> of 3-5</w:t>
      </w:r>
      <w:r w:rsidR="00B341A5">
        <w:t>.</w:t>
      </w:r>
    </w:p>
    <w:p w14:paraId="7318402D" w14:textId="3A1EC604" w:rsidR="001762E3" w:rsidRPr="00E95B51" w:rsidRDefault="001762E3" w:rsidP="00E95B51">
      <w:pPr>
        <w:pStyle w:val="normal-context"/>
      </w:pPr>
      <w:r w:rsidRPr="00E95B51">
        <w:rPr>
          <w:b/>
          <w:bCs/>
        </w:rPr>
        <w:t>Organization</w:t>
      </w:r>
      <w:r w:rsidR="004371BF" w:rsidRPr="00E95B51">
        <w:rPr>
          <w:b/>
          <w:bCs/>
        </w:rPr>
        <w:t>al</w:t>
      </w:r>
      <w:r w:rsidRPr="00E95B51">
        <w:rPr>
          <w:b/>
          <w:bCs/>
        </w:rPr>
        <w:t xml:space="preserve"> Norms</w:t>
      </w:r>
      <w:r w:rsidRPr="00E95B51">
        <w:br/>
      </w:r>
      <w:r w:rsidR="00FF2867" w:rsidRPr="00FF2867">
        <w:t xml:space="preserve">This course prepares future educators to be successful users of technology and is required for all </w:t>
      </w:r>
      <w:r w:rsidR="00CF59BD">
        <w:t xml:space="preserve">students </w:t>
      </w:r>
      <w:r w:rsidR="00C67BC1">
        <w:t>enroll</w:t>
      </w:r>
      <w:r w:rsidR="00AC4A25">
        <w:t>ed</w:t>
      </w:r>
      <w:r w:rsidR="00C67BC1">
        <w:t xml:space="preserve"> in an education major</w:t>
      </w:r>
      <w:r w:rsidR="00FF2867" w:rsidRPr="00FF2867">
        <w:t xml:space="preserve">. </w:t>
      </w:r>
    </w:p>
    <w:p w14:paraId="63340B55" w14:textId="038D9888" w:rsidR="001762E3" w:rsidRPr="00E95B51" w:rsidRDefault="001762E3" w:rsidP="00E95B51">
      <w:pPr>
        <w:pStyle w:val="normal-context"/>
      </w:pPr>
      <w:r w:rsidRPr="00E95B51">
        <w:rPr>
          <w:b/>
          <w:bCs/>
        </w:rPr>
        <w:t>Instructor Characteristics</w:t>
      </w:r>
      <w:r w:rsidRPr="00E95B51">
        <w:br/>
      </w:r>
      <w:r w:rsidR="00FF2867" w:rsidRPr="00FF2867">
        <w:t xml:space="preserve">The educator for this course received a Ph.D. in Learning, Design, and Technology and has expertise in </w:t>
      </w:r>
      <w:r w:rsidR="00C67BC1">
        <w:t xml:space="preserve">educational technology </w:t>
      </w:r>
      <w:r w:rsidR="00FF2867" w:rsidRPr="00FF2867">
        <w:t>and instructional design.</w:t>
      </w:r>
    </w:p>
    <w:p w14:paraId="5EA3A5FA" w14:textId="414D9FFF" w:rsidR="001762E3" w:rsidRPr="00E95B51" w:rsidRDefault="001762E3" w:rsidP="00E95B51">
      <w:pPr>
        <w:pStyle w:val="normal-context"/>
      </w:pPr>
      <w:r w:rsidRPr="00E95B51">
        <w:rPr>
          <w:b/>
          <w:bCs/>
        </w:rPr>
        <w:t>Development Rationale</w:t>
      </w:r>
      <w:r w:rsidRPr="00E95B51">
        <w:br/>
      </w:r>
      <w:r w:rsidR="00FF2867" w:rsidRPr="00FF2867">
        <w:t xml:space="preserve">Although a significant amount of research indicates the value </w:t>
      </w:r>
      <w:r w:rsidR="00AC4A25">
        <w:t xml:space="preserve">that </w:t>
      </w:r>
      <w:r w:rsidR="00FF2867" w:rsidRPr="00FF2867">
        <w:t>video games have for education and teaching and learning practices (e.g., Engerman et al., 2020;</w:t>
      </w:r>
      <w:r w:rsidR="00C67BC1">
        <w:t xml:space="preserve"> </w:t>
      </w:r>
      <w:r w:rsidR="00C67BC1" w:rsidRPr="00E35619">
        <w:t>Squire, 2003</w:t>
      </w:r>
      <w:r w:rsidR="00C67BC1">
        <w:t>;</w:t>
      </w:r>
      <w:r w:rsidR="00FF2867" w:rsidRPr="00FF2867">
        <w:t xml:space="preserve"> Turcotte et al., 2018), playing video games is often viewed as an isolated endeavor</w:t>
      </w:r>
      <w:r w:rsidR="00C67BC1">
        <w:t xml:space="preserve"> by students in </w:t>
      </w:r>
      <w:r w:rsidR="00CF59BD">
        <w:t xml:space="preserve">the </w:t>
      </w:r>
      <w:r w:rsidR="00C67BC1">
        <w:t>course</w:t>
      </w:r>
      <w:r w:rsidR="00FF2867" w:rsidRPr="00FF2867">
        <w:t>. As such, this lesson introduce</w:t>
      </w:r>
      <w:r w:rsidR="00AC4A25">
        <w:t>d</w:t>
      </w:r>
      <w:r w:rsidR="00FF2867" w:rsidRPr="00FF2867">
        <w:t xml:space="preserve"> Makey </w:t>
      </w:r>
      <w:proofErr w:type="spellStart"/>
      <w:r w:rsidR="00FF2867" w:rsidRPr="00FF2867">
        <w:t>Makey</w:t>
      </w:r>
      <w:proofErr w:type="spellEnd"/>
      <w:r w:rsidR="00CF59BD">
        <w:t xml:space="preserve"> as a technology</w:t>
      </w:r>
      <w:r w:rsidR="00FF2867" w:rsidRPr="00FF2867">
        <w:t xml:space="preserve"> </w:t>
      </w:r>
      <w:r w:rsidR="00CF59BD">
        <w:t>that</w:t>
      </w:r>
      <w:r w:rsidR="00FF2867" w:rsidRPr="00FF2867">
        <w:t xml:space="preserve"> shift</w:t>
      </w:r>
      <w:r w:rsidR="00CF59BD">
        <w:t>s</w:t>
      </w:r>
      <w:r w:rsidR="00FF2867" w:rsidRPr="00FF2867">
        <w:t xml:space="preserve"> the act of playing a video game to a more collaborative endeavor. </w:t>
      </w:r>
    </w:p>
    <w:p w14:paraId="1A5EF215" w14:textId="4E3786CD" w:rsidR="00F67498" w:rsidRDefault="001762E3" w:rsidP="00E95B51">
      <w:pPr>
        <w:pStyle w:val="normal-context"/>
      </w:pPr>
      <w:r w:rsidRPr="00E95B51">
        <w:rPr>
          <w:b/>
          <w:bCs/>
        </w:rPr>
        <w:t>Design Framework</w:t>
      </w:r>
      <w:r w:rsidRPr="00E95B51">
        <w:br/>
      </w:r>
      <w:r w:rsidR="00FF2867" w:rsidRPr="00FF2867">
        <w:t xml:space="preserve">Active </w:t>
      </w:r>
      <w:r w:rsidR="00E20C17">
        <w:t>l</w:t>
      </w:r>
      <w:r w:rsidR="00FF2867" w:rsidRPr="00FF2867">
        <w:t xml:space="preserve">earning </w:t>
      </w:r>
      <w:r w:rsidR="00E20C17">
        <w:t>strategies</w:t>
      </w:r>
      <w:r w:rsidR="00E20C17" w:rsidRPr="00FF2867">
        <w:t xml:space="preserve"> </w:t>
      </w:r>
      <w:r w:rsidR="00AC4A25">
        <w:t>were</w:t>
      </w:r>
      <w:r w:rsidR="00FF2867" w:rsidRPr="00FF2867">
        <w:t xml:space="preserve"> leveraged to provide an environment for students to tinker, experiment, and problem-solve.</w:t>
      </w:r>
    </w:p>
    <w:p w14:paraId="4479BBF1" w14:textId="72B4BA60" w:rsidR="00E95B51" w:rsidRDefault="00FF2867" w:rsidP="00F67498">
      <w:r w:rsidRPr="00FF2867">
        <w:t xml:space="preserve"> </w:t>
      </w:r>
    </w:p>
    <w:p w14:paraId="34EFC90E" w14:textId="096182F9" w:rsidR="00FF52DE" w:rsidRDefault="00FF52DE" w:rsidP="00124350">
      <w:pPr>
        <w:pStyle w:val="Heading3"/>
        <w:rPr>
          <w:sz w:val="40"/>
          <w:szCs w:val="40"/>
        </w:rPr>
      </w:pPr>
      <w:r w:rsidRPr="00BA7352">
        <w:lastRenderedPageBreak/>
        <w:t>Standards</w:t>
      </w:r>
    </w:p>
    <w:p w14:paraId="08B3C2B3" w14:textId="5B3394F8" w:rsidR="00FF2867" w:rsidRDefault="00FF2867" w:rsidP="00FF2867">
      <w:r>
        <w:t xml:space="preserve">This lesson addresses the following course learning objective: Students will Demonstrate the ability to develop and present educational technology projects using a variety of software programs and platforms. </w:t>
      </w:r>
      <w:r w:rsidR="001C1384">
        <w:t xml:space="preserve">Additionally, </w:t>
      </w:r>
      <w:r w:rsidR="007575E0">
        <w:t xml:space="preserve">the </w:t>
      </w:r>
      <w:r w:rsidR="001C1384">
        <w:t>International Society for Technology in Education</w:t>
      </w:r>
      <w:r w:rsidR="007575E0">
        <w:t xml:space="preserve"> Educator standards (ISTE</w:t>
      </w:r>
      <w:r w:rsidR="001C1384">
        <w:t>, 20</w:t>
      </w:r>
      <w:r w:rsidR="00336A24">
        <w:t>17</w:t>
      </w:r>
      <w:r w:rsidR="001C1384">
        <w:t xml:space="preserve">) and </w:t>
      </w:r>
      <w:r w:rsidR="007575E0">
        <w:t xml:space="preserve">the </w:t>
      </w:r>
      <w:r w:rsidR="001C1384">
        <w:t>Florida Educator Accomplished Practices</w:t>
      </w:r>
      <w:r w:rsidR="00D633C0">
        <w:t xml:space="preserve"> standards</w:t>
      </w:r>
      <w:r w:rsidR="001C1384">
        <w:t xml:space="preserve"> (Florida Department of Education, 202</w:t>
      </w:r>
      <w:r w:rsidR="00336A24">
        <w:t>3</w:t>
      </w:r>
      <w:r w:rsidR="001C1384">
        <w:t>) were utilized in this lesson. Specifically:</w:t>
      </w:r>
    </w:p>
    <w:p w14:paraId="73410273" w14:textId="431A1820" w:rsidR="00FF2867" w:rsidRDefault="00FF2867" w:rsidP="00FF2867">
      <w:pPr>
        <w:pStyle w:val="Heading4"/>
      </w:pPr>
      <w:r>
        <w:t>ISTE Standard</w:t>
      </w:r>
      <w:r w:rsidR="007575E0">
        <w:t>s for Educators</w:t>
      </w:r>
    </w:p>
    <w:p w14:paraId="2007E32D" w14:textId="6DB792CD" w:rsidR="00FF2867" w:rsidRDefault="00FF2867" w:rsidP="007575E0">
      <w:pPr>
        <w:ind w:left="360"/>
      </w:pPr>
      <w:r>
        <w:t>2.4</w:t>
      </w:r>
      <w:r w:rsidR="007575E0">
        <w:t>.b</w:t>
      </w:r>
      <w:r>
        <w:t xml:space="preserve"> Collaborate and co-learn with students to discover and use digital resources and diagnose and troubleshoot technology issues</w:t>
      </w:r>
      <w:r w:rsidR="007575E0">
        <w:t xml:space="preserve"> (ISTE, 2017)</w:t>
      </w:r>
      <w:r w:rsidR="001C1384">
        <w:t>.</w:t>
      </w:r>
    </w:p>
    <w:p w14:paraId="69A2F050" w14:textId="77777777" w:rsidR="00FF2867" w:rsidRDefault="00FF2867" w:rsidP="00FF2867">
      <w:pPr>
        <w:pStyle w:val="Heading4"/>
      </w:pPr>
      <w:r>
        <w:t>The Florida Educator Accomplished Practices (FEAPs) standards:</w:t>
      </w:r>
    </w:p>
    <w:p w14:paraId="43AAC3CD" w14:textId="21C5722F" w:rsidR="007575E0" w:rsidRDefault="00FF2867" w:rsidP="007575E0">
      <w:pPr>
        <w:ind w:left="360"/>
      </w:pPr>
      <w:r>
        <w:t xml:space="preserve">1.f. The effective educator: develops learning experiences that require students to demonstrate a variety of applicable skills and </w:t>
      </w:r>
      <w:r w:rsidR="00CF59BD">
        <w:t>competencies</w:t>
      </w:r>
      <w:r w:rsidR="001C1384">
        <w:t>.</w:t>
      </w:r>
    </w:p>
    <w:p w14:paraId="043ED0CD" w14:textId="11CE4385" w:rsidR="00FF52DE" w:rsidRDefault="00FF2867" w:rsidP="007575E0">
      <w:pPr>
        <w:ind w:left="360"/>
      </w:pPr>
      <w:r>
        <w:t>3.a. The effective educator: deliver</w:t>
      </w:r>
      <w:r w:rsidR="00922591">
        <w:t>[</w:t>
      </w:r>
      <w:r>
        <w:t>s</w:t>
      </w:r>
      <w:r w:rsidR="00922591">
        <w:t>]</w:t>
      </w:r>
      <w:r>
        <w:t xml:space="preserve"> engaging and challenging lessons</w:t>
      </w:r>
      <w:r w:rsidR="007575E0">
        <w:t xml:space="preserve"> (Florida Department of Education, 20</w:t>
      </w:r>
      <w:r w:rsidR="00922591">
        <w:t>23</w:t>
      </w:r>
      <w:r w:rsidR="007575E0">
        <w:t>)</w:t>
      </w:r>
      <w:r w:rsidR="001C1384">
        <w:t>.</w:t>
      </w:r>
    </w:p>
    <w:p w14:paraId="5AB5530D" w14:textId="141DA74E" w:rsidR="00E20C17" w:rsidRDefault="00E20C17" w:rsidP="00E20C17">
      <w:pPr>
        <w:pStyle w:val="Heading2"/>
      </w:pPr>
      <w:r>
        <w:t>Context and Setting</w:t>
      </w:r>
    </w:p>
    <w:p w14:paraId="49BF3E72" w14:textId="03C4D6AF" w:rsidR="00E20C17" w:rsidRDefault="00E20C17" w:rsidP="00FF2867">
      <w:r>
        <w:t>The lesson describe</w:t>
      </w:r>
      <w:r w:rsidR="00C67BC1">
        <w:t>d</w:t>
      </w:r>
      <w:r>
        <w:t xml:space="preserve"> in this article targets pre-service educators in an undergraduate </w:t>
      </w:r>
      <w:r w:rsidRPr="00336A24">
        <w:t>Introduction to Technology in Education</w:t>
      </w:r>
      <w:r w:rsidR="00336A24">
        <w:t xml:space="preserve"> </w:t>
      </w:r>
      <w:r>
        <w:t xml:space="preserve">course. Although </w:t>
      </w:r>
      <w:r w:rsidRPr="00FF2867">
        <w:t xml:space="preserve">students from all majors can enroll in this course, students in the Teacher Education and Child and Youth Studies Programs in the College of Education make up </w:t>
      </w:r>
      <w:r w:rsidR="00CF59BD" w:rsidRPr="00FF2867">
        <w:t>most of</w:t>
      </w:r>
      <w:r w:rsidRPr="00FF2867">
        <w:t xml:space="preserve"> the enrolled students. College of Education students typically take this </w:t>
      </w:r>
      <w:r w:rsidR="000F33D3">
        <w:t xml:space="preserve">course </w:t>
      </w:r>
      <w:r w:rsidR="00C67BC1">
        <w:t>before being officially accepted into their education major.</w:t>
      </w:r>
    </w:p>
    <w:p w14:paraId="3C05F1BF" w14:textId="4BD35004" w:rsidR="00E20C17" w:rsidRDefault="00E20C17" w:rsidP="00FF2867">
      <w:r>
        <w:t xml:space="preserve">To promote active learning, this course </w:t>
      </w:r>
      <w:r w:rsidR="00336A24">
        <w:t>i</w:t>
      </w:r>
      <w:r>
        <w:t>s designed and modeled similar</w:t>
      </w:r>
      <w:r w:rsidR="00C67BC1">
        <w:t>ly</w:t>
      </w:r>
      <w:r>
        <w:t xml:space="preserve"> </w:t>
      </w:r>
      <w:r w:rsidR="00C67BC1">
        <w:t xml:space="preserve">to </w:t>
      </w:r>
      <w:r>
        <w:t>a flipped classroom approach. As such, course content is distributed and attended to online using the course management system, Canvas, where students are tasked with reviewing content, including course readings and videos,</w:t>
      </w:r>
      <w:r w:rsidR="00C67BC1">
        <w:t xml:space="preserve"> and</w:t>
      </w:r>
      <w:r>
        <w:t xml:space="preserve"> writing brief reflections o</w:t>
      </w:r>
      <w:r w:rsidR="00C67BC1">
        <w:t>n</w:t>
      </w:r>
      <w:r>
        <w:t xml:space="preserve"> their understanding of weekly content </w:t>
      </w:r>
      <w:r w:rsidR="00C67BC1">
        <w:t>before</w:t>
      </w:r>
      <w:r>
        <w:t xml:space="preserve"> coming to class. Class time is spent discussing weekly content, </w:t>
      </w:r>
      <w:r>
        <w:t xml:space="preserve">including students’ interpretations of concepts and ideas, as well </w:t>
      </w:r>
      <w:r w:rsidR="00C67BC1">
        <w:t xml:space="preserve">as </w:t>
      </w:r>
      <w:r>
        <w:t>engaging with relevant technology.</w:t>
      </w:r>
      <w:r w:rsidR="00336A24">
        <w:t xml:space="preserve"> T</w:t>
      </w:r>
      <w:r>
        <w:t>he first class of the week is typically spent engaging in small</w:t>
      </w:r>
      <w:r w:rsidR="004269AB">
        <w:t>-</w:t>
      </w:r>
      <w:r>
        <w:t>group and whole-class discussions, while the second class</w:t>
      </w:r>
      <w:r w:rsidR="00C67BC1">
        <w:t xml:space="preserve"> period</w:t>
      </w:r>
      <w:r>
        <w:t xml:space="preserve"> is spent examining a</w:t>
      </w:r>
      <w:r w:rsidR="00C67BC1">
        <w:t>nd applying a</w:t>
      </w:r>
      <w:r>
        <w:t xml:space="preserve"> wide range of technologies in a workshop format. </w:t>
      </w:r>
      <w:r w:rsidR="00C67BC1">
        <w:t>As a result, the nature of the course naturally reflects active learning strategies where learners use existing knowledge to</w:t>
      </w:r>
      <w:r>
        <w:t xml:space="preserve"> “connect it to new information, and reconstruct that knowledge</w:t>
      </w:r>
      <w:r w:rsidR="00C67BC1">
        <w:t>,</w:t>
      </w:r>
      <w:r>
        <w:t xml:space="preserve">” </w:t>
      </w:r>
      <w:r w:rsidR="00C67BC1">
        <w:t xml:space="preserve">a characteristic of flipped classrooms </w:t>
      </w:r>
      <w:r>
        <w:t>(</w:t>
      </w:r>
      <w:r w:rsidR="00C67BC1">
        <w:t xml:space="preserve">Mori, 2018, </w:t>
      </w:r>
      <w:r>
        <w:t xml:space="preserve">p. 107). </w:t>
      </w:r>
    </w:p>
    <w:p w14:paraId="76BDF85C" w14:textId="78133D75" w:rsidR="00E20C17" w:rsidRDefault="00E20C17" w:rsidP="00FF2867">
      <w:r>
        <w:t>Further, since</w:t>
      </w:r>
      <w:r w:rsidR="00C67BC1">
        <w:t xml:space="preserve"> students</w:t>
      </w:r>
      <w:r>
        <w:t xml:space="preserve"> </w:t>
      </w:r>
      <w:r w:rsidR="00C67BC1">
        <w:t>can</w:t>
      </w:r>
      <w:r>
        <w:t xml:space="preserve"> review and familiarize themselves with course content and concepts prior to class, class time lends itself to more student-centered and student-led learning experiences. </w:t>
      </w:r>
      <w:proofErr w:type="spellStart"/>
      <w:r>
        <w:t>Petress</w:t>
      </w:r>
      <w:proofErr w:type="spellEnd"/>
      <w:r>
        <w:t xml:space="preserve"> (2008) describes active learning as a process that envisions students as partners in the learning process. In turn, </w:t>
      </w:r>
      <w:r w:rsidR="00C67BC1">
        <w:t xml:space="preserve">I employ </w:t>
      </w:r>
      <w:r>
        <w:t>pedagogical strategies that provide students with autonomy in the direction of their learning engagement and activities that include group work, collaborative problem</w:t>
      </w:r>
      <w:r w:rsidR="00C67BC1">
        <w:t>-</w:t>
      </w:r>
      <w:r>
        <w:t xml:space="preserve">solving, and experiential learning </w:t>
      </w:r>
      <w:r w:rsidR="00C67BC1">
        <w:t xml:space="preserve">that </w:t>
      </w:r>
      <w:r>
        <w:t xml:space="preserve">can support students’ active engagement in their learning (Anthony, 1996). </w:t>
      </w:r>
    </w:p>
    <w:p w14:paraId="4DCBA454" w14:textId="3F1B13F9" w:rsidR="00E20C17" w:rsidRDefault="00E20C17" w:rsidP="00FF2867">
      <w:r>
        <w:t xml:space="preserve">This lesson falls immediately after </w:t>
      </w:r>
      <w:r w:rsidR="000F33D3">
        <w:t xml:space="preserve">two, </w:t>
      </w:r>
      <w:r>
        <w:t>one-week module</w:t>
      </w:r>
      <w:r w:rsidR="000F33D3">
        <w:t>s</w:t>
      </w:r>
      <w:r w:rsidR="00336A24">
        <w:t xml:space="preserve"> where students</w:t>
      </w:r>
      <w:r>
        <w:t xml:space="preserve"> explor</w:t>
      </w:r>
      <w:r w:rsidR="00336A24">
        <w:t>e</w:t>
      </w:r>
      <w:r>
        <w:t xml:space="preserve"> Makerspaces and the DIY movement and the use of video games to support learning. Given the breadth of topics covered in this course, students spend a week </w:t>
      </w:r>
      <w:r w:rsidR="00C67BC1">
        <w:t>exploring general applications of video games for their future classroom</w:t>
      </w:r>
      <w:r>
        <w:t xml:space="preserve">. However, </w:t>
      </w:r>
      <w:r w:rsidR="00C67BC1">
        <w:t xml:space="preserve">throughout the remainder of the semester, </w:t>
      </w:r>
      <w:r>
        <w:t>students continue to reflect on how a wide range of technolog</w:t>
      </w:r>
      <w:r w:rsidR="000F33D3">
        <w:t>ies</w:t>
      </w:r>
      <w:r>
        <w:t xml:space="preserve"> can support teaching and learning, which includes returning to concepts and games that were initially discussed earl</w:t>
      </w:r>
      <w:r w:rsidR="00336A24">
        <w:t>ier</w:t>
      </w:r>
      <w:r>
        <w:t xml:space="preserve"> in the semester. In my experience teaching this course, students </w:t>
      </w:r>
      <w:r w:rsidR="00C67BC1">
        <w:t>frequently</w:t>
      </w:r>
      <w:r>
        <w:t xml:space="preserve"> mention </w:t>
      </w:r>
      <w:r w:rsidR="00B3356D">
        <w:t>a</w:t>
      </w:r>
      <w:r w:rsidR="00336A24">
        <w:t xml:space="preserve"> </w:t>
      </w:r>
      <w:r>
        <w:t xml:space="preserve">concern </w:t>
      </w:r>
      <w:r w:rsidR="00336A24">
        <w:t>that</w:t>
      </w:r>
      <w:r>
        <w:t xml:space="preserve"> gaming can be an isolated learning experience</w:t>
      </w:r>
      <w:r w:rsidR="00336A24">
        <w:t>. This concern</w:t>
      </w:r>
      <w:r>
        <w:t xml:space="preserve"> contradicts </w:t>
      </w:r>
      <w:r w:rsidR="00B3356D">
        <w:t xml:space="preserve">the </w:t>
      </w:r>
      <w:r>
        <w:t>pedagogical approaches that encourage colla</w:t>
      </w:r>
      <w:r w:rsidR="00C67BC1">
        <w:t>borative learning</w:t>
      </w:r>
      <w:r>
        <w:t xml:space="preserve"> and </w:t>
      </w:r>
      <w:r w:rsidR="00C67BC1">
        <w:t xml:space="preserve">the philosophies of teaching and learning that </w:t>
      </w:r>
      <w:r w:rsidR="00B3356D">
        <w:t>students</w:t>
      </w:r>
      <w:r w:rsidR="00C67BC1">
        <w:t xml:space="preserve"> are exposed to in this course</w:t>
      </w:r>
      <w:r>
        <w:t>. As a result, this lesson leverag</w:t>
      </w:r>
      <w:r w:rsidR="00C67BC1">
        <w:t>es</w:t>
      </w:r>
      <w:r w:rsidR="000F33D3">
        <w:t xml:space="preserve"> both</w:t>
      </w:r>
      <w:r>
        <w:t xml:space="preserve"> the ethos of “making” and students’ interests in video games to have </w:t>
      </w:r>
      <w:r w:rsidR="00B3356D">
        <w:t>students</w:t>
      </w:r>
      <w:r>
        <w:t xml:space="preserve"> create a game controller that can support collaborative learning and active engagement.</w:t>
      </w:r>
    </w:p>
    <w:p w14:paraId="51ED2492" w14:textId="08C7D471" w:rsidR="00FD6C7E" w:rsidRPr="004269AB" w:rsidRDefault="00FD6C7E" w:rsidP="00FF2867">
      <w:r w:rsidRPr="00FF2867">
        <w:t>During the class preceding th</w:t>
      </w:r>
      <w:r>
        <w:t>e</w:t>
      </w:r>
      <w:r w:rsidRPr="00FF2867">
        <w:t xml:space="preserve"> </w:t>
      </w:r>
      <w:r>
        <w:t xml:space="preserve">described </w:t>
      </w:r>
      <w:r w:rsidRPr="00FF2867">
        <w:t xml:space="preserve">lesson, students explore and discuss the relevance of commercial (e.g., Minecraft) and educational games for use in their future classroom. At the start of the class, students watch Carr-Chellman’s (2010) Gaming to Re-engage Boys in Learning TED Talk and </w:t>
      </w:r>
      <w:r w:rsidRPr="00FF2867">
        <w:lastRenderedPageBreak/>
        <w:t>Steinkuehler’s (2013) discussion of how games impact students’ interest and engagement in formal schooling practices. After watching the videos, students engage in class discussions where they consider how</w:t>
      </w:r>
      <w:r>
        <w:t xml:space="preserve"> video</w:t>
      </w:r>
      <w:r w:rsidRPr="00FF2867">
        <w:t xml:space="preserve"> games could be integrated into their future classroom. Next, students explore popular educational game sites such as Common Sense Media and </w:t>
      </w:r>
      <w:proofErr w:type="spellStart"/>
      <w:r w:rsidRPr="00FF2867">
        <w:t>EdShelf</w:t>
      </w:r>
      <w:proofErr w:type="spellEnd"/>
      <w:r w:rsidRPr="00FF2867">
        <w:t xml:space="preserve"> to </w:t>
      </w:r>
      <w:r>
        <w:t>locate</w:t>
      </w:r>
      <w:r w:rsidRPr="00FF2867">
        <w:t xml:space="preserve"> games that could </w:t>
      </w:r>
      <w:r>
        <w:t>apply</w:t>
      </w:r>
      <w:r w:rsidRPr="00FF2867">
        <w:t xml:space="preserve"> </w:t>
      </w:r>
      <w:r>
        <w:t>to</w:t>
      </w:r>
      <w:r w:rsidRPr="00FF2867">
        <w:t xml:space="preserve"> their future classroom</w:t>
      </w:r>
      <w:r>
        <w:t>s. They also</w:t>
      </w:r>
      <w:r w:rsidRPr="00FF2867">
        <w:t xml:space="preserve"> fill out</w:t>
      </w:r>
      <w:r>
        <w:t xml:space="preserve"> the</w:t>
      </w:r>
      <w:r w:rsidRPr="00FF2867">
        <w:t xml:space="preserve"> </w:t>
      </w:r>
      <w:hyperlink r:id="rId21" w:history="1">
        <w:r>
          <w:rPr>
            <w:rStyle w:val="Hyperlink"/>
          </w:rPr>
          <w:t>Game Search Template</w:t>
        </w:r>
      </w:hyperlink>
      <w:r w:rsidRPr="00FF2867">
        <w:t>.</w:t>
      </w:r>
      <w:r>
        <w:t xml:space="preserve"> This template provides students an opportunity to find a game that they believe to be relevant for their future classroom, but also justify and discuss that relevance, generating a games-resource database that students maintain and add to throughout the semester. Using this document,</w:t>
      </w:r>
      <w:r w:rsidRPr="00FF2867">
        <w:t xml:space="preserve"> </w:t>
      </w:r>
      <w:r w:rsidR="00E423F0">
        <w:t>the class</w:t>
      </w:r>
      <w:r>
        <w:t xml:space="preserve"> engage</w:t>
      </w:r>
      <w:r w:rsidR="00E423F0">
        <w:t>s</w:t>
      </w:r>
      <w:r>
        <w:t xml:space="preserve"> in discussions focused on the games </w:t>
      </w:r>
      <w:r w:rsidR="00E423F0">
        <w:t xml:space="preserve">that </w:t>
      </w:r>
      <w:r>
        <w:t>students identif</w:t>
      </w:r>
      <w:r w:rsidR="00E423F0">
        <w:t>y</w:t>
      </w:r>
      <w:r>
        <w:t xml:space="preserve"> and how these games can support learning. In the class session that follows,</w:t>
      </w:r>
      <w:r w:rsidRPr="00FF2867">
        <w:t xml:space="preserve"> </w:t>
      </w:r>
      <w:r>
        <w:t>students</w:t>
      </w:r>
      <w:r w:rsidRPr="00FF2867">
        <w:t xml:space="preserve"> engage in the </w:t>
      </w:r>
      <w:r>
        <w:t xml:space="preserve">following </w:t>
      </w:r>
      <w:r w:rsidRPr="00FF2867">
        <w:t>activity</w:t>
      </w:r>
      <w:r>
        <w:t>:</w:t>
      </w:r>
    </w:p>
    <w:p w14:paraId="56DF2A41" w14:textId="3755C1EC" w:rsidR="00B07887" w:rsidRDefault="00B07887" w:rsidP="00FD6C7E">
      <w:pPr>
        <w:pStyle w:val="Heading2"/>
      </w:pPr>
      <w:r>
        <w:t>Learning Representation</w:t>
      </w:r>
    </w:p>
    <w:p w14:paraId="40EFBFE1" w14:textId="5AC02CCB" w:rsidR="003B1298" w:rsidRDefault="00FF2867" w:rsidP="003B1298">
      <w:pPr>
        <w:pStyle w:val="Heading3"/>
      </w:pPr>
      <w:r>
        <w:t>Activity</w:t>
      </w:r>
      <w:r w:rsidR="004C32D4">
        <w:t xml:space="preserve"> </w:t>
      </w:r>
      <w:r>
        <w:t>Overview</w:t>
      </w:r>
    </w:p>
    <w:p w14:paraId="48A0F780" w14:textId="23512DA7" w:rsidR="003B1298" w:rsidRDefault="00FF2867" w:rsidP="00AF5871">
      <w:pPr>
        <w:pStyle w:val="Heading4"/>
      </w:pPr>
      <w:r>
        <w:t xml:space="preserve">Part 1: </w:t>
      </w:r>
      <w:r w:rsidRPr="00FF2867">
        <w:t>Activity Introduction (5-10 minutes)</w:t>
      </w:r>
    </w:p>
    <w:p w14:paraId="4AD4F5C3" w14:textId="140817FB" w:rsidR="00C67BC1" w:rsidRDefault="00C44B4A" w:rsidP="003B1298">
      <w:r>
        <w:t>T</w:t>
      </w:r>
      <w:r w:rsidR="00FF2867" w:rsidRPr="00FF2867">
        <w:t xml:space="preserve">o </w:t>
      </w:r>
      <w:r>
        <w:t>begin</w:t>
      </w:r>
      <w:r w:rsidR="00FF2867" w:rsidRPr="00FF2867">
        <w:t xml:space="preserve"> the activity, I introduce the Makey </w:t>
      </w:r>
      <w:proofErr w:type="spellStart"/>
      <w:r w:rsidR="00FF2867" w:rsidRPr="00FF2867">
        <w:t>Makey</w:t>
      </w:r>
      <w:proofErr w:type="spellEnd"/>
      <w:r w:rsidR="00FF2867" w:rsidRPr="00FF2867">
        <w:t xml:space="preserve"> (</w:t>
      </w:r>
      <w:r w:rsidR="0043657E">
        <w:t xml:space="preserve">see </w:t>
      </w:r>
      <w:r w:rsidR="00FF2867" w:rsidRPr="00FF2867">
        <w:t xml:space="preserve">Figure 1) and describe it as a Digital Toolkit that can connect to any conductive material. </w:t>
      </w:r>
      <w:r w:rsidR="00C67BC1">
        <w:t xml:space="preserve">This discussion is relatively straightforward, and I typically just show the Makey </w:t>
      </w:r>
      <w:proofErr w:type="spellStart"/>
      <w:r w:rsidR="00C67BC1">
        <w:t>Makey</w:t>
      </w:r>
      <w:proofErr w:type="spellEnd"/>
      <w:r w:rsidR="00C67BC1">
        <w:t xml:space="preserve"> to the class. </w:t>
      </w:r>
      <w:r w:rsidR="00FF2867" w:rsidRPr="00FF2867">
        <w:t xml:space="preserve">Next, I show a short YouTube video that introduces the Makey </w:t>
      </w:r>
      <w:proofErr w:type="spellStart"/>
      <w:r w:rsidR="00FF2867" w:rsidRPr="00FF2867">
        <w:t>Makey</w:t>
      </w:r>
      <w:proofErr w:type="spellEnd"/>
      <w:r w:rsidR="00FF2867" w:rsidRPr="00FF2867">
        <w:t>, how it originated, and its creators (</w:t>
      </w:r>
      <w:r>
        <w:t>Silver, 2012</w:t>
      </w:r>
      <w:r w:rsidR="00FF2867" w:rsidRPr="00FF2867">
        <w:t xml:space="preserve">). I then demonstrate how to connect the Makey </w:t>
      </w:r>
      <w:proofErr w:type="spellStart"/>
      <w:r w:rsidR="00FF2867" w:rsidRPr="00FF2867">
        <w:t>Makey</w:t>
      </w:r>
      <w:proofErr w:type="spellEnd"/>
      <w:r w:rsidR="00FF2867" w:rsidRPr="00FF2867">
        <w:t xml:space="preserve"> to a computer and describe how it replaces the keyboard and mouse through a closed-loop circuit system.</w:t>
      </w:r>
      <w:r w:rsidR="00E20C17">
        <w:t xml:space="preserve"> </w:t>
      </w:r>
    </w:p>
    <w:p w14:paraId="2069E25D" w14:textId="5A0CF7A1" w:rsidR="00FF2867" w:rsidRDefault="00E20C17" w:rsidP="003B1298">
      <w:r>
        <w:t>Every class</w:t>
      </w:r>
      <w:r w:rsidR="007F2792">
        <w:t xml:space="preserve"> that has participated in this lesson</w:t>
      </w:r>
      <w:r>
        <w:t xml:space="preserve"> is different; however, I often find that I </w:t>
      </w:r>
      <w:r w:rsidR="00C67BC1">
        <w:t>can</w:t>
      </w:r>
      <w:r>
        <w:t xml:space="preserve"> provide a very short overview, which includes showing students the video above and tasking them with building a game controller that replaces the need for their computer keyboard, with minimal direct instruction. </w:t>
      </w:r>
      <w:r w:rsidR="00C67BC1">
        <w:t>Essentially, what motivates students to engage in this learning experience is the design challenge itself and how it is structured, particular</w:t>
      </w:r>
      <w:r w:rsidR="007F2792">
        <w:t>ly</w:t>
      </w:r>
      <w:r w:rsidR="00C67BC1">
        <w:t xml:space="preserve">, the significant agency students have in their attempts to address </w:t>
      </w:r>
      <w:r w:rsidR="00C67BC1">
        <w:t>the challenge while I facilitate their understanding of how to hook up the toolkit. W</w:t>
      </w:r>
      <w:r>
        <w:t>hen I have delivered this lesson to younger students</w:t>
      </w:r>
      <w:r w:rsidR="00C67BC1">
        <w:t xml:space="preserve"> in the past</w:t>
      </w:r>
      <w:r>
        <w:t xml:space="preserve">, I have detailed the main parts of the Makey </w:t>
      </w:r>
      <w:proofErr w:type="spellStart"/>
      <w:r>
        <w:t>Makey</w:t>
      </w:r>
      <w:proofErr w:type="spellEnd"/>
      <w:r>
        <w:t xml:space="preserve">, including its interface, how alligator clips connect to the circuit board, and how to connect the Makey </w:t>
      </w:r>
      <w:proofErr w:type="spellStart"/>
      <w:r>
        <w:t>Makey</w:t>
      </w:r>
      <w:proofErr w:type="spellEnd"/>
      <w:r>
        <w:t xml:space="preserve"> to a </w:t>
      </w:r>
      <w:r w:rsidR="00C67BC1">
        <w:t>computer</w:t>
      </w:r>
      <w:r>
        <w:t xml:space="preserve">. </w:t>
      </w:r>
      <w:r w:rsidR="00C67BC1">
        <w:t>However, I have found this</w:t>
      </w:r>
      <w:r w:rsidR="00591A36">
        <w:t xml:space="preserve"> information</w:t>
      </w:r>
      <w:r w:rsidR="00C67BC1">
        <w:t xml:space="preserve"> to be unnecessary with older students. </w:t>
      </w:r>
    </w:p>
    <w:p w14:paraId="7942A1AA" w14:textId="77777777" w:rsidR="00D430D5" w:rsidRDefault="00FF2867" w:rsidP="003B1298">
      <w:r w:rsidRPr="00B43216">
        <w:rPr>
          <w:rFonts w:ascii="Times New Roman" w:hAnsi="Times New Roman"/>
          <w:noProof/>
          <w:szCs w:val="20"/>
        </w:rPr>
        <w:drawing>
          <wp:inline distT="0" distB="0" distL="0" distR="0" wp14:anchorId="46CC44C4" wp14:editId="43F0BB95">
            <wp:extent cx="3017520" cy="2293558"/>
            <wp:effectExtent l="19050" t="19050" r="11430" b="12065"/>
            <wp:docPr id="1263743764" name="Picture 1" descr="This image shows a Makey Make toolkit with alligator clips connected to the &quot;up arrow,&quot; &quot;space,&quot; and &quot;earth.&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43764" name="Picture 1" descr="This image shows a Makey Make toolkit with alligator clips connected to the &quot;up arrow,&quot; &quot;space,&quot; and &quot;earth.&quot;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17520" cy="2293558"/>
                    </a:xfrm>
                    <a:prstGeom prst="rect">
                      <a:avLst/>
                    </a:prstGeom>
                    <a:ln>
                      <a:solidFill>
                        <a:schemeClr val="tx1"/>
                      </a:solidFill>
                    </a:ln>
                  </pic:spPr>
                </pic:pic>
              </a:graphicData>
            </a:graphic>
          </wp:inline>
        </w:drawing>
      </w:r>
      <w:r w:rsidR="003B1298">
        <w:t xml:space="preserve"> </w:t>
      </w:r>
    </w:p>
    <w:p w14:paraId="0C40F8B0" w14:textId="77777777" w:rsidR="00D430D5" w:rsidRDefault="00D430D5" w:rsidP="00D430D5">
      <w:pPr>
        <w:pStyle w:val="Caption"/>
      </w:pPr>
      <w:r>
        <w:t xml:space="preserve">Figure 1. Makey </w:t>
      </w:r>
      <w:proofErr w:type="spellStart"/>
      <w:r>
        <w:t>Makey</w:t>
      </w:r>
      <w:proofErr w:type="spellEnd"/>
      <w:r>
        <w:t xml:space="preserve"> with Alligator Clips</w:t>
      </w:r>
    </w:p>
    <w:p w14:paraId="6EE63E56" w14:textId="1E42DBC2" w:rsidR="00FF2867" w:rsidRDefault="00FF2867" w:rsidP="00FF2867">
      <w:pPr>
        <w:pStyle w:val="Heading4"/>
      </w:pPr>
      <w:r w:rsidRPr="00FF2867">
        <w:t xml:space="preserve">Part 2: Learning How to Connect a Makey </w:t>
      </w:r>
      <w:proofErr w:type="spellStart"/>
      <w:r w:rsidRPr="00FF2867">
        <w:t>Makey</w:t>
      </w:r>
      <w:proofErr w:type="spellEnd"/>
      <w:r w:rsidRPr="00FF2867">
        <w:t xml:space="preserve"> to a Computer (5-10 minutes)</w:t>
      </w:r>
    </w:p>
    <w:p w14:paraId="1ED6EEB4" w14:textId="2BB225D5" w:rsidR="00FF2867" w:rsidRDefault="00FF2867" w:rsidP="003B1298">
      <w:r w:rsidRPr="00FF2867">
        <w:t xml:space="preserve">After Makey </w:t>
      </w:r>
      <w:proofErr w:type="spellStart"/>
      <w:r w:rsidRPr="00FF2867">
        <w:t>Makeys</w:t>
      </w:r>
      <w:proofErr w:type="spellEnd"/>
      <w:r w:rsidRPr="00FF2867">
        <w:t xml:space="preserve"> are distributed to each student group and properly connected to their respective computers, students attempt to figure out how to connect the alligator clips and get their Makey </w:t>
      </w:r>
      <w:proofErr w:type="spellStart"/>
      <w:r w:rsidRPr="00FF2867">
        <w:t>Makey</w:t>
      </w:r>
      <w:proofErr w:type="spellEnd"/>
      <w:r w:rsidRPr="00FF2867">
        <w:t xml:space="preserve"> to function. If connected correctly, students should notice that a green light will appear above the respective button or arrow indicators that the alligator clip is connected to on the toolkit. Depending on time, class size, and learner ability, this step can also be demonstrated by the teacher</w:t>
      </w:r>
      <w:r w:rsidR="007F2792">
        <w:t>.</w:t>
      </w:r>
    </w:p>
    <w:p w14:paraId="3B4F1D6A" w14:textId="604FF51D" w:rsidR="00E20C17" w:rsidRDefault="007F2792" w:rsidP="00E20C17">
      <w:r>
        <w:t>S</w:t>
      </w:r>
      <w:r w:rsidR="00E20C17">
        <w:t>tudents’ ability to self-regulate their learning along with their technology confidence ultimately affects how much autonomy I provide in these first two steps. However, I consistently f</w:t>
      </w:r>
      <w:r w:rsidR="00C67BC1">
        <w:t>i</w:t>
      </w:r>
      <w:r w:rsidR="00E20C17">
        <w:t xml:space="preserve">nd that my undergraduate students (and even high school students) </w:t>
      </w:r>
      <w:r>
        <w:t>can connect</w:t>
      </w:r>
      <w:r w:rsidR="00E20C17">
        <w:t xml:space="preserve"> the Makey </w:t>
      </w:r>
      <w:proofErr w:type="spellStart"/>
      <w:r w:rsidR="00E20C17">
        <w:t>Makey</w:t>
      </w:r>
      <w:proofErr w:type="spellEnd"/>
      <w:r w:rsidR="00E20C17">
        <w:t xml:space="preserve"> to their computer</w:t>
      </w:r>
      <w:r w:rsidR="00C67BC1">
        <w:t>s</w:t>
      </w:r>
      <w:r w:rsidR="00E20C17">
        <w:t xml:space="preserve"> and alligator clips with relatively little intervention. </w:t>
      </w:r>
      <w:r w:rsidR="00C67BC1">
        <w:t xml:space="preserve">In most cases, the only intervention I need to do is to show students how to “ground” their Makey </w:t>
      </w:r>
      <w:proofErr w:type="spellStart"/>
      <w:r w:rsidR="00C67BC1">
        <w:t>Makey</w:t>
      </w:r>
      <w:proofErr w:type="spellEnd"/>
      <w:r w:rsidR="00C67BC1">
        <w:t xml:space="preserve"> so that it functions </w:t>
      </w:r>
      <w:r w:rsidR="00B341A5">
        <w:t>properly</w:t>
      </w:r>
      <w:r w:rsidR="00C67BC1">
        <w:t xml:space="preserve">. </w:t>
      </w:r>
    </w:p>
    <w:p w14:paraId="4F6DAFE6" w14:textId="2B495154" w:rsidR="00E20C17" w:rsidRDefault="00E20C17" w:rsidP="003B1298">
      <w:r>
        <w:lastRenderedPageBreak/>
        <w:t xml:space="preserve">Additionally, due to our recent exploration of the Maker Movement, I position myself as a facilitator during this class session by encouraging students to “tinker” with the Makey </w:t>
      </w:r>
      <w:proofErr w:type="spellStart"/>
      <w:r>
        <w:t>Makey</w:t>
      </w:r>
      <w:proofErr w:type="spellEnd"/>
      <w:r>
        <w:t xml:space="preserve">, using the resources they have on hand, including their </w:t>
      </w:r>
      <w:r w:rsidR="007F2792">
        <w:t xml:space="preserve">personal internet-connected </w:t>
      </w:r>
      <w:r>
        <w:t xml:space="preserve">devices, to figure out how to operate the technology. </w:t>
      </w:r>
      <w:r w:rsidR="00C67BC1">
        <w:t xml:space="preserve">At times, this includes encouraging students to </w:t>
      </w:r>
      <w:r w:rsidR="00B341A5">
        <w:t>search for</w:t>
      </w:r>
      <w:r w:rsidR="00C67BC1">
        <w:t xml:space="preserve"> </w:t>
      </w:r>
      <w:r w:rsidR="00B341A5">
        <w:t>“</w:t>
      </w:r>
      <w:r w:rsidR="00C67BC1">
        <w:t>how-to</w:t>
      </w:r>
      <w:r w:rsidR="00B341A5">
        <w:t>”</w:t>
      </w:r>
      <w:r w:rsidR="00C67BC1">
        <w:t xml:space="preserve"> videos</w:t>
      </w:r>
      <w:r w:rsidR="00B341A5">
        <w:t>,</w:t>
      </w:r>
      <w:r w:rsidR="00C67BC1">
        <w:t xml:space="preserve"> resources, </w:t>
      </w:r>
      <w:r w:rsidR="00B341A5">
        <w:t xml:space="preserve">and </w:t>
      </w:r>
      <w:r w:rsidR="00C67BC1">
        <w:t>troubleshooting guides. By default, t</w:t>
      </w:r>
      <w:r>
        <w:t>he nature of this experience encourag</w:t>
      </w:r>
      <w:r w:rsidR="00B341A5">
        <w:t>es</w:t>
      </w:r>
      <w:r>
        <w:t xml:space="preserve"> students to be problem-solvers, especially </w:t>
      </w:r>
      <w:r w:rsidR="00B341A5">
        <w:t>when</w:t>
      </w:r>
      <w:r>
        <w:t xml:space="preserve"> figuring out how to “close the circuit.” During this process, I provide students with a significant amount of autonomy, while also monitoring their progress and serving as a guide </w:t>
      </w:r>
      <w:r w:rsidR="00B341A5">
        <w:t>(</w:t>
      </w:r>
      <w:r>
        <w:t>if needed</w:t>
      </w:r>
      <w:r w:rsidR="00B341A5">
        <w:t>),</w:t>
      </w:r>
      <w:r>
        <w:t xml:space="preserve"> since this lesson is not focused on the science involved with circuit</w:t>
      </w:r>
      <w:r w:rsidR="00C67BC1">
        <w:t>s</w:t>
      </w:r>
      <w:r>
        <w:t xml:space="preserve"> and circuitry and i</w:t>
      </w:r>
      <w:r w:rsidR="00C67BC1">
        <w:t>s</w:t>
      </w:r>
      <w:r>
        <w:t xml:space="preserve"> more interested in positioning students as problem-solvers, designers, and collaborators.</w:t>
      </w:r>
    </w:p>
    <w:p w14:paraId="3B305A07" w14:textId="36C1C18F" w:rsidR="00FF2867" w:rsidRDefault="00FF2867" w:rsidP="00FF2867">
      <w:pPr>
        <w:pStyle w:val="Heading5"/>
      </w:pPr>
      <w:r>
        <w:t>Teacher Checkpoints</w:t>
      </w:r>
    </w:p>
    <w:p w14:paraId="4EE2E75F" w14:textId="193A7397" w:rsidR="008D4466" w:rsidRDefault="00FF2867" w:rsidP="006C7902">
      <w:pPr>
        <w:pStyle w:val="ListParagraph"/>
        <w:numPr>
          <w:ilvl w:val="0"/>
          <w:numId w:val="15"/>
        </w:numPr>
        <w:ind w:left="288" w:hanging="216"/>
      </w:pPr>
      <w:r>
        <w:t xml:space="preserve">With younger students, it is recommended to provide a tutorial </w:t>
      </w:r>
      <w:r w:rsidR="0054421D">
        <w:t>to students about</w:t>
      </w:r>
      <w:r>
        <w:t xml:space="preserve"> connect</w:t>
      </w:r>
      <w:r w:rsidR="0054421D">
        <w:t>ing</w:t>
      </w:r>
      <w:r>
        <w:t xml:space="preserve"> the alligator clips and ensur</w:t>
      </w:r>
      <w:r w:rsidR="0054421D">
        <w:t>ing</w:t>
      </w:r>
      <w:r>
        <w:t xml:space="preserve"> that the connections function </w:t>
      </w:r>
      <w:r w:rsidR="0054421D">
        <w:t>properly</w:t>
      </w:r>
      <w:r>
        <w:t xml:space="preserve"> or work directly </w:t>
      </w:r>
      <w:r w:rsidR="0054421D">
        <w:t>with</w:t>
      </w:r>
      <w:r>
        <w:t xml:space="preserve"> the students to help them get connected. </w:t>
      </w:r>
    </w:p>
    <w:p w14:paraId="655A2742" w14:textId="447210E8" w:rsidR="008D4466" w:rsidRDefault="00FF2867" w:rsidP="008D4466">
      <w:pPr>
        <w:pStyle w:val="ListParagraph"/>
        <w:numPr>
          <w:ilvl w:val="0"/>
          <w:numId w:val="15"/>
        </w:numPr>
        <w:spacing w:before="0" w:after="200"/>
        <w:ind w:left="288" w:hanging="216"/>
      </w:pPr>
      <w:r>
        <w:t xml:space="preserve">With more advanced students, the educator can be available for help if needed, but can also provide the </w:t>
      </w:r>
      <w:r w:rsidR="007F2792">
        <w:t>learners with</w:t>
      </w:r>
      <w:r>
        <w:t xml:space="preserve"> the agency and space to tinker with the toolkit.</w:t>
      </w:r>
    </w:p>
    <w:p w14:paraId="55404331" w14:textId="77777777" w:rsidR="008D4466" w:rsidRDefault="00FF2867" w:rsidP="008D4466">
      <w:pPr>
        <w:pStyle w:val="ListParagraph"/>
        <w:numPr>
          <w:ilvl w:val="0"/>
          <w:numId w:val="15"/>
        </w:numPr>
        <w:spacing w:before="0" w:after="200"/>
        <w:ind w:left="288" w:hanging="216"/>
      </w:pPr>
      <w:r>
        <w:t xml:space="preserve">Students should notice that they need to be “grounded” to complete the closed loop circuit. This requires one end of an alligator clip to be connected to the bottom of the Makey </w:t>
      </w:r>
      <w:proofErr w:type="spellStart"/>
      <w:r>
        <w:t>Makey</w:t>
      </w:r>
      <w:proofErr w:type="spellEnd"/>
      <w:r>
        <w:t xml:space="preserve"> where it is labeled “earth” and the other end of the alligator clip to either be held by the student or connected to a conductive object (e.g., Play-Doh) that a student can either hold or touch. </w:t>
      </w:r>
    </w:p>
    <w:p w14:paraId="525FD2C7" w14:textId="4D72609D" w:rsidR="00FF2867" w:rsidRDefault="00FF2867" w:rsidP="006C7902">
      <w:pPr>
        <w:pStyle w:val="ListParagraph"/>
        <w:numPr>
          <w:ilvl w:val="0"/>
          <w:numId w:val="15"/>
        </w:numPr>
        <w:spacing w:before="0"/>
        <w:ind w:left="288" w:hanging="216"/>
      </w:pPr>
      <w:r>
        <w:t xml:space="preserve">Students can check to see if their Makey </w:t>
      </w:r>
      <w:proofErr w:type="spellStart"/>
      <w:r>
        <w:t>Makey</w:t>
      </w:r>
      <w:proofErr w:type="spellEnd"/>
      <w:r>
        <w:t xml:space="preserve"> is set up properly by using their </w:t>
      </w:r>
      <w:r w:rsidR="006C7902">
        <w:t xml:space="preserve">free </w:t>
      </w:r>
      <w:r>
        <w:t xml:space="preserve">hand </w:t>
      </w:r>
      <w:r w:rsidR="006C7902">
        <w:t>(</w:t>
      </w:r>
      <w:r>
        <w:t>not connected to the grounded alligator clip</w:t>
      </w:r>
      <w:r w:rsidR="006C7902">
        <w:t>)</w:t>
      </w:r>
      <w:r>
        <w:t xml:space="preserve"> to touch the directional arrows on the Makey </w:t>
      </w:r>
      <w:proofErr w:type="spellStart"/>
      <w:r>
        <w:t>Makey</w:t>
      </w:r>
      <w:proofErr w:type="spellEnd"/>
      <w:r>
        <w:t xml:space="preserve">. If connected properly, the arrows will light up green. </w:t>
      </w:r>
    </w:p>
    <w:p w14:paraId="1587E756" w14:textId="5C7FC10E" w:rsidR="00FF2867" w:rsidRDefault="00FF2867" w:rsidP="00FF2867">
      <w:pPr>
        <w:pStyle w:val="Heading4"/>
      </w:pPr>
      <w:r w:rsidRPr="00FF2867">
        <w:t xml:space="preserve">Part </w:t>
      </w:r>
      <w:r>
        <w:t>3: design challenge: creating a game controller (15-20 min</w:t>
      </w:r>
      <w:r w:rsidR="00D97A22">
        <w:t>utes</w:t>
      </w:r>
      <w:r>
        <w:t>)</w:t>
      </w:r>
    </w:p>
    <w:p w14:paraId="47A4EEDB" w14:textId="1F31B578" w:rsidR="00FF2867" w:rsidRDefault="00FF2867" w:rsidP="00FF2867">
      <w:r>
        <w:t xml:space="preserve">Once the Makey </w:t>
      </w:r>
      <w:proofErr w:type="spellStart"/>
      <w:r>
        <w:t>Makey</w:t>
      </w:r>
      <w:proofErr w:type="spellEnd"/>
      <w:r>
        <w:t xml:space="preserve"> is connected correctly, I prompt student</w:t>
      </w:r>
      <w:r w:rsidR="0054421D">
        <w:t xml:space="preserve"> teams</w:t>
      </w:r>
      <w:r>
        <w:t xml:space="preserve"> to build a game controller. </w:t>
      </w:r>
      <w:r w:rsidR="00E20C17">
        <w:t xml:space="preserve">More specifically, I ask students to build a game controller that can be used to replace their keyboard. </w:t>
      </w:r>
      <w:r>
        <w:t xml:space="preserve">Students </w:t>
      </w:r>
      <w:r w:rsidR="00E20C17">
        <w:t>can</w:t>
      </w:r>
      <w:r>
        <w:t xml:space="preserve"> use the websites listed in the Materials </w:t>
      </w:r>
      <w:r>
        <w:t xml:space="preserve">section to </w:t>
      </w:r>
      <w:r w:rsidR="0054421D">
        <w:t>locate</w:t>
      </w:r>
      <w:r>
        <w:t xml:space="preserve"> a game</w:t>
      </w:r>
      <w:r w:rsidR="00E20C17">
        <w:t>, but I</w:t>
      </w:r>
      <w:r w:rsidR="00C67BC1">
        <w:t xml:space="preserve"> initially</w:t>
      </w:r>
      <w:r w:rsidR="00E20C17">
        <w:t xml:space="preserve"> prompt them to find a game that only requires the use of </w:t>
      </w:r>
      <w:r>
        <w:t>directional arrows or mouse clicks to play. However, I do not limit students to games labeled as “educational.”</w:t>
      </w:r>
      <w:r w:rsidR="00E20C17">
        <w:t xml:space="preserve"> For example,</w:t>
      </w:r>
      <w:r>
        <w:t xml:space="preserve"> Super Mario Bros., Pacman, and Flappy Bird </w:t>
      </w:r>
      <w:r w:rsidR="006C7902">
        <w:t>are</w:t>
      </w:r>
      <w:r>
        <w:t xml:space="preserve"> good games to start with </w:t>
      </w:r>
      <w:r w:rsidR="0054421D">
        <w:t>because</w:t>
      </w:r>
      <w:r>
        <w:t xml:space="preserve"> they require directional arrows or mouse clicks and are easy to figure out how to play. </w:t>
      </w:r>
    </w:p>
    <w:p w14:paraId="688B6615" w14:textId="30A795AD" w:rsidR="00FF2867" w:rsidRDefault="00FF2867" w:rsidP="00FF2867">
      <w:r>
        <w:t>To create their game controller, student</w:t>
      </w:r>
      <w:r w:rsidR="0054421D">
        <w:t xml:space="preserve"> teams</w:t>
      </w:r>
      <w:r>
        <w:t xml:space="preserve"> are encouraged to bring items to class that they believe are conductive, including jewelry, food, and other “everyday” objects, like pencils. Students are also provided with Play-Doh, Conductive Tape (Aluminum Foil can also be used), and Conductive Thread. Through a process of trial and error, students </w:t>
      </w:r>
      <w:r w:rsidR="00E20C17">
        <w:t>determine</w:t>
      </w:r>
      <w:r>
        <w:t xml:space="preserve"> which items are conductive by </w:t>
      </w:r>
      <w:r w:rsidR="00A54DA1">
        <w:t>whether</w:t>
      </w:r>
      <w:r>
        <w:t xml:space="preserve"> they get the corresponding green lights to show on the toolkit as they engage with an object that is connected to the opposite end of the alligator clip.</w:t>
      </w:r>
    </w:p>
    <w:p w14:paraId="1D5900F6" w14:textId="207C0620" w:rsidR="00E20C17" w:rsidRDefault="00E20C17" w:rsidP="00FF2867">
      <w:r>
        <w:t xml:space="preserve">While students determine what objects they will use, I prompt them to consider the functionality of their designs. For example, if using Play-Doh, and playing a game that requires directional arrows, I encourage students to layout the Play-Doh and connect to it in a manner that resembles the typical D-pad direction control design found on popular game controllers. </w:t>
      </w:r>
    </w:p>
    <w:p w14:paraId="2DCB84C3" w14:textId="422B4DB6" w:rsidR="00FF2867" w:rsidRDefault="00FF2867" w:rsidP="00FF2867">
      <w:pPr>
        <w:pStyle w:val="Heading5"/>
      </w:pPr>
      <w:r>
        <w:t>Teacher Checkpoints</w:t>
      </w:r>
    </w:p>
    <w:p w14:paraId="08C61997" w14:textId="7D39034E" w:rsidR="008D4466" w:rsidRDefault="00FF2867" w:rsidP="006C7902">
      <w:pPr>
        <w:pStyle w:val="ListParagraph"/>
        <w:numPr>
          <w:ilvl w:val="0"/>
          <w:numId w:val="15"/>
        </w:numPr>
        <w:ind w:left="288" w:hanging="216"/>
      </w:pPr>
      <w:r>
        <w:t xml:space="preserve">Once “grounded” a student can connect one end of another alligator clip to any of the directional keys or mouse buttons and the other end to a conductive item. While grounded, the student can then use their other hand to make the keystrokes or mouse clicks function. </w:t>
      </w:r>
    </w:p>
    <w:p w14:paraId="455BBF41" w14:textId="4FAAA620" w:rsidR="00FF2867" w:rsidRDefault="00FF2867" w:rsidP="006C7902">
      <w:pPr>
        <w:pStyle w:val="ListParagraph"/>
        <w:numPr>
          <w:ilvl w:val="0"/>
          <w:numId w:val="15"/>
        </w:numPr>
        <w:spacing w:before="0"/>
        <w:ind w:left="288" w:hanging="216"/>
      </w:pPr>
      <w:r>
        <w:t xml:space="preserve">A controller can be as simple as </w:t>
      </w:r>
      <w:r w:rsidR="00F1192E">
        <w:t xml:space="preserve">physically </w:t>
      </w:r>
      <w:r>
        <w:t xml:space="preserve">touching the </w:t>
      </w:r>
      <w:r w:rsidR="00F1192E">
        <w:t xml:space="preserve">opposite </w:t>
      </w:r>
      <w:r>
        <w:t xml:space="preserve">ends of </w:t>
      </w:r>
      <w:r w:rsidR="00F1192E">
        <w:t>t</w:t>
      </w:r>
      <w:r>
        <w:t xml:space="preserve">he alligator clips </w:t>
      </w:r>
      <w:r w:rsidR="00F1192E">
        <w:t xml:space="preserve">connected to </w:t>
      </w:r>
      <w:r>
        <w:t xml:space="preserve">the Makey </w:t>
      </w:r>
      <w:proofErr w:type="spellStart"/>
      <w:r>
        <w:t>Makey</w:t>
      </w:r>
      <w:proofErr w:type="spellEnd"/>
      <w:r w:rsidR="00F1192E">
        <w:t>. However,</w:t>
      </w:r>
      <w:r>
        <w:t xml:space="preserve"> students should be encouraged to connect these ends to the conductive material</w:t>
      </w:r>
      <w:r w:rsidR="00F1192E">
        <w:t>s</w:t>
      </w:r>
      <w:r>
        <w:t xml:space="preserve"> provided.</w:t>
      </w:r>
    </w:p>
    <w:p w14:paraId="3A61B13F" w14:textId="7FF67BCE" w:rsidR="00FF2867" w:rsidRDefault="00FF2867" w:rsidP="00FF2867">
      <w:pPr>
        <w:pStyle w:val="Heading4"/>
      </w:pPr>
      <w:r w:rsidRPr="00FF2867">
        <w:t xml:space="preserve">Part </w:t>
      </w:r>
      <w:r>
        <w:t>4: Design Challenge : Design a Collaborative controller (20-25 min</w:t>
      </w:r>
      <w:r w:rsidR="00D97A22">
        <w:t>utes</w:t>
      </w:r>
      <w:r>
        <w:t>)</w:t>
      </w:r>
    </w:p>
    <w:p w14:paraId="1C31BE56" w14:textId="4530CC6A" w:rsidR="00855A51" w:rsidRDefault="00FF2867" w:rsidP="00FF2867">
      <w:pPr>
        <w:sectPr w:rsidR="00855A51" w:rsidSect="00731B6B">
          <w:type w:val="continuous"/>
          <w:pgSz w:w="12240" w:h="15840"/>
          <w:pgMar w:top="1800" w:right="1008" w:bottom="1109" w:left="1440" w:header="576" w:footer="360" w:gutter="0"/>
          <w:cols w:num="2" w:space="288"/>
          <w:docGrid w:linePitch="360"/>
        </w:sectPr>
      </w:pPr>
      <w:r>
        <w:t xml:space="preserve">Once students have developed a controller and have successfully used it to play a game, I prompt them to </w:t>
      </w:r>
      <w:r w:rsidR="00D97A22">
        <w:t xml:space="preserve"> design a controller that allows each one of their  group members to play the game simultaneously. Depending on the complexity of the game, this</w:t>
      </w:r>
    </w:p>
    <w:p w14:paraId="2AF744C2" w14:textId="77777777" w:rsidR="00855A51" w:rsidRDefault="00855A51" w:rsidP="00FF2867">
      <w:r w:rsidRPr="00B43216">
        <w:rPr>
          <w:rFonts w:ascii="Times New Roman" w:hAnsi="Times New Roman"/>
          <w:noProof/>
          <w:szCs w:val="20"/>
        </w:rPr>
        <w:lastRenderedPageBreak/>
        <w:drawing>
          <wp:inline distT="0" distB="0" distL="0" distR="0" wp14:anchorId="769D736A" wp14:editId="5770FED6">
            <wp:extent cx="6175907" cy="2190750"/>
            <wp:effectExtent l="19050" t="19050" r="15875" b="19050"/>
            <wp:docPr id="1634107280" name="Picture 2" descr="A series of three pictures that show students' collaborative game controllers. The first picture is a picture of students using their hands and Play-Doh to play Temple Run. The second pictures shows students using conductive tape to play Dance Dance Revolution in their socks. The third picture shows students using conductive tape and Play-Doh to play Frog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07280" name="Picture 2" descr="A series of three pictures that show students' collaborative game controllers. The first picture is a picture of students using their hands and Play-Doh to play Temple Run. The second pictures shows students using conductive tape to play Dance Dance Revolution in their socks. The third picture shows students using conductive tape and Play-Doh to play Frogger.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10556" cy="2238513"/>
                    </a:xfrm>
                    <a:prstGeom prst="rect">
                      <a:avLst/>
                    </a:prstGeom>
                    <a:ln>
                      <a:solidFill>
                        <a:schemeClr val="tx1"/>
                      </a:solidFill>
                    </a:ln>
                  </pic:spPr>
                </pic:pic>
              </a:graphicData>
            </a:graphic>
          </wp:inline>
        </w:drawing>
      </w:r>
      <w:r>
        <w:t xml:space="preserve"> </w:t>
      </w:r>
    </w:p>
    <w:p w14:paraId="09FEDCE0" w14:textId="0A07F786" w:rsidR="00855A51" w:rsidRDefault="00855A51" w:rsidP="00855A51">
      <w:pPr>
        <w:pStyle w:val="Caption"/>
      </w:pPr>
      <w:r w:rsidRPr="00D430D5">
        <w:t>Figure 2.</w:t>
      </w:r>
      <w:r w:rsidRPr="00A54DA1">
        <w:rPr>
          <w:b/>
          <w:bCs/>
        </w:rPr>
        <w:t xml:space="preserve"> </w:t>
      </w:r>
      <w:r w:rsidRPr="00A54DA1">
        <w:t>Examples of student</w:t>
      </w:r>
      <w:r>
        <w:t>-created collaborative</w:t>
      </w:r>
      <w:r w:rsidRPr="00A54DA1">
        <w:t xml:space="preserve"> game controllers for Temple Run, Dance </w:t>
      </w:r>
      <w:proofErr w:type="spellStart"/>
      <w:r w:rsidRPr="00A54DA1">
        <w:t>Dance</w:t>
      </w:r>
      <w:proofErr w:type="spellEnd"/>
      <w:r w:rsidRPr="00A54DA1">
        <w:t xml:space="preserve"> Revolution, and Frogger</w:t>
      </w:r>
      <w:r>
        <w:t>.</w:t>
      </w:r>
    </w:p>
    <w:p w14:paraId="116C3653" w14:textId="77777777" w:rsidR="00855A51" w:rsidRDefault="00855A51" w:rsidP="00FF2867">
      <w:pPr>
        <w:sectPr w:rsidR="00855A51" w:rsidSect="00855A51">
          <w:pgSz w:w="12240" w:h="15840"/>
          <w:pgMar w:top="1800" w:right="1008" w:bottom="1109" w:left="1440" w:header="576" w:footer="360" w:gutter="0"/>
          <w:cols w:space="288"/>
          <w:docGrid w:linePitch="360"/>
        </w:sectPr>
      </w:pPr>
    </w:p>
    <w:p w14:paraId="679EBE27" w14:textId="37946032" w:rsidR="00C67BC1" w:rsidRDefault="00FF2867" w:rsidP="00FF2867">
      <w:r>
        <w:t>typically results in</w:t>
      </w:r>
      <w:r w:rsidR="00A54DA1">
        <w:t xml:space="preserve"> individual</w:t>
      </w:r>
      <w:r>
        <w:t xml:space="preserve"> learners taking responsibility of specific </w:t>
      </w:r>
      <w:r w:rsidR="00E20C17">
        <w:t xml:space="preserve">controller </w:t>
      </w:r>
      <w:r>
        <w:t>function</w:t>
      </w:r>
      <w:r w:rsidR="00E20C17">
        <w:t>s</w:t>
      </w:r>
      <w:r>
        <w:t xml:space="preserve"> or keystroke</w:t>
      </w:r>
      <w:r w:rsidR="00C67BC1">
        <w:t>s</w:t>
      </w:r>
      <w:r>
        <w:t xml:space="preserve">, such as the “right-arrow” or mouse click. </w:t>
      </w:r>
      <w:r w:rsidR="00C67BC1">
        <w:t xml:space="preserve">This part of the learning experience, in particular, is what makes this learning representation unique. For instance, there are online resources that show students designing and developing controllers from their Makey </w:t>
      </w:r>
      <w:proofErr w:type="spellStart"/>
      <w:r w:rsidR="00C67BC1">
        <w:t>Makeys</w:t>
      </w:r>
      <w:proofErr w:type="spellEnd"/>
      <w:r w:rsidR="00C67BC1">
        <w:t>. However, there are few examples of users creating joint controllers that involve three to five people</w:t>
      </w:r>
      <w:r w:rsidR="00A46294">
        <w:t xml:space="preserve"> </w:t>
      </w:r>
      <w:r w:rsidR="00C67BC1">
        <w:t xml:space="preserve">to play a game. </w:t>
      </w:r>
    </w:p>
    <w:p w14:paraId="360A4E28" w14:textId="4FD62D3F" w:rsidR="00FF2867" w:rsidRDefault="00C67BC1" w:rsidP="00FF2867">
      <w:r>
        <w:t>During this part of the process</w:t>
      </w:r>
      <w:r w:rsidR="00FF2867">
        <w:t xml:space="preserve">, the learners </w:t>
      </w:r>
      <w:r w:rsidR="00D20796">
        <w:t>must</w:t>
      </w:r>
      <w:r w:rsidR="00FF2867">
        <w:t xml:space="preserve"> expand on their initial designs to include </w:t>
      </w:r>
      <w:r w:rsidR="00A54DA1">
        <w:t>each</w:t>
      </w:r>
      <w:r w:rsidR="00FF2867">
        <w:t xml:space="preserve"> group membe</w:t>
      </w:r>
      <w:r w:rsidR="00D20796">
        <w:t>r</w:t>
      </w:r>
      <w:r w:rsidR="00FF2867">
        <w:t xml:space="preserve"> at their table. As a result, the “scale” of their controller typically grows</w:t>
      </w:r>
      <w:r w:rsidR="00A46294">
        <w:t>. S</w:t>
      </w:r>
      <w:r w:rsidR="00FF2867">
        <w:t>tudents should have enough alligator clips to accommodate this increase in scale</w:t>
      </w:r>
      <w:r w:rsidR="00A46294">
        <w:t xml:space="preserve"> and the ability to move around their tables</w:t>
      </w:r>
      <w:r w:rsidR="00FF2867">
        <w:t>.</w:t>
      </w:r>
      <w:r>
        <w:t xml:space="preserve"> To facilitate this, I encourage learners to use multiple alligator clips connected together</w:t>
      </w:r>
      <w:r w:rsidR="0043657E">
        <w:t>. I also</w:t>
      </w:r>
      <w:r>
        <w:t xml:space="preserve"> prompt them to consider how they might arrange</w:t>
      </w:r>
      <w:r w:rsidR="0043657E">
        <w:t xml:space="preserve"> their bodies (and controller parts)</w:t>
      </w:r>
      <w:r w:rsidR="00A46294">
        <w:t xml:space="preserve"> </w:t>
      </w:r>
      <w:r w:rsidR="0043657E">
        <w:t xml:space="preserve">so they can </w:t>
      </w:r>
      <w:r w:rsidR="00A46294">
        <w:t xml:space="preserve">simultaneously </w:t>
      </w:r>
      <w:r>
        <w:t>view and play the game</w:t>
      </w:r>
      <w:r w:rsidR="0043657E">
        <w:t xml:space="preserve"> (see Figure 2)</w:t>
      </w:r>
      <w:r>
        <w:t xml:space="preserve">. </w:t>
      </w:r>
    </w:p>
    <w:p w14:paraId="53D965B6" w14:textId="7C1ED798" w:rsidR="00FF2867" w:rsidRPr="00FF2867" w:rsidRDefault="00A54DA1" w:rsidP="00FF2867">
      <w:r>
        <w:t>D</w:t>
      </w:r>
      <w:r w:rsidR="00C67BC1">
        <w:t>epending on the confidence and skill level of the group, I</w:t>
      </w:r>
      <w:r w:rsidR="00FF2867">
        <w:t xml:space="preserve"> encourage students to find a game that require</w:t>
      </w:r>
      <w:r w:rsidR="00A46294">
        <w:t>s</w:t>
      </w:r>
      <w:r w:rsidR="00FF2867">
        <w:t xml:space="preserve"> significant communication and teamwork </w:t>
      </w:r>
      <w:r w:rsidR="00A46294">
        <w:t xml:space="preserve">(e.g., </w:t>
      </w:r>
      <w:r w:rsidR="00FF2867">
        <w:t>Temple Run, Pac-Man, or Minecraft</w:t>
      </w:r>
      <w:r w:rsidR="00A46294">
        <w:t>)</w:t>
      </w:r>
      <w:r w:rsidR="00FF2867">
        <w:t xml:space="preserve">. A frequent challenge that arises during this step is ensuring that all group members are part of the closed circuit. </w:t>
      </w:r>
      <w:r w:rsidR="00A46294">
        <w:t>S</w:t>
      </w:r>
      <w:r w:rsidR="00FF2867">
        <w:t>tudents might use one hand for their respective keystroke, while their other hand touch</w:t>
      </w:r>
      <w:r w:rsidR="00A46294">
        <w:t>es</w:t>
      </w:r>
      <w:r w:rsidR="00FF2867">
        <w:t xml:space="preserve"> a conductive object shared among group members</w:t>
      </w:r>
      <w:r w:rsidR="00A46294">
        <w:t>.</w:t>
      </w:r>
      <w:r w:rsidR="00FF2867">
        <w:t xml:space="preserve"> </w:t>
      </w:r>
      <w:r w:rsidR="00A46294">
        <w:t>N</w:t>
      </w:r>
      <w:r w:rsidR="00FF2867">
        <w:t>ote: a long piece of conductive tape connected to the ground</w:t>
      </w:r>
      <w:r w:rsidR="00A46294">
        <w:t>ed</w:t>
      </w:r>
      <w:r w:rsidR="00FF2867">
        <w:t xml:space="preserve"> wire can </w:t>
      </w:r>
      <w:r w:rsidR="00A46294">
        <w:t>accomplish this task</w:t>
      </w:r>
      <w:r w:rsidR="00FF2867">
        <w:t>.</w:t>
      </w:r>
    </w:p>
    <w:p w14:paraId="6E72DF1B" w14:textId="41754976" w:rsidR="00FF2867" w:rsidRDefault="00FF2867" w:rsidP="00FF2867">
      <w:pPr>
        <w:pStyle w:val="Heading5"/>
      </w:pPr>
      <w:r>
        <w:t>Teacher Checkpoints</w:t>
      </w:r>
    </w:p>
    <w:p w14:paraId="2356E9BD" w14:textId="77777777" w:rsidR="008D4466" w:rsidRDefault="00FF2867" w:rsidP="006C7902">
      <w:pPr>
        <w:pStyle w:val="ListParagraph"/>
        <w:numPr>
          <w:ilvl w:val="0"/>
          <w:numId w:val="15"/>
        </w:numPr>
        <w:ind w:left="288" w:hanging="216"/>
      </w:pPr>
      <w:r>
        <w:t xml:space="preserve">Students should be reminded that they all need to become part of the closed circuit for their design to be considered a success. </w:t>
      </w:r>
    </w:p>
    <w:p w14:paraId="5F305F4E" w14:textId="52CC0CB0" w:rsidR="008D4466" w:rsidRDefault="00FF2867" w:rsidP="008D4466">
      <w:pPr>
        <w:pStyle w:val="ListParagraph"/>
        <w:numPr>
          <w:ilvl w:val="0"/>
          <w:numId w:val="15"/>
        </w:numPr>
        <w:spacing w:before="0" w:after="200"/>
        <w:ind w:left="288" w:hanging="216"/>
      </w:pPr>
      <w:r>
        <w:t>Students should be encouraged to experiment with materials</w:t>
      </w:r>
      <w:r w:rsidR="00A54DA1">
        <w:t xml:space="preserve"> to find a conductive resource to close their circuit</w:t>
      </w:r>
      <w:r>
        <w:t xml:space="preserve"> (e.g., jewelry, watches, food, pencil lead, water, etc.).</w:t>
      </w:r>
    </w:p>
    <w:p w14:paraId="6BB44D4E" w14:textId="46AFBE9D" w:rsidR="00FF2867" w:rsidRDefault="00FF2867" w:rsidP="006C7902">
      <w:pPr>
        <w:pStyle w:val="ListParagraph"/>
        <w:numPr>
          <w:ilvl w:val="0"/>
          <w:numId w:val="15"/>
        </w:numPr>
        <w:spacing w:before="0"/>
        <w:ind w:left="288" w:hanging="216"/>
      </w:pPr>
      <w:r>
        <w:t xml:space="preserve">If a game requires more keystrokes, turn the Makey </w:t>
      </w:r>
      <w:proofErr w:type="spellStart"/>
      <w:r>
        <w:t>Makey</w:t>
      </w:r>
      <w:proofErr w:type="spellEnd"/>
      <w:r>
        <w:t xml:space="preserve"> over and connect to the ports on the back.</w:t>
      </w:r>
    </w:p>
    <w:p w14:paraId="31BE2444" w14:textId="2B036B46" w:rsidR="008D4466" w:rsidRDefault="008D4466" w:rsidP="008D4466">
      <w:pPr>
        <w:pStyle w:val="Heading4"/>
      </w:pPr>
      <w:r w:rsidRPr="00FF2867">
        <w:t xml:space="preserve">Part </w:t>
      </w:r>
      <w:r>
        <w:t>5: Game controller presentation (15+ min</w:t>
      </w:r>
      <w:r w:rsidR="00D97A22">
        <w:t>s</w:t>
      </w:r>
      <w:r>
        <w:t>,</w:t>
      </w:r>
      <w:r w:rsidR="00D97A22">
        <w:t xml:space="preserve"> Based on </w:t>
      </w:r>
      <w:r>
        <w:t xml:space="preserve"> group</w:t>
      </w:r>
      <w:r w:rsidR="00D97A22">
        <w:t xml:space="preserve"> Number</w:t>
      </w:r>
      <w:r>
        <w:t>s)</w:t>
      </w:r>
    </w:p>
    <w:p w14:paraId="30619E99" w14:textId="77777777" w:rsidR="00C111E5" w:rsidRDefault="008D4466" w:rsidP="00C111E5">
      <w:r w:rsidRPr="008D4466">
        <w:t>After students have had sufficient time to test their collaborative controller, they share the</w:t>
      </w:r>
      <w:r w:rsidR="00C67BC1">
        <w:t>ir</w:t>
      </w:r>
      <w:r w:rsidRPr="008D4466">
        <w:t xml:space="preserve"> controller</w:t>
      </w:r>
      <w:r w:rsidR="00C67BC1">
        <w:t xml:space="preserve"> designs</w:t>
      </w:r>
      <w:r w:rsidRPr="008D4466">
        <w:t xml:space="preserve"> and discuss their development process with the class. During their share-out, students are prompted to discuss their design choices, including their process for designing the controller</w:t>
      </w:r>
      <w:r w:rsidR="00C111E5">
        <w:t>,</w:t>
      </w:r>
      <w:r w:rsidR="00E20C17">
        <w:t xml:space="preserve"> the inspiration for their design,</w:t>
      </w:r>
      <w:r w:rsidRPr="008D4466">
        <w:t xml:space="preserve"> </w:t>
      </w:r>
      <w:r w:rsidR="00C111E5">
        <w:t>and</w:t>
      </w:r>
      <w:r w:rsidRPr="008D4466">
        <w:t xml:space="preserve"> the skills they found necessary to build and test their controller. </w:t>
      </w:r>
    </w:p>
    <w:p w14:paraId="0C1EA27B" w14:textId="591E2804" w:rsidR="00D97A22" w:rsidRDefault="008D4466" w:rsidP="00C111E5">
      <w:r w:rsidRPr="008D4466">
        <w:t>Depending on class size, while student groups are presenting, other groups can visit the presenters’ table and see the controller they buil</w:t>
      </w:r>
      <w:r w:rsidR="00C67BC1">
        <w:t>t in a “gallery-walk” format.</w:t>
      </w:r>
      <w:r w:rsidR="00D97A22">
        <w:br w:type="page"/>
      </w:r>
    </w:p>
    <w:p w14:paraId="7F6063DD" w14:textId="39B298A0" w:rsidR="00102E46" w:rsidRDefault="00102E46" w:rsidP="00855A51">
      <w:pPr>
        <w:pStyle w:val="Heading2"/>
      </w:pPr>
      <w:r>
        <w:lastRenderedPageBreak/>
        <w:t>Critical Reflection</w:t>
      </w:r>
    </w:p>
    <w:p w14:paraId="0438596F" w14:textId="79C7AC87" w:rsidR="00AE32F7" w:rsidRDefault="00AE32F7" w:rsidP="008D4466">
      <w:r>
        <w:t xml:space="preserve">I developed this learning representation over five years </w:t>
      </w:r>
      <w:r w:rsidR="00C67BC1">
        <w:t xml:space="preserve">ago </w:t>
      </w:r>
      <w:r>
        <w:t xml:space="preserve">when I was invited to provide a workshop for high school students </w:t>
      </w:r>
      <w:r w:rsidR="00D24882">
        <w:t>about</w:t>
      </w:r>
      <w:r>
        <w:t xml:space="preserve"> </w:t>
      </w:r>
      <w:r w:rsidR="00C67BC1">
        <w:t>emerging technologies and how they can support unique forms of learning.</w:t>
      </w:r>
      <w:r>
        <w:t xml:space="preserve"> Since then, I have provided similar workshops and lessons for elementary students, teachers, </w:t>
      </w:r>
      <w:r w:rsidR="00C67BC1">
        <w:t xml:space="preserve">higher education faculty, </w:t>
      </w:r>
      <w:r>
        <w:t>and college-aged students.</w:t>
      </w:r>
      <w:r w:rsidR="00C67BC1">
        <w:t xml:space="preserve"> More</w:t>
      </w:r>
      <w:r w:rsidR="002E2384">
        <w:t>over</w:t>
      </w:r>
      <w:r>
        <w:t>, I have us</w:t>
      </w:r>
      <w:r w:rsidR="00D24882">
        <w:t>ed</w:t>
      </w:r>
      <w:r>
        <w:t xml:space="preserve"> this learning representation for the last two years in my residential </w:t>
      </w:r>
      <w:r>
        <w:rPr>
          <w:i/>
          <w:iCs/>
        </w:rPr>
        <w:t>Introduction to Technology</w:t>
      </w:r>
      <w:r w:rsidR="00E8020E">
        <w:rPr>
          <w:i/>
          <w:iCs/>
        </w:rPr>
        <w:t xml:space="preserve"> in Education</w:t>
      </w:r>
      <w:r>
        <w:rPr>
          <w:i/>
          <w:iCs/>
        </w:rPr>
        <w:t xml:space="preserve"> </w:t>
      </w:r>
      <w:r w:rsidR="00E8020E">
        <w:t>c</w:t>
      </w:r>
      <w:r w:rsidRPr="00CA2EB1">
        <w:t>ourse</w:t>
      </w:r>
      <w:r>
        <w:t xml:space="preserve">. </w:t>
      </w:r>
    </w:p>
    <w:p w14:paraId="23219CA9" w14:textId="39E50B4C" w:rsidR="00AE32F7" w:rsidRDefault="00AE32F7" w:rsidP="008D4466">
      <w:r>
        <w:t xml:space="preserve">Although </w:t>
      </w:r>
      <w:r w:rsidR="00D24882">
        <w:rPr>
          <w:i/>
          <w:iCs/>
        </w:rPr>
        <w:t>the course</w:t>
      </w:r>
      <w:r>
        <w:t xml:space="preserve"> is designed around several learning objectives and student outcomes, one of my personal goals for students is for them to become more confident and comfortable with technology while considering how it can support collaborative learning. </w:t>
      </w:r>
      <w:r w:rsidR="00D24882">
        <w:t>When</w:t>
      </w:r>
      <w:r>
        <w:t xml:space="preserve"> entering my course, </w:t>
      </w:r>
      <w:r w:rsidR="00D24882">
        <w:t>many</w:t>
      </w:r>
      <w:r>
        <w:t xml:space="preserve"> students conceptualize teaching and learning as a teacher</w:t>
      </w:r>
      <w:r w:rsidR="00C67BC1">
        <w:t xml:space="preserve"> directed and controlled</w:t>
      </w:r>
      <w:r w:rsidR="00D24882">
        <w:t xml:space="preserve"> endeavor</w:t>
      </w:r>
      <w:r>
        <w:t>.</w:t>
      </w:r>
      <w:r w:rsidR="00C67BC1">
        <w:t xml:space="preserve"> This conceptualization </w:t>
      </w:r>
      <w:r w:rsidR="00D24882">
        <w:t>may be based on</w:t>
      </w:r>
      <w:r w:rsidR="00C67BC1">
        <w:t xml:space="preserve"> </w:t>
      </w:r>
      <w:r w:rsidR="002E2384">
        <w:t>their personal experiences and lack of familiarity with more progressive educational philosophies and teaching methods</w:t>
      </w:r>
      <w:r w:rsidR="00C67BC1">
        <w:t>.</w:t>
      </w:r>
      <w:r>
        <w:t xml:space="preserve"> </w:t>
      </w:r>
      <w:r w:rsidR="00E8020E">
        <w:t>So</w:t>
      </w:r>
      <w:r>
        <w:t>,</w:t>
      </w:r>
      <w:r w:rsidR="00E8020E">
        <w:t xml:space="preserve"> throughout the semester,</w:t>
      </w:r>
      <w:r>
        <w:t xml:space="preserve"> I model and teach students about learner-centered forms of </w:t>
      </w:r>
      <w:r w:rsidR="00C43D64">
        <w:t>pedagogy</w:t>
      </w:r>
      <w:r>
        <w:t xml:space="preserve"> and design, often rely</w:t>
      </w:r>
      <w:r w:rsidR="00D24882">
        <w:t>ing</w:t>
      </w:r>
      <w:r>
        <w:t xml:space="preserve"> on constructivist methods. </w:t>
      </w:r>
      <w:r w:rsidR="002E2384">
        <w:t xml:space="preserve">As a result, </w:t>
      </w:r>
      <w:r>
        <w:t xml:space="preserve">I often find that when students reflect on this activity </w:t>
      </w:r>
      <w:r w:rsidR="003F2A95">
        <w:t>(</w:t>
      </w:r>
      <w:r>
        <w:t xml:space="preserve">both during their “presentation” and on more formal reflections </w:t>
      </w:r>
      <w:r w:rsidR="00C67BC1">
        <w:t xml:space="preserve">throughout </w:t>
      </w:r>
      <w:r>
        <w:t>the semester</w:t>
      </w:r>
      <w:r w:rsidR="003F2A95">
        <w:t>)</w:t>
      </w:r>
      <w:r>
        <w:t xml:space="preserve">, they look back positively </w:t>
      </w:r>
      <w:r w:rsidR="003F2A95">
        <w:t>on</w:t>
      </w:r>
      <w:r>
        <w:t xml:space="preserve"> th</w:t>
      </w:r>
      <w:r w:rsidR="003F2A95">
        <w:t>e</w:t>
      </w:r>
      <w:r>
        <w:t xml:space="preserve"> experience </w:t>
      </w:r>
      <w:r w:rsidR="00E8020E">
        <w:t xml:space="preserve">and find it as one where they had </w:t>
      </w:r>
      <w:r>
        <w:t xml:space="preserve">significant agency and control. </w:t>
      </w:r>
      <w:r w:rsidR="00E8020E">
        <w:t xml:space="preserve">In turn, this </w:t>
      </w:r>
      <w:r w:rsidR="003C4A2C">
        <w:t>frequently led</w:t>
      </w:r>
      <w:r w:rsidR="00E8020E">
        <w:t xml:space="preserve"> students to</w:t>
      </w:r>
      <w:r w:rsidR="00C67BC1">
        <w:t xml:space="preserve"> </w:t>
      </w:r>
      <w:r>
        <w:t>consider how they c</w:t>
      </w:r>
      <w:r w:rsidR="002E2384">
        <w:t>an</w:t>
      </w:r>
      <w:r>
        <w:t xml:space="preserve"> provide similar </w:t>
      </w:r>
      <w:r w:rsidR="00C67BC1">
        <w:t xml:space="preserve">active learning </w:t>
      </w:r>
      <w:r>
        <w:t>experiences for their</w:t>
      </w:r>
      <w:r w:rsidR="00E8020E">
        <w:t xml:space="preserve"> future</w:t>
      </w:r>
      <w:r>
        <w:t xml:space="preserve"> students</w:t>
      </w:r>
      <w:r w:rsidR="00C67BC1">
        <w:t xml:space="preserve">. </w:t>
      </w:r>
    </w:p>
    <w:p w14:paraId="05C36C3A" w14:textId="26445D56" w:rsidR="00C43D64" w:rsidRDefault="00AE32F7" w:rsidP="008D4466">
      <w:r>
        <w:t>I have found that</w:t>
      </w:r>
      <w:r w:rsidR="00C67BC1">
        <w:t xml:space="preserve"> parts 1-3 of the </w:t>
      </w:r>
      <w:r w:rsidR="003F2A95">
        <w:t>activity</w:t>
      </w:r>
      <w:r w:rsidR="00C67BC1">
        <w:t xml:space="preserve"> can be adjusted </w:t>
      </w:r>
      <w:r>
        <w:t>d</w:t>
      </w:r>
      <w:r w:rsidR="008D4466">
        <w:t xml:space="preserve">epending on </w:t>
      </w:r>
      <w:r w:rsidR="003F2A95">
        <w:t xml:space="preserve">students’ </w:t>
      </w:r>
      <w:r w:rsidR="008D4466">
        <w:t>age</w:t>
      </w:r>
      <w:r w:rsidR="00C67BC1">
        <w:t>, needs,</w:t>
      </w:r>
      <w:r w:rsidR="008D4466">
        <w:t xml:space="preserve"> and experience</w:t>
      </w:r>
      <w:r w:rsidR="00C67BC1">
        <w:t xml:space="preserve"> </w:t>
      </w:r>
      <w:r w:rsidR="008D4466">
        <w:t xml:space="preserve">levels. With older students, once they understand how to connect the alligator clips to make the toolkit functional, brainstorming </w:t>
      </w:r>
      <w:r w:rsidR="003F2A95">
        <w:t>to design their</w:t>
      </w:r>
      <w:r w:rsidR="008D4466">
        <w:t xml:space="preserve"> game controller</w:t>
      </w:r>
      <w:r w:rsidR="003F2A95">
        <w:t xml:space="preserve"> q</w:t>
      </w:r>
      <w:r w:rsidR="008D4466">
        <w:t>uickly</w:t>
      </w:r>
      <w:r w:rsidR="00C43D64">
        <w:t xml:space="preserve"> follows</w:t>
      </w:r>
      <w:r w:rsidR="008D4466">
        <w:t xml:space="preserve">. However, helping students understand how they can all be part of the closed-loop circuit often takes guidance and experimentation (e.g., students will hold hands and have one group member operate the controller). </w:t>
      </w:r>
      <w:r w:rsidR="00C67BC1">
        <w:t>As a result, I prompt students to not only address this</w:t>
      </w:r>
      <w:r w:rsidR="003F2A95">
        <w:t xml:space="preserve"> challenge</w:t>
      </w:r>
      <w:r w:rsidR="00C67BC1">
        <w:t xml:space="preserve">, but </w:t>
      </w:r>
      <w:r w:rsidR="003F2A95">
        <w:t xml:space="preserve">also to </w:t>
      </w:r>
      <w:r w:rsidR="00C67BC1">
        <w:t>share material</w:t>
      </w:r>
      <w:r w:rsidR="003F2A95">
        <w:t>s</w:t>
      </w:r>
      <w:r w:rsidR="00C67BC1">
        <w:t xml:space="preserve"> they know to be conductive among group members. Moreover</w:t>
      </w:r>
      <w:r w:rsidR="008D4466">
        <w:t xml:space="preserve">, </w:t>
      </w:r>
      <w:r w:rsidR="00C67BC1">
        <w:t xml:space="preserve">I have found </w:t>
      </w:r>
      <w:r w:rsidR="008D4466">
        <w:t xml:space="preserve">this lesson </w:t>
      </w:r>
      <w:r w:rsidR="00C67BC1">
        <w:t>to be</w:t>
      </w:r>
      <w:r w:rsidR="008D4466">
        <w:t xml:space="preserve"> widely applicable </w:t>
      </w:r>
      <w:r w:rsidR="00C67BC1">
        <w:t>to</w:t>
      </w:r>
      <w:r w:rsidR="008D4466">
        <w:t xml:space="preserve"> a range of content areas and age levels and can be scaled accordingly to the needs of the students. </w:t>
      </w:r>
    </w:p>
    <w:p w14:paraId="1FE19DF3" w14:textId="54771E12" w:rsidR="008D4466" w:rsidRDefault="00E8020E" w:rsidP="008D4466">
      <w:r>
        <w:t xml:space="preserve">Significantly, </w:t>
      </w:r>
      <w:r w:rsidR="00C67BC1">
        <w:t xml:space="preserve">I find </w:t>
      </w:r>
      <w:r w:rsidR="003F2A95">
        <w:t xml:space="preserve">that </w:t>
      </w:r>
      <w:r w:rsidR="00C67BC1">
        <w:t>the most</w:t>
      </w:r>
      <w:r w:rsidR="008D4466">
        <w:t xml:space="preserve"> beneficial aspect of this lesson </w:t>
      </w:r>
      <w:r w:rsidR="003F2A95">
        <w:t xml:space="preserve">is </w:t>
      </w:r>
      <w:r>
        <w:t>its ability to position learners as</w:t>
      </w:r>
      <w:r w:rsidR="008D4466">
        <w:t xml:space="preserve"> collaborators, leaders, problem-solvers, and critical thinkers</w:t>
      </w:r>
      <w:r w:rsidR="00C67BC1">
        <w:t xml:space="preserve">. </w:t>
      </w:r>
      <w:r>
        <w:t>Additionally</w:t>
      </w:r>
      <w:r w:rsidR="008D4466">
        <w:t xml:space="preserve">, </w:t>
      </w:r>
      <w:r w:rsidR="00C67BC1">
        <w:t xml:space="preserve">this lesson </w:t>
      </w:r>
      <w:r w:rsidR="008D4466">
        <w:t xml:space="preserve">provides an opportunity for </w:t>
      </w:r>
      <w:r w:rsidR="00C67BC1">
        <w:t xml:space="preserve">pre-service educators </w:t>
      </w:r>
      <w:r w:rsidR="008D4466">
        <w:t xml:space="preserve">to reflect on how they can adopt technology in their classroom to support their students’ </w:t>
      </w:r>
      <w:r w:rsidR="00C67BC1">
        <w:t xml:space="preserve">active learning and </w:t>
      </w:r>
      <w:r w:rsidR="008D4466">
        <w:t xml:space="preserve">development of 21st-century skills. </w:t>
      </w:r>
    </w:p>
    <w:p w14:paraId="65EAD581" w14:textId="0FC0AC44" w:rsidR="00091D80" w:rsidRDefault="00E8020E" w:rsidP="008D4466">
      <w:r>
        <w:t>Furthermore, m</w:t>
      </w:r>
      <w:r w:rsidR="00AE32F7">
        <w:t>y pedagogical approach and philosophy provide students with significant autonomy and voice in their learning experience. As such, there is no formal assessment given to students</w:t>
      </w:r>
      <w:r w:rsidR="00C67BC1">
        <w:t xml:space="preserve"> at the end of this activity</w:t>
      </w:r>
      <w:r w:rsidR="00AE32F7">
        <w:t xml:space="preserve">. Instead, the act of completing the design challenge </w:t>
      </w:r>
      <w:r w:rsidR="00C43D64">
        <w:t>is</w:t>
      </w:r>
      <w:r w:rsidR="00AE32F7">
        <w:t xml:space="preserve"> the assessment. </w:t>
      </w:r>
      <w:r w:rsidR="00C67BC1">
        <w:t>Yet</w:t>
      </w:r>
      <w:r w:rsidR="00AE32F7">
        <w:t xml:space="preserve">, the lack of formal assessment does not imply </w:t>
      </w:r>
      <w:r w:rsidR="00BB0C4A">
        <w:t>a lack of</w:t>
      </w:r>
      <w:r w:rsidR="00AE32F7">
        <w:t xml:space="preserve"> </w:t>
      </w:r>
      <w:r w:rsidR="00BB0C4A">
        <w:t xml:space="preserve">student </w:t>
      </w:r>
      <w:r w:rsidR="00AE32F7">
        <w:t xml:space="preserve">expectations. I expect students </w:t>
      </w:r>
      <w:r w:rsidR="00C43D64">
        <w:t xml:space="preserve">to </w:t>
      </w:r>
      <w:r w:rsidR="00AE32F7">
        <w:t xml:space="preserve">engage with their group members and the design challenge, experiment with the Makey </w:t>
      </w:r>
      <w:proofErr w:type="spellStart"/>
      <w:r w:rsidR="00AE32F7">
        <w:t>Makey</w:t>
      </w:r>
      <w:proofErr w:type="spellEnd"/>
      <w:r w:rsidR="00AE32F7">
        <w:t>, and provide a working solution to the design challenge</w:t>
      </w:r>
      <w:r w:rsidR="00BB0C4A">
        <w:t>s</w:t>
      </w:r>
      <w:r w:rsidR="00AE32F7">
        <w:t xml:space="preserve">. After </w:t>
      </w:r>
      <w:r w:rsidR="00BB0C4A">
        <w:t xml:space="preserve">design challenge </w:t>
      </w:r>
      <w:r w:rsidR="00AE32F7">
        <w:t xml:space="preserve">completion, students are </w:t>
      </w:r>
      <w:r w:rsidR="00C67BC1">
        <w:t xml:space="preserve">prompted </w:t>
      </w:r>
      <w:r w:rsidR="00BB0C4A">
        <w:t>t</w:t>
      </w:r>
      <w:r w:rsidR="00AE32F7">
        <w:t>o reflect on their experience</w:t>
      </w:r>
      <w:r w:rsidR="00C67BC1">
        <w:t xml:space="preserve"> (e.g., How would you describe your learning in this experience</w:t>
      </w:r>
      <w:r w:rsidR="00C43D64">
        <w:t>?</w:t>
      </w:r>
      <w:r w:rsidR="00C67BC1">
        <w:t xml:space="preserve"> What problems did you encounter</w:t>
      </w:r>
      <w:r w:rsidR="00C43D64">
        <w:t>?</w:t>
      </w:r>
      <w:r w:rsidR="00C67BC1">
        <w:t xml:space="preserve"> How would you describe the nature of your group engagement</w:t>
      </w:r>
      <w:r w:rsidR="00C43D64">
        <w:t>?</w:t>
      </w:r>
      <w:r w:rsidR="00C67BC1">
        <w:t>)</w:t>
      </w:r>
      <w:r w:rsidR="00AE32F7">
        <w:t xml:space="preserve"> </w:t>
      </w:r>
      <w:r w:rsidR="00BB0C4A">
        <w:t xml:space="preserve">and </w:t>
      </w:r>
      <w:r w:rsidR="00AE32F7">
        <w:t>shar</w:t>
      </w:r>
      <w:r w:rsidR="00BB0C4A">
        <w:t>e</w:t>
      </w:r>
      <w:r w:rsidR="00AE32F7">
        <w:t xml:space="preserve"> what they learned. In general, I have not found </w:t>
      </w:r>
      <w:r w:rsidR="00BB0C4A">
        <w:t>a</w:t>
      </w:r>
      <w:r w:rsidR="00AE32F7">
        <w:t xml:space="preserve"> need to set strict expectations or guidelines for this activity</w:t>
      </w:r>
      <w:r w:rsidR="00BB0C4A">
        <w:t>;</w:t>
      </w:r>
      <w:r w:rsidR="00AE32F7">
        <w:t xml:space="preserve"> students are intrinsically motivated to </w:t>
      </w:r>
      <w:r w:rsidR="00C67BC1">
        <w:t xml:space="preserve">actively </w:t>
      </w:r>
      <w:r w:rsidR="00AE32F7">
        <w:t>engage in the experience. However, if needed, a teacher could adapt this learning representation to include formal expectations (</w:t>
      </w:r>
      <w:proofErr w:type="spellStart"/>
      <w:r w:rsidR="00BB0C4A">
        <w:t>e.g</w:t>
      </w:r>
      <w:proofErr w:type="spellEnd"/>
      <w:r w:rsidR="00BB0C4A">
        <w:t xml:space="preserve">, </w:t>
      </w:r>
      <w:r w:rsidR="00AE32F7">
        <w:t>engag</w:t>
      </w:r>
      <w:r w:rsidR="00C67BC1">
        <w:t>ing</w:t>
      </w:r>
      <w:r w:rsidR="00AE32F7">
        <w:t xml:space="preserve"> respec</w:t>
      </w:r>
      <w:r w:rsidR="00BB0C4A">
        <w:t>tfully</w:t>
      </w:r>
      <w:r w:rsidR="00AE32F7">
        <w:t xml:space="preserve"> with group</w:t>
      </w:r>
      <w:r w:rsidR="00C67BC1">
        <w:t xml:space="preserve"> members</w:t>
      </w:r>
      <w:r w:rsidR="00AE32F7">
        <w:t>, actively contribut</w:t>
      </w:r>
      <w:r w:rsidR="00C67BC1">
        <w:t>ing</w:t>
      </w:r>
      <w:r w:rsidR="00AE32F7">
        <w:t xml:space="preserve"> to the design of the controller, us</w:t>
      </w:r>
      <w:r w:rsidR="00C67BC1">
        <w:t>ing</w:t>
      </w:r>
      <w:r w:rsidR="00AE32F7">
        <w:t xml:space="preserve"> at least 3 different conductive materials in </w:t>
      </w:r>
      <w:r w:rsidR="00BB0C4A">
        <w:t>a</w:t>
      </w:r>
      <w:r w:rsidR="00AE32F7">
        <w:t xml:space="preserve"> design)</w:t>
      </w:r>
      <w:r w:rsidR="00BB0C4A">
        <w:t>.</w:t>
      </w:r>
      <w:r w:rsidR="00AE32F7">
        <w:t xml:space="preserve"> </w:t>
      </w:r>
      <w:r w:rsidR="00BB0C4A">
        <w:t xml:space="preserve">They might also develop </w:t>
      </w:r>
      <w:r w:rsidR="00AE32F7">
        <w:t>a</w:t>
      </w:r>
      <w:r w:rsidR="00BB0C4A">
        <w:t xml:space="preserve"> </w:t>
      </w:r>
      <w:r w:rsidR="00AE32F7">
        <w:t xml:space="preserve">formal assessment and rubric </w:t>
      </w:r>
      <w:r w:rsidR="00BB0C4A">
        <w:t xml:space="preserve">associated with student </w:t>
      </w:r>
      <w:r w:rsidR="00AE32F7">
        <w:t xml:space="preserve">effort, quality of design, and </w:t>
      </w:r>
      <w:r w:rsidR="00BB0C4A">
        <w:t xml:space="preserve">depth of </w:t>
      </w:r>
      <w:r w:rsidR="00AE32F7">
        <w:t>reflection</w:t>
      </w:r>
      <w:r w:rsidR="00BB0C4A">
        <w:t xml:space="preserve"> through a variety o</w:t>
      </w:r>
      <w:r w:rsidR="00AE32F7">
        <w:t xml:space="preserve">f modes (e.g., essay, video, podcast). </w:t>
      </w:r>
    </w:p>
    <w:p w14:paraId="207D0F57" w14:textId="3ED5D4CC" w:rsidR="008D4466" w:rsidRDefault="00C43D64" w:rsidP="008D4466">
      <w:r>
        <w:t>S</w:t>
      </w:r>
      <w:r w:rsidR="00C67BC1">
        <w:t>etting</w:t>
      </w:r>
      <w:r w:rsidR="008D4466">
        <w:t xml:space="preserve"> this </w:t>
      </w:r>
      <w:r w:rsidR="00C67BC1">
        <w:t xml:space="preserve">experience up as a design challenge, where I act as a facilitator, positions students as active learners in this technology-rich experience. It also fosters forms of reflection that </w:t>
      </w:r>
      <w:r w:rsidR="008D4466">
        <w:t xml:space="preserve">encourage pre-service educators to consider how they can design technology-rich classroom activities </w:t>
      </w:r>
      <w:r w:rsidR="00C67BC1">
        <w:t>for their future students and</w:t>
      </w:r>
      <w:r w:rsidR="008D4466">
        <w:t xml:space="preserve"> encourage collaborative forms of learning. As a result, students </w:t>
      </w:r>
      <w:r w:rsidR="00C67BC1">
        <w:t>recognize</w:t>
      </w:r>
      <w:r w:rsidR="008D4466">
        <w:t xml:space="preserve"> how the collaborative nature of this challenge engaged their interests and motivated their learning</w:t>
      </w:r>
      <w:r w:rsidR="002E2384">
        <w:t xml:space="preserve">. </w:t>
      </w:r>
      <w:r w:rsidR="008D4466">
        <w:t xml:space="preserve">This </w:t>
      </w:r>
      <w:r w:rsidR="00C67BC1">
        <w:t xml:space="preserve">experience </w:t>
      </w:r>
      <w:r w:rsidR="00562ED7">
        <w:t xml:space="preserve">may </w:t>
      </w:r>
      <w:r w:rsidR="008D4466">
        <w:t xml:space="preserve">also encourage pre-service educators to reflect </w:t>
      </w:r>
      <w:r w:rsidR="00AE32F7">
        <w:t xml:space="preserve">on </w:t>
      </w:r>
      <w:r w:rsidR="008D4466">
        <w:t>previous technology-based activities that they have completed and consider how they might redesign them to encourage more collaborative elements.</w:t>
      </w:r>
    </w:p>
    <w:p w14:paraId="08CBC03C" w14:textId="485610FA" w:rsidR="00600832" w:rsidRDefault="00600832" w:rsidP="00600832">
      <w:pPr>
        <w:pStyle w:val="Heading2"/>
      </w:pPr>
      <w:r>
        <w:lastRenderedPageBreak/>
        <w:t>References</w:t>
      </w:r>
    </w:p>
    <w:p w14:paraId="63923DE4" w14:textId="472C0F5B" w:rsidR="00C67BC1" w:rsidRDefault="00C67BC1" w:rsidP="008D4466">
      <w:pPr>
        <w:ind w:left="360" w:hanging="360"/>
      </w:pPr>
      <w:r w:rsidRPr="00C67BC1">
        <w:t xml:space="preserve">Anthony, G. (1996). Active </w:t>
      </w:r>
      <w:r w:rsidR="007B2BD6">
        <w:t>l</w:t>
      </w:r>
      <w:r w:rsidRPr="00C67BC1">
        <w:t xml:space="preserve">earning in a </w:t>
      </w:r>
      <w:r w:rsidR="007B2BD6">
        <w:t>c</w:t>
      </w:r>
      <w:r w:rsidRPr="00C67BC1">
        <w:t xml:space="preserve">onstructivist </w:t>
      </w:r>
      <w:r w:rsidR="007B2BD6">
        <w:t>f</w:t>
      </w:r>
      <w:r w:rsidRPr="00C67BC1">
        <w:t xml:space="preserve">ramework. </w:t>
      </w:r>
      <w:r w:rsidRPr="007B2BD6">
        <w:rPr>
          <w:i/>
          <w:iCs/>
        </w:rPr>
        <w:t>Educational Studies in Mathematics, 31</w:t>
      </w:r>
      <w:r w:rsidRPr="00C67BC1">
        <w:t>(4), 349–369.</w:t>
      </w:r>
      <w:r w:rsidR="007B2BD6">
        <w:t xml:space="preserve"> </w:t>
      </w:r>
      <w:hyperlink r:id="rId24" w:history="1">
        <w:r w:rsidR="007B2BD6" w:rsidRPr="00E71836">
          <w:rPr>
            <w:rStyle w:val="Hyperlink"/>
          </w:rPr>
          <w:t>https://doi.org/10.1007/BF00369153</w:t>
        </w:r>
      </w:hyperlink>
    </w:p>
    <w:p w14:paraId="435D3E28" w14:textId="2CC289A6" w:rsidR="008D4466" w:rsidRDefault="008D4466" w:rsidP="008D4466">
      <w:pPr>
        <w:ind w:left="360" w:hanging="360"/>
      </w:pPr>
      <w:r w:rsidRPr="008D4466">
        <w:t>Carr-Chellman, A.</w:t>
      </w:r>
      <w:r w:rsidR="001115E0">
        <w:t xml:space="preserve"> </w:t>
      </w:r>
      <w:r w:rsidRPr="008D4466">
        <w:t xml:space="preserve">A. (2010, October). </w:t>
      </w:r>
      <w:r w:rsidRPr="007B2BD6">
        <w:rPr>
          <w:i/>
          <w:iCs/>
        </w:rPr>
        <w:t xml:space="preserve">Gaming to </w:t>
      </w:r>
      <w:r w:rsidR="007B2BD6">
        <w:rPr>
          <w:i/>
          <w:iCs/>
        </w:rPr>
        <w:t>r</w:t>
      </w:r>
      <w:r w:rsidRPr="007B2BD6">
        <w:rPr>
          <w:i/>
          <w:iCs/>
        </w:rPr>
        <w:t xml:space="preserve">e-engage </w:t>
      </w:r>
      <w:r w:rsidR="007B2BD6">
        <w:rPr>
          <w:i/>
          <w:iCs/>
        </w:rPr>
        <w:t>b</w:t>
      </w:r>
      <w:r w:rsidRPr="007B2BD6">
        <w:rPr>
          <w:i/>
          <w:iCs/>
        </w:rPr>
        <w:t xml:space="preserve">oys in </w:t>
      </w:r>
      <w:r w:rsidR="007B2BD6">
        <w:rPr>
          <w:i/>
          <w:iCs/>
        </w:rPr>
        <w:t>l</w:t>
      </w:r>
      <w:r w:rsidRPr="007B2BD6">
        <w:rPr>
          <w:i/>
          <w:iCs/>
        </w:rPr>
        <w:t>earning</w:t>
      </w:r>
      <w:r w:rsidR="007B2BD6">
        <w:rPr>
          <w:i/>
          <w:iCs/>
        </w:rPr>
        <w:t xml:space="preserve"> </w:t>
      </w:r>
      <w:r w:rsidR="007B2BD6">
        <w:t>[Video]</w:t>
      </w:r>
      <w:r w:rsidRPr="008D4466">
        <w:t xml:space="preserve">. TED. </w:t>
      </w:r>
      <w:hyperlink r:id="rId25" w:history="1">
        <w:r w:rsidR="001115E0" w:rsidRPr="00E71836">
          <w:rPr>
            <w:rStyle w:val="Hyperlink"/>
          </w:rPr>
          <w:t>https://www.ted.com/talks/ali_carr_chellman_gaming_to_re_engage_boys_in_learning</w:t>
        </w:r>
      </w:hyperlink>
      <w:r w:rsidR="00C67BC1">
        <w:t xml:space="preserve"> </w:t>
      </w:r>
      <w:r w:rsidRPr="008D4466">
        <w:t xml:space="preserve"> </w:t>
      </w:r>
    </w:p>
    <w:p w14:paraId="20A944E3" w14:textId="6EEC7AB2" w:rsidR="008D4466" w:rsidRDefault="008D4466" w:rsidP="008D4466">
      <w:pPr>
        <w:ind w:left="360" w:hanging="360"/>
      </w:pPr>
      <w:r w:rsidRPr="008D4466">
        <w:t xml:space="preserve">Engerman, J. A., Hein, R., Turcotte, N., &amp; Carr-Chellman, A. (2020). Digital literacy practices for a gaming generation: “COTS lessons from adolescent gamers. In S. Witte, A. Garcia &amp; J. N. Wyld (Eds), </w:t>
      </w:r>
      <w:r w:rsidRPr="00D97A22">
        <w:rPr>
          <w:i/>
          <w:iCs/>
        </w:rPr>
        <w:t>Playing in the</w:t>
      </w:r>
      <w:r w:rsidR="00D97A22">
        <w:rPr>
          <w:i/>
          <w:iCs/>
        </w:rPr>
        <w:t xml:space="preserve"> c</w:t>
      </w:r>
      <w:r w:rsidRPr="00D97A22">
        <w:rPr>
          <w:i/>
          <w:iCs/>
        </w:rPr>
        <w:t xml:space="preserve">lassroom: Games, </w:t>
      </w:r>
      <w:r w:rsidR="00D97A22">
        <w:rPr>
          <w:i/>
          <w:iCs/>
        </w:rPr>
        <w:t>l</w:t>
      </w:r>
      <w:r w:rsidRPr="00D97A22">
        <w:rPr>
          <w:i/>
          <w:iCs/>
        </w:rPr>
        <w:t xml:space="preserve">iteracies, and </w:t>
      </w:r>
      <w:r w:rsidR="00D97A22">
        <w:rPr>
          <w:i/>
          <w:iCs/>
        </w:rPr>
        <w:t>y</w:t>
      </w:r>
      <w:r w:rsidRPr="00D97A22">
        <w:rPr>
          <w:i/>
          <w:iCs/>
        </w:rPr>
        <w:t xml:space="preserve">outh </w:t>
      </w:r>
      <w:r w:rsidR="00D97A22">
        <w:rPr>
          <w:i/>
          <w:iCs/>
        </w:rPr>
        <w:t>c</w:t>
      </w:r>
      <w:r w:rsidRPr="00D97A22">
        <w:rPr>
          <w:i/>
          <w:iCs/>
        </w:rPr>
        <w:t>ulture in the 21st Century</w:t>
      </w:r>
      <w:r w:rsidRPr="008D4466">
        <w:t>. Sense Publishing.</w:t>
      </w:r>
    </w:p>
    <w:p w14:paraId="74BB2F87" w14:textId="35960F97" w:rsidR="001C1384" w:rsidRDefault="001C1384" w:rsidP="008D4466">
      <w:pPr>
        <w:ind w:left="360" w:hanging="360"/>
      </w:pPr>
      <w:r w:rsidRPr="001C1384">
        <w:t>Florida Department of Education. (</w:t>
      </w:r>
      <w:r w:rsidR="00922591">
        <w:t>2023</w:t>
      </w:r>
      <w:r w:rsidRPr="001C1384">
        <w:t xml:space="preserve">). </w:t>
      </w:r>
      <w:r w:rsidRPr="00922591">
        <w:rPr>
          <w:i/>
          <w:iCs/>
        </w:rPr>
        <w:t>The Florida Educator Accomplished Practices (FEAPS)</w:t>
      </w:r>
      <w:r w:rsidRPr="001C1384">
        <w:t>.</w:t>
      </w:r>
      <w:r w:rsidR="00922591">
        <w:t xml:space="preserve"> Retrieved January 18, 2024 from</w:t>
      </w:r>
      <w:r w:rsidRPr="001C1384">
        <w:t xml:space="preserve"> </w:t>
      </w:r>
      <w:hyperlink r:id="rId26" w:history="1">
        <w:r w:rsidR="00922591" w:rsidRPr="00E71836">
          <w:rPr>
            <w:rStyle w:val="Hyperlink"/>
          </w:rPr>
          <w:t>https://www.fldoe.org/teaching/professional-dev/the-fl-educator-accomplished-practices.stml</w:t>
        </w:r>
      </w:hyperlink>
      <w:r>
        <w:t xml:space="preserve"> </w:t>
      </w:r>
    </w:p>
    <w:p w14:paraId="696B5517" w14:textId="296C5F34" w:rsidR="001C1384" w:rsidRDefault="001C1384" w:rsidP="00C67BC1">
      <w:pPr>
        <w:ind w:left="360" w:hanging="360"/>
      </w:pPr>
      <w:r w:rsidRPr="001C1384">
        <w:t>International Society for Technology in Education. (20</w:t>
      </w:r>
      <w:r w:rsidR="007575E0">
        <w:t>17</w:t>
      </w:r>
      <w:r w:rsidRPr="001C1384">
        <w:t xml:space="preserve">). </w:t>
      </w:r>
      <w:r w:rsidRPr="007575E0">
        <w:rPr>
          <w:i/>
          <w:iCs/>
        </w:rPr>
        <w:t>ISTE Standards: For Educators</w:t>
      </w:r>
      <w:r w:rsidRPr="001C1384">
        <w:t>.</w:t>
      </w:r>
      <w:r w:rsidR="007575E0">
        <w:t xml:space="preserve"> Retrieved January 18, 2024 from </w:t>
      </w:r>
      <w:r w:rsidRPr="001C1384">
        <w:t xml:space="preserve"> </w:t>
      </w:r>
      <w:hyperlink r:id="rId27" w:history="1">
        <w:r w:rsidRPr="00B80196">
          <w:rPr>
            <w:rStyle w:val="Hyperlink"/>
          </w:rPr>
          <w:t>https://iste.org/standards/educators</w:t>
        </w:r>
      </w:hyperlink>
      <w:r>
        <w:t xml:space="preserve"> </w:t>
      </w:r>
      <w:r w:rsidRPr="001C1384">
        <w:t xml:space="preserve"> </w:t>
      </w:r>
    </w:p>
    <w:p w14:paraId="16AD4598" w14:textId="5F220C23" w:rsidR="00C67BC1" w:rsidRPr="00C67BC1" w:rsidRDefault="00C67BC1" w:rsidP="00C67BC1">
      <w:pPr>
        <w:ind w:left="360" w:hanging="360"/>
      </w:pPr>
      <w:r>
        <w:t xml:space="preserve">Mori, T. (2018). The </w:t>
      </w:r>
      <w:r w:rsidR="007B2BD6">
        <w:t>f</w:t>
      </w:r>
      <w:r>
        <w:t xml:space="preserve">lipped </w:t>
      </w:r>
      <w:r w:rsidR="007B2BD6">
        <w:t>c</w:t>
      </w:r>
      <w:r>
        <w:t xml:space="preserve">lassroom: An </w:t>
      </w:r>
      <w:r w:rsidR="007B2BD6">
        <w:t>i</w:t>
      </w:r>
      <w:r>
        <w:t xml:space="preserve">nstructional </w:t>
      </w:r>
      <w:r w:rsidR="007B2BD6">
        <w:t>f</w:t>
      </w:r>
      <w:r>
        <w:t xml:space="preserve">ramework for </w:t>
      </w:r>
      <w:r w:rsidR="007B2BD6">
        <w:t>p</w:t>
      </w:r>
      <w:r>
        <w:t xml:space="preserve">romotion of </w:t>
      </w:r>
      <w:r w:rsidR="007B2BD6">
        <w:t>a</w:t>
      </w:r>
      <w:r>
        <w:t xml:space="preserve">ctive </w:t>
      </w:r>
      <w:r w:rsidR="007B2BD6">
        <w:t>l</w:t>
      </w:r>
      <w:r>
        <w:t xml:space="preserve">earning. In K. Matsushita (Ed.), </w:t>
      </w:r>
      <w:r>
        <w:rPr>
          <w:i/>
          <w:iCs/>
        </w:rPr>
        <w:t xml:space="preserve">Deep active learning: Toward greater depth in university education </w:t>
      </w:r>
      <w:r>
        <w:t xml:space="preserve">(pp. 95-109). Springer Nature Singapore. </w:t>
      </w:r>
    </w:p>
    <w:p w14:paraId="44DF25F8" w14:textId="5964EC4D" w:rsidR="00C67BC1" w:rsidRDefault="00C67BC1" w:rsidP="008D4466">
      <w:pPr>
        <w:ind w:left="360" w:hanging="360"/>
      </w:pPr>
      <w:proofErr w:type="spellStart"/>
      <w:r w:rsidRPr="00C67BC1">
        <w:t>Petress</w:t>
      </w:r>
      <w:proofErr w:type="spellEnd"/>
      <w:r w:rsidRPr="00C67BC1">
        <w:t xml:space="preserve">, K. (2008). What Is </w:t>
      </w:r>
      <w:r w:rsidR="007B2BD6">
        <w:t>m</w:t>
      </w:r>
      <w:r w:rsidRPr="00C67BC1">
        <w:t>eant by “</w:t>
      </w:r>
      <w:r w:rsidR="007B2BD6">
        <w:t>a</w:t>
      </w:r>
      <w:r w:rsidRPr="00C67BC1">
        <w:t xml:space="preserve">ctive </w:t>
      </w:r>
      <w:r w:rsidR="007B2BD6">
        <w:t>l</w:t>
      </w:r>
      <w:r w:rsidRPr="00C67BC1">
        <w:t xml:space="preserve">earning?” </w:t>
      </w:r>
      <w:r w:rsidRPr="007B2BD6">
        <w:rPr>
          <w:i/>
          <w:iCs/>
        </w:rPr>
        <w:t>Education (Chula Vista), 128</w:t>
      </w:r>
      <w:r w:rsidRPr="00C67BC1">
        <w:t>(4), 566-</w:t>
      </w:r>
      <w:r>
        <w:t>569.</w:t>
      </w:r>
    </w:p>
    <w:p w14:paraId="52425BAD" w14:textId="1E47D861" w:rsidR="00C67BC1" w:rsidRDefault="00C67BC1" w:rsidP="008D4466">
      <w:pPr>
        <w:ind w:left="360" w:hanging="360"/>
      </w:pPr>
      <w:r>
        <w:t xml:space="preserve">Silver, J. (2012, May 14). </w:t>
      </w:r>
      <w:r w:rsidRPr="007341C7">
        <w:rPr>
          <w:i/>
          <w:iCs/>
        </w:rPr>
        <w:t xml:space="preserve">Makey </w:t>
      </w:r>
      <w:proofErr w:type="spellStart"/>
      <w:r w:rsidRPr="007341C7">
        <w:rPr>
          <w:i/>
          <w:iCs/>
        </w:rPr>
        <w:t>Makey</w:t>
      </w:r>
      <w:proofErr w:type="spellEnd"/>
      <w:r w:rsidRPr="007341C7">
        <w:rPr>
          <w:i/>
          <w:iCs/>
        </w:rPr>
        <w:t xml:space="preserve"> – An invention kit for everyone</w:t>
      </w:r>
      <w:r>
        <w:t xml:space="preserve"> [</w:t>
      </w:r>
      <w:r w:rsidR="007341C7">
        <w:t>V</w:t>
      </w:r>
      <w:r>
        <w:t>ideo</w:t>
      </w:r>
      <w:r w:rsidR="007341C7">
        <w:t>]</w:t>
      </w:r>
      <w:r>
        <w:t xml:space="preserve">. </w:t>
      </w:r>
      <w:proofErr w:type="spellStart"/>
      <w:r>
        <w:t>Youtube</w:t>
      </w:r>
      <w:proofErr w:type="spellEnd"/>
      <w:r>
        <w:t xml:space="preserve">. </w:t>
      </w:r>
      <w:hyperlink r:id="rId28" w:history="1">
        <w:r w:rsidRPr="006F59B9">
          <w:rPr>
            <w:rStyle w:val="Hyperlink"/>
          </w:rPr>
          <w:t>https://youtu.be/rfQqh7iCcOU?feature=shared</w:t>
        </w:r>
      </w:hyperlink>
      <w:r>
        <w:t xml:space="preserve"> </w:t>
      </w:r>
    </w:p>
    <w:p w14:paraId="27B29EF3" w14:textId="340FC6B6" w:rsidR="00C67BC1" w:rsidRDefault="00C67BC1" w:rsidP="008D4466">
      <w:pPr>
        <w:ind w:left="360" w:hanging="360"/>
      </w:pPr>
      <w:r>
        <w:t xml:space="preserve">Squire, K. (2003). Video games in education. </w:t>
      </w:r>
      <w:r w:rsidRPr="001115E0">
        <w:rPr>
          <w:i/>
          <w:iCs/>
        </w:rPr>
        <w:t>International Journal of Intelligent Games &amp; Simulation, 2</w:t>
      </w:r>
      <w:r>
        <w:t>(1), 49–62.</w:t>
      </w:r>
    </w:p>
    <w:p w14:paraId="51C25922" w14:textId="429628E6" w:rsidR="00E85775" w:rsidRDefault="008D4466" w:rsidP="001C1384">
      <w:pPr>
        <w:ind w:left="360" w:hanging="360"/>
      </w:pPr>
      <w:r w:rsidRPr="008D4466">
        <w:t xml:space="preserve">Steinkuehler, C. (2013, April 16). </w:t>
      </w:r>
      <w:r w:rsidRPr="001115E0">
        <w:rPr>
          <w:i/>
          <w:iCs/>
        </w:rPr>
        <w:t xml:space="preserve">Constance Steinkuehler on </w:t>
      </w:r>
      <w:r w:rsidR="001115E0" w:rsidRPr="001115E0">
        <w:rPr>
          <w:i/>
          <w:iCs/>
        </w:rPr>
        <w:t>i</w:t>
      </w:r>
      <w:r w:rsidRPr="001115E0">
        <w:rPr>
          <w:i/>
          <w:iCs/>
        </w:rPr>
        <w:t>nterest-</w:t>
      </w:r>
      <w:r w:rsidR="001115E0" w:rsidRPr="001115E0">
        <w:rPr>
          <w:i/>
          <w:iCs/>
        </w:rPr>
        <w:t>d</w:t>
      </w:r>
      <w:r w:rsidRPr="001115E0">
        <w:rPr>
          <w:i/>
          <w:iCs/>
        </w:rPr>
        <w:t xml:space="preserve">riven </w:t>
      </w:r>
      <w:r w:rsidR="001115E0" w:rsidRPr="001115E0">
        <w:rPr>
          <w:i/>
          <w:iCs/>
        </w:rPr>
        <w:t>l</w:t>
      </w:r>
      <w:r w:rsidRPr="001115E0">
        <w:rPr>
          <w:i/>
          <w:iCs/>
        </w:rPr>
        <w:t xml:space="preserve">earning (Big Thinkers </w:t>
      </w:r>
      <w:r w:rsidR="001115E0" w:rsidRPr="001115E0">
        <w:rPr>
          <w:i/>
          <w:iCs/>
        </w:rPr>
        <w:t>s</w:t>
      </w:r>
      <w:r w:rsidRPr="001115E0">
        <w:rPr>
          <w:i/>
          <w:iCs/>
        </w:rPr>
        <w:t>eries)</w:t>
      </w:r>
      <w:r w:rsidRPr="008D4466">
        <w:t>.</w:t>
      </w:r>
      <w:r w:rsidR="007B2BD6">
        <w:t xml:space="preserve"> </w:t>
      </w:r>
      <w:r w:rsidRPr="008D4466">
        <w:t xml:space="preserve">Edutopia. </w:t>
      </w:r>
      <w:r w:rsidR="00D97A22">
        <w:t xml:space="preserve">Retrieved January 18, 2024 from </w:t>
      </w:r>
      <w:hyperlink r:id="rId29" w:history="1">
        <w:r w:rsidR="007B2BD6" w:rsidRPr="00E71836">
          <w:rPr>
            <w:rStyle w:val="Hyperlink"/>
          </w:rPr>
          <w:t xml:space="preserve">https://www.edutopia.org/video/ </w:t>
        </w:r>
        <w:r w:rsidR="007B2BD6" w:rsidRPr="00E71836">
          <w:rPr>
            <w:rStyle w:val="Hyperlink"/>
          </w:rPr>
          <w:t>constance-steinkuehler-interest-driven-learning-big-thinkers-series</w:t>
        </w:r>
      </w:hyperlink>
      <w:r w:rsidR="00C67BC1">
        <w:t xml:space="preserve"> </w:t>
      </w:r>
      <w:r w:rsidRPr="008D4466">
        <w:t xml:space="preserve"> </w:t>
      </w:r>
      <w:r w:rsidR="00C67BC1">
        <w:t xml:space="preserve"> </w:t>
      </w:r>
    </w:p>
    <w:p w14:paraId="174049EF" w14:textId="66A0947A" w:rsidR="00F4313A" w:rsidRDefault="008D4466" w:rsidP="001C1384">
      <w:pPr>
        <w:ind w:left="360" w:hanging="360"/>
      </w:pPr>
      <w:r w:rsidRPr="008D4466">
        <w:t xml:space="preserve">Turcotte, N., Hein, R., &amp; Engerman, J. A. (2018). Strategies for </w:t>
      </w:r>
      <w:r w:rsidR="001115E0">
        <w:t>a</w:t>
      </w:r>
      <w:r w:rsidRPr="008D4466">
        <w:t xml:space="preserve">dopting </w:t>
      </w:r>
      <w:r w:rsidR="001115E0">
        <w:t>g</w:t>
      </w:r>
      <w:r w:rsidRPr="008D4466">
        <w:t>ames-</w:t>
      </w:r>
      <w:r w:rsidR="001115E0">
        <w:t>b</w:t>
      </w:r>
      <w:r w:rsidRPr="008D4466">
        <w:t xml:space="preserve">ased </w:t>
      </w:r>
      <w:r w:rsidR="001115E0">
        <w:t>l</w:t>
      </w:r>
      <w:r w:rsidRPr="008D4466">
        <w:t xml:space="preserve">essons in the K-12 </w:t>
      </w:r>
      <w:r w:rsidR="001115E0">
        <w:t>c</w:t>
      </w:r>
      <w:r w:rsidRPr="008D4466">
        <w:t xml:space="preserve">lassroom. </w:t>
      </w:r>
      <w:r w:rsidRPr="00D97A22">
        <w:rPr>
          <w:i/>
          <w:iCs/>
        </w:rPr>
        <w:t>PAECT Technology Education Research Journal, 1</w:t>
      </w:r>
      <w:r w:rsidRPr="008D4466">
        <w:t>(1), 324-341.</w:t>
      </w:r>
    </w:p>
    <w:p w14:paraId="13FABEAC" w14:textId="6A0657D7" w:rsidR="00270E0F" w:rsidRDefault="00270E0F" w:rsidP="006C7902">
      <w:pPr>
        <w:pStyle w:val="Heading2-right"/>
      </w:pPr>
      <w:r>
        <w:t>About the author</w:t>
      </w:r>
    </w:p>
    <w:p w14:paraId="157177B9" w14:textId="4F994FEA" w:rsidR="00270E0F" w:rsidRDefault="00270E0F" w:rsidP="00270E0F">
      <w:r w:rsidRPr="00270E0F">
        <w:rPr>
          <w:b/>
          <w:bCs/>
        </w:rPr>
        <w:t>Nate Turcotte</w:t>
      </w:r>
      <w:r>
        <w:t xml:space="preserve"> (He/Him) is an Assistant Professor in the College of Education at Florida Gulf Coast University. He studies technology-rich forms of teaching and learning across formal and informal learning settings. </w:t>
      </w:r>
      <w:r w:rsidRPr="00270E0F">
        <w:t>He teaches undergraduate pre-service educators how to examine and evaluate technology for educational purposes</w:t>
      </w:r>
      <w:r w:rsidR="00C111E5">
        <w:t>. He also teaches</w:t>
      </w:r>
      <w:r w:rsidRPr="00270E0F">
        <w:t xml:space="preserve"> graduate courses in educational technology</w:t>
      </w:r>
      <w:r>
        <w:t xml:space="preserve"> and design.</w:t>
      </w:r>
    </w:p>
    <w:p w14:paraId="117087CC" w14:textId="77777777" w:rsidR="00D430D5" w:rsidRDefault="00D430D5" w:rsidP="00D430D5">
      <w:pPr>
        <w:pStyle w:val="Heading2-right"/>
        <w:ind w:right="-2016"/>
      </w:pPr>
      <w:r>
        <w:t>Sharing &amp; Modification Permissions</w:t>
      </w:r>
    </w:p>
    <w:p w14:paraId="25165D7A" w14:textId="77777777" w:rsidR="00D430D5" w:rsidRDefault="00D430D5" w:rsidP="00D430D5">
      <w:r>
        <w:t xml:space="preserve">Unless otherwise noted, this article and its resources are published under a </w:t>
      </w:r>
      <w:hyperlink r:id="rId30" w:history="1">
        <w:r>
          <w:rPr>
            <w:rStyle w:val="Hyperlink"/>
          </w:rPr>
          <w:t>Creative Commons Attribution-</w:t>
        </w:r>
        <w:proofErr w:type="spellStart"/>
        <w:r>
          <w:rPr>
            <w:rStyle w:val="Hyperlink"/>
          </w:rPr>
          <w:t>NonCommercial</w:t>
        </w:r>
        <w:proofErr w:type="spellEnd"/>
        <w:r>
          <w:rPr>
            <w:rStyle w:val="Hyperlink"/>
          </w:rPr>
          <w:t>-</w:t>
        </w:r>
        <w:proofErr w:type="spellStart"/>
        <w:r>
          <w:rPr>
            <w:rStyle w:val="Hyperlink"/>
          </w:rPr>
          <w:t>ShareAlike</w:t>
        </w:r>
        <w:proofErr w:type="spellEnd"/>
        <w:r>
          <w:rPr>
            <w:rStyle w:val="Hyperlink"/>
          </w:rPr>
          <w:t xml:space="preserve"> 4.0 International license</w:t>
        </w:r>
      </w:hyperlink>
      <w:r>
        <w:t xml:space="preserve">:  </w:t>
      </w:r>
    </w:p>
    <w:p w14:paraId="660CC5EB" w14:textId="389B344B" w:rsidR="00D430D5" w:rsidRDefault="00D430D5" w:rsidP="00D430D5">
      <w:r>
        <w:rPr>
          <w:noProof/>
          <w:color w:val="FFFFFF" w:themeColor="background1"/>
        </w:rPr>
        <w:drawing>
          <wp:inline distT="0" distB="0" distL="0" distR="0" wp14:anchorId="730E94D4" wp14:editId="11C7FD3D">
            <wp:extent cx="1129030" cy="386080"/>
            <wp:effectExtent l="0" t="0" r="0" b="0"/>
            <wp:docPr id="2092267647" name="Picture 1" descr="Creative Commons, Attribution, Non-Commercial, Share Alike ico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111112" descr="Creative Commons, Attribution, Non-Commercial, Share Alike icon.">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9030" cy="386080"/>
                    </a:xfrm>
                    <a:prstGeom prst="rect">
                      <a:avLst/>
                    </a:prstGeom>
                    <a:noFill/>
                    <a:ln>
                      <a:noFill/>
                    </a:ln>
                  </pic:spPr>
                </pic:pic>
              </a:graphicData>
            </a:graphic>
          </wp:inline>
        </w:drawing>
      </w:r>
      <w:r>
        <w:t xml:space="preserve"> </w:t>
      </w:r>
    </w:p>
    <w:p w14:paraId="1311B5D8" w14:textId="77777777" w:rsidR="00D430D5" w:rsidRDefault="00D430D5" w:rsidP="00D430D5">
      <w:r>
        <w:t>You can freely share the article and its resources if you indicate the original authors, identify the Creative Commons license, and use them non-commercially.</w:t>
      </w:r>
    </w:p>
    <w:p w14:paraId="2979E168" w14:textId="77777777" w:rsidR="00D430D5" w:rsidRDefault="00D430D5" w:rsidP="00D430D5">
      <w:r>
        <w:t>You may also make and share modifications by:</w:t>
      </w:r>
    </w:p>
    <w:p w14:paraId="43C926A0" w14:textId="77777777" w:rsidR="00D430D5" w:rsidRDefault="00000000" w:rsidP="00D430D5">
      <w:pPr>
        <w:pStyle w:val="ListParagraph"/>
        <w:numPr>
          <w:ilvl w:val="0"/>
          <w:numId w:val="24"/>
        </w:numPr>
        <w:ind w:left="288" w:hanging="216"/>
      </w:pPr>
      <w:hyperlink r:id="rId32" w:history="1">
        <w:r w:rsidR="00D430D5">
          <w:rPr>
            <w:rStyle w:val="Hyperlink"/>
          </w:rPr>
          <w:t>Identifying the original authors</w:t>
        </w:r>
      </w:hyperlink>
      <w:r w:rsidR="00D430D5">
        <w:t>.</w:t>
      </w:r>
    </w:p>
    <w:p w14:paraId="16DBABC8" w14:textId="77777777" w:rsidR="00D430D5" w:rsidRDefault="00D430D5" w:rsidP="00D430D5">
      <w:pPr>
        <w:pStyle w:val="ListParagraph"/>
        <w:numPr>
          <w:ilvl w:val="0"/>
          <w:numId w:val="24"/>
        </w:numPr>
        <w:ind w:left="288" w:hanging="216"/>
      </w:pPr>
      <w:r>
        <w:t>Using the resources non-commercially.</w:t>
      </w:r>
    </w:p>
    <w:p w14:paraId="0459E177" w14:textId="77777777" w:rsidR="00D430D5" w:rsidRDefault="00D430D5" w:rsidP="00D430D5">
      <w:pPr>
        <w:pStyle w:val="ListParagraph"/>
        <w:numPr>
          <w:ilvl w:val="0"/>
          <w:numId w:val="24"/>
        </w:numPr>
        <w:ind w:left="288" w:hanging="216"/>
      </w:pPr>
      <w:r>
        <w:t>Licensing modifications under the CC BY-NC-SA 4.0 license (and including a link to it).</w:t>
      </w:r>
    </w:p>
    <w:p w14:paraId="072B427D" w14:textId="77777777" w:rsidR="00D430D5" w:rsidRDefault="00D430D5" w:rsidP="00D430D5">
      <w:pPr>
        <w:pStyle w:val="ListParagraph"/>
        <w:numPr>
          <w:ilvl w:val="0"/>
          <w:numId w:val="24"/>
        </w:numPr>
        <w:ind w:left="288" w:hanging="216"/>
      </w:pPr>
      <w:r>
        <w:t>Indicating what modifications were made.</w:t>
      </w:r>
    </w:p>
    <w:p w14:paraId="516111F5" w14:textId="77777777" w:rsidR="00270E0F" w:rsidRPr="00D430D5" w:rsidRDefault="00270E0F" w:rsidP="00270E0F"/>
    <w:p w14:paraId="06022480" w14:textId="53769543" w:rsidR="003B1298" w:rsidRPr="003B1298" w:rsidRDefault="00600832" w:rsidP="00600832">
      <w:r w:rsidRPr="003D3BDC">
        <w:t>.</w:t>
      </w:r>
    </w:p>
    <w:sectPr w:rsidR="003B1298" w:rsidRPr="003B1298" w:rsidSect="00855A51">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8A21" w14:textId="77777777" w:rsidR="00A35023" w:rsidRDefault="00A35023" w:rsidP="00597071">
      <w:r>
        <w:separator/>
      </w:r>
    </w:p>
  </w:endnote>
  <w:endnote w:type="continuationSeparator" w:id="0">
    <w:p w14:paraId="63D54F3E" w14:textId="77777777" w:rsidR="00A35023" w:rsidRDefault="00A35023" w:rsidP="00597071">
      <w:r>
        <w:continuationSeparator/>
      </w:r>
    </w:p>
  </w:endnote>
  <w:endnote w:type="continuationNotice" w:id="1">
    <w:p w14:paraId="0B710F45" w14:textId="77777777" w:rsidR="00A35023" w:rsidRDefault="00A35023"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54130618"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D51D5"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CnTQSu4gAAAA8BAAAPAAAA&#10;ZHJzL2Rvd25yZXYueG1sTI/BTsMwEETvSPyDtUjcWicooDTEqaoiQIgg0ZYLNzde4oh4HdlOm/49&#10;7gHBcWdGs2/K5WR6dkDnO0sC0nkCDKmxqqNWwMfucZYD80GSkr0lFHBCD8vq8qKUhbJH2uBhG1oW&#10;S8gXUoAOYSg4941GI/3cDkjR+7LOyBBP13Ll5DGWm57fJMkdN7Kj+EHLAdcam+/taASMzeLFjW/P&#10;7w/rz3pz0kP9+rSqhbi+mlb3wAJO4S8MZ/yIDlVk2tuRlGe9gFmaZXFMiE6Wp7fAzpkkTzNg+1+N&#10;VyX/v6P6AQAA//8DAFBLAQItABQABgAIAAAAIQC2gziS/gAAAOEBAAATAAAAAAAAAAAAAAAAAAAA&#10;AABbQ29udGVudF9UeXBlc10ueG1sUEsBAi0AFAAGAAgAAAAhADj9If/WAAAAlAEAAAsAAAAAAAAA&#10;AAAAAAAALwEAAF9yZWxzLy5yZWxzUEsBAi0AFAAGAAgAAAAhAGGoJd/DAQAA3wMAAA4AAAAAAAAA&#10;AAAAAAAALgIAAGRycy9lMm9Eb2MueG1sUEsBAi0AFAAGAAgAAAAhAKdNBK7iAAAADwEAAA8AAAAA&#10;AAAAAAAAAAAAHQQAAGRycy9kb3ducmV2LnhtbFBLBQYAAAAABAAEAPMAAAAsBQ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D67903">
      <w:rPr>
        <w:color w:val="FFFFFF" w:themeColor="background1"/>
      </w:rPr>
      <w:t xml:space="preserve"> </w:t>
    </w:r>
    <w:r w:rsidR="00D67903" w:rsidRPr="00D67903">
      <w:rPr>
        <w:color w:val="FFFFFF" w:themeColor="background1"/>
      </w:rPr>
      <w:t>10.13001/jtilt.v2i2.8281</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884492783" name="Picture 88449278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8873" w14:textId="77777777" w:rsidR="00A35023" w:rsidRDefault="00A35023" w:rsidP="00597071">
      <w:r>
        <w:separator/>
      </w:r>
    </w:p>
  </w:footnote>
  <w:footnote w:type="continuationSeparator" w:id="0">
    <w:p w14:paraId="020116A2" w14:textId="77777777" w:rsidR="00A35023" w:rsidRDefault="00A35023" w:rsidP="00597071">
      <w:r>
        <w:continuationSeparator/>
      </w:r>
    </w:p>
  </w:footnote>
  <w:footnote w:type="continuationNotice" w:id="1">
    <w:p w14:paraId="3CC856B1" w14:textId="77777777" w:rsidR="00A35023" w:rsidRDefault="00A35023"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213864021" name="Picture 121386402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4D755E14"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CF4EF"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01EC7"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34374A">
      <w:rPr>
        <w:color w:val="auto"/>
      </w:rPr>
      <w:t>2024</w:t>
    </w:r>
    <w:r w:rsidR="00E70774" w:rsidRPr="00E70774">
      <w:rPr>
        <w:color w:val="auto"/>
      </w:rPr>
      <w:t xml:space="preserve">) Volume </w:t>
    </w:r>
    <w:r w:rsidR="0034374A">
      <w:rPr>
        <w:color w:val="auto"/>
      </w:rPr>
      <w:t>2</w:t>
    </w:r>
    <w:r w:rsidR="00E70774" w:rsidRPr="00E70774">
      <w:rPr>
        <w:color w:val="auto"/>
      </w:rPr>
      <w:t xml:space="preserve">, Issue </w:t>
    </w:r>
    <w:r w:rsidR="0034374A">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01969"/>
    <w:multiLevelType w:val="hybridMultilevel"/>
    <w:tmpl w:val="01D0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A1956"/>
    <w:multiLevelType w:val="hybridMultilevel"/>
    <w:tmpl w:val="3A4C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24A26"/>
    <w:multiLevelType w:val="hybridMultilevel"/>
    <w:tmpl w:val="B008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7"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D66632"/>
    <w:multiLevelType w:val="hybridMultilevel"/>
    <w:tmpl w:val="8D10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9"/>
  </w:num>
  <w:num w:numId="2" w16cid:durableId="862010221">
    <w:abstractNumId w:val="0"/>
  </w:num>
  <w:num w:numId="3" w16cid:durableId="1415934911">
    <w:abstractNumId w:val="20"/>
  </w:num>
  <w:num w:numId="4" w16cid:durableId="113452783">
    <w:abstractNumId w:val="4"/>
  </w:num>
  <w:num w:numId="5" w16cid:durableId="72164158">
    <w:abstractNumId w:val="10"/>
  </w:num>
  <w:num w:numId="6" w16cid:durableId="50809934">
    <w:abstractNumId w:val="17"/>
  </w:num>
  <w:num w:numId="7" w16cid:durableId="1645429081">
    <w:abstractNumId w:val="23"/>
  </w:num>
  <w:num w:numId="8" w16cid:durableId="257754493">
    <w:abstractNumId w:val="2"/>
  </w:num>
  <w:num w:numId="9" w16cid:durableId="1540626870">
    <w:abstractNumId w:val="5"/>
  </w:num>
  <w:num w:numId="10" w16cid:durableId="884756795">
    <w:abstractNumId w:val="19"/>
  </w:num>
  <w:num w:numId="11" w16cid:durableId="1707676182">
    <w:abstractNumId w:val="15"/>
  </w:num>
  <w:num w:numId="12" w16cid:durableId="1597782133">
    <w:abstractNumId w:val="3"/>
  </w:num>
  <w:num w:numId="13" w16cid:durableId="600920782">
    <w:abstractNumId w:val="21"/>
  </w:num>
  <w:num w:numId="14" w16cid:durableId="1263880689">
    <w:abstractNumId w:val="14"/>
  </w:num>
  <w:num w:numId="15" w16cid:durableId="1240409813">
    <w:abstractNumId w:val="8"/>
  </w:num>
  <w:num w:numId="16" w16cid:durableId="425348266">
    <w:abstractNumId w:val="13"/>
  </w:num>
  <w:num w:numId="17" w16cid:durableId="2117870186">
    <w:abstractNumId w:val="11"/>
  </w:num>
  <w:num w:numId="18" w16cid:durableId="1151556358">
    <w:abstractNumId w:val="22"/>
  </w:num>
  <w:num w:numId="19" w16cid:durableId="611785959">
    <w:abstractNumId w:val="12"/>
  </w:num>
  <w:num w:numId="20" w16cid:durableId="1243487957">
    <w:abstractNumId w:val="7"/>
  </w:num>
  <w:num w:numId="21" w16cid:durableId="1418986699">
    <w:abstractNumId w:val="6"/>
  </w:num>
  <w:num w:numId="22" w16cid:durableId="1517229076">
    <w:abstractNumId w:val="18"/>
  </w:num>
  <w:num w:numId="23" w16cid:durableId="693075502">
    <w:abstractNumId w:val="1"/>
  </w:num>
  <w:num w:numId="24" w16cid:durableId="4637423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1D80"/>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E56C0"/>
    <w:rsid w:val="000F0B3E"/>
    <w:rsid w:val="000F203C"/>
    <w:rsid w:val="000F33D3"/>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15E0"/>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57B50"/>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1384"/>
    <w:rsid w:val="001C28CC"/>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0C3"/>
    <w:rsid w:val="001F0233"/>
    <w:rsid w:val="001F18B9"/>
    <w:rsid w:val="001F53D7"/>
    <w:rsid w:val="001F5EB3"/>
    <w:rsid w:val="001F6D1A"/>
    <w:rsid w:val="001F7689"/>
    <w:rsid w:val="00200DD7"/>
    <w:rsid w:val="00200DFF"/>
    <w:rsid w:val="00202768"/>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5742A"/>
    <w:rsid w:val="00260867"/>
    <w:rsid w:val="00260CEF"/>
    <w:rsid w:val="00261E25"/>
    <w:rsid w:val="00266E7E"/>
    <w:rsid w:val="002673FB"/>
    <w:rsid w:val="00270E0F"/>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4A94"/>
    <w:rsid w:val="002A52CD"/>
    <w:rsid w:val="002A5CB7"/>
    <w:rsid w:val="002A699C"/>
    <w:rsid w:val="002A6B83"/>
    <w:rsid w:val="002B0A74"/>
    <w:rsid w:val="002B1D14"/>
    <w:rsid w:val="002B6E98"/>
    <w:rsid w:val="002C1F09"/>
    <w:rsid w:val="002C7224"/>
    <w:rsid w:val="002D0006"/>
    <w:rsid w:val="002D1B25"/>
    <w:rsid w:val="002D4F76"/>
    <w:rsid w:val="002D7DF3"/>
    <w:rsid w:val="002E020B"/>
    <w:rsid w:val="002E0F96"/>
    <w:rsid w:val="002E129A"/>
    <w:rsid w:val="002E2384"/>
    <w:rsid w:val="002E243D"/>
    <w:rsid w:val="002E534B"/>
    <w:rsid w:val="002E6AB8"/>
    <w:rsid w:val="002E777A"/>
    <w:rsid w:val="002F520B"/>
    <w:rsid w:val="002F7C3B"/>
    <w:rsid w:val="00301DE2"/>
    <w:rsid w:val="0030358E"/>
    <w:rsid w:val="00304DD8"/>
    <w:rsid w:val="00306A3A"/>
    <w:rsid w:val="00311D7B"/>
    <w:rsid w:val="00315CAD"/>
    <w:rsid w:val="00316A3D"/>
    <w:rsid w:val="003206F3"/>
    <w:rsid w:val="00320710"/>
    <w:rsid w:val="00321C13"/>
    <w:rsid w:val="00323229"/>
    <w:rsid w:val="0032381D"/>
    <w:rsid w:val="0032618A"/>
    <w:rsid w:val="0032635A"/>
    <w:rsid w:val="00327E02"/>
    <w:rsid w:val="00336A24"/>
    <w:rsid w:val="003400F1"/>
    <w:rsid w:val="0034374A"/>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A2C"/>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A95"/>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5C30"/>
    <w:rsid w:val="004269AB"/>
    <w:rsid w:val="00426A67"/>
    <w:rsid w:val="00431F2F"/>
    <w:rsid w:val="00432150"/>
    <w:rsid w:val="0043657E"/>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2432A"/>
    <w:rsid w:val="00533A7D"/>
    <w:rsid w:val="00536CE6"/>
    <w:rsid w:val="005404DC"/>
    <w:rsid w:val="005406B3"/>
    <w:rsid w:val="0054421D"/>
    <w:rsid w:val="00544A76"/>
    <w:rsid w:val="00545477"/>
    <w:rsid w:val="00546423"/>
    <w:rsid w:val="00546790"/>
    <w:rsid w:val="00550AFE"/>
    <w:rsid w:val="00551638"/>
    <w:rsid w:val="00551A4B"/>
    <w:rsid w:val="00553044"/>
    <w:rsid w:val="00556C7C"/>
    <w:rsid w:val="00557E49"/>
    <w:rsid w:val="00560E08"/>
    <w:rsid w:val="00562ED7"/>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A36"/>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6F54"/>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C7902"/>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7CE"/>
    <w:rsid w:val="00710F45"/>
    <w:rsid w:val="007110A5"/>
    <w:rsid w:val="007166CA"/>
    <w:rsid w:val="00717888"/>
    <w:rsid w:val="0072169B"/>
    <w:rsid w:val="0072291F"/>
    <w:rsid w:val="0072363E"/>
    <w:rsid w:val="00723A6D"/>
    <w:rsid w:val="0072781D"/>
    <w:rsid w:val="00731B6B"/>
    <w:rsid w:val="00732063"/>
    <w:rsid w:val="007341C7"/>
    <w:rsid w:val="00735195"/>
    <w:rsid w:val="00737215"/>
    <w:rsid w:val="00737546"/>
    <w:rsid w:val="0073795C"/>
    <w:rsid w:val="00740802"/>
    <w:rsid w:val="00740BF7"/>
    <w:rsid w:val="00742B1C"/>
    <w:rsid w:val="00745878"/>
    <w:rsid w:val="0075074E"/>
    <w:rsid w:val="007575E0"/>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2BD6"/>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2792"/>
    <w:rsid w:val="007F54F9"/>
    <w:rsid w:val="007F6582"/>
    <w:rsid w:val="008021A8"/>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5BE1"/>
    <w:rsid w:val="00836308"/>
    <w:rsid w:val="008365B6"/>
    <w:rsid w:val="00836FC9"/>
    <w:rsid w:val="00837988"/>
    <w:rsid w:val="00845666"/>
    <w:rsid w:val="00845E4F"/>
    <w:rsid w:val="008470A4"/>
    <w:rsid w:val="00847B60"/>
    <w:rsid w:val="008504C0"/>
    <w:rsid w:val="008531DE"/>
    <w:rsid w:val="00855A51"/>
    <w:rsid w:val="008604FA"/>
    <w:rsid w:val="00861019"/>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19B9"/>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466"/>
    <w:rsid w:val="008D4D9C"/>
    <w:rsid w:val="008D6B77"/>
    <w:rsid w:val="008D7212"/>
    <w:rsid w:val="008E532E"/>
    <w:rsid w:val="008E6099"/>
    <w:rsid w:val="008E67C4"/>
    <w:rsid w:val="008F084E"/>
    <w:rsid w:val="008F1808"/>
    <w:rsid w:val="008F1CFA"/>
    <w:rsid w:val="008F223C"/>
    <w:rsid w:val="008F22CD"/>
    <w:rsid w:val="008F4FDE"/>
    <w:rsid w:val="008F56B2"/>
    <w:rsid w:val="00903399"/>
    <w:rsid w:val="009102DE"/>
    <w:rsid w:val="009117CB"/>
    <w:rsid w:val="009127B7"/>
    <w:rsid w:val="0091531B"/>
    <w:rsid w:val="00920BE5"/>
    <w:rsid w:val="00922591"/>
    <w:rsid w:val="0092265C"/>
    <w:rsid w:val="009230D1"/>
    <w:rsid w:val="009253FE"/>
    <w:rsid w:val="0092636D"/>
    <w:rsid w:val="009266A9"/>
    <w:rsid w:val="0093185E"/>
    <w:rsid w:val="00934C3E"/>
    <w:rsid w:val="0094285D"/>
    <w:rsid w:val="009435AB"/>
    <w:rsid w:val="009446D3"/>
    <w:rsid w:val="00944AC1"/>
    <w:rsid w:val="00945C75"/>
    <w:rsid w:val="009473BC"/>
    <w:rsid w:val="00947B80"/>
    <w:rsid w:val="0095581C"/>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061D"/>
    <w:rsid w:val="009E43C2"/>
    <w:rsid w:val="009E62A9"/>
    <w:rsid w:val="009E6C73"/>
    <w:rsid w:val="009E717E"/>
    <w:rsid w:val="009E761D"/>
    <w:rsid w:val="009E785E"/>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0E3E"/>
    <w:rsid w:val="00A21288"/>
    <w:rsid w:val="00A22768"/>
    <w:rsid w:val="00A227CD"/>
    <w:rsid w:val="00A234DA"/>
    <w:rsid w:val="00A30276"/>
    <w:rsid w:val="00A30787"/>
    <w:rsid w:val="00A32A18"/>
    <w:rsid w:val="00A35023"/>
    <w:rsid w:val="00A37DC8"/>
    <w:rsid w:val="00A41B78"/>
    <w:rsid w:val="00A442DB"/>
    <w:rsid w:val="00A44634"/>
    <w:rsid w:val="00A46294"/>
    <w:rsid w:val="00A5116B"/>
    <w:rsid w:val="00A531FB"/>
    <w:rsid w:val="00A54932"/>
    <w:rsid w:val="00A54DA1"/>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58DF"/>
    <w:rsid w:val="00AB63D6"/>
    <w:rsid w:val="00AC1420"/>
    <w:rsid w:val="00AC2890"/>
    <w:rsid w:val="00AC4A25"/>
    <w:rsid w:val="00AC56EF"/>
    <w:rsid w:val="00AC633D"/>
    <w:rsid w:val="00AC7347"/>
    <w:rsid w:val="00AD47C6"/>
    <w:rsid w:val="00AD4C12"/>
    <w:rsid w:val="00AD5BBE"/>
    <w:rsid w:val="00AD61D0"/>
    <w:rsid w:val="00AD7182"/>
    <w:rsid w:val="00AE0382"/>
    <w:rsid w:val="00AE09A0"/>
    <w:rsid w:val="00AE1685"/>
    <w:rsid w:val="00AE2FBD"/>
    <w:rsid w:val="00AE32F7"/>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356D"/>
    <w:rsid w:val="00B341A5"/>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571D8"/>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0C4A"/>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4D8F"/>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0ADA"/>
    <w:rsid w:val="00C111E5"/>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342"/>
    <w:rsid w:val="00C408C4"/>
    <w:rsid w:val="00C42FEB"/>
    <w:rsid w:val="00C43D64"/>
    <w:rsid w:val="00C44B4A"/>
    <w:rsid w:val="00C44F37"/>
    <w:rsid w:val="00C462BF"/>
    <w:rsid w:val="00C474EB"/>
    <w:rsid w:val="00C52F87"/>
    <w:rsid w:val="00C5383D"/>
    <w:rsid w:val="00C53A84"/>
    <w:rsid w:val="00C5461D"/>
    <w:rsid w:val="00C546D1"/>
    <w:rsid w:val="00C55654"/>
    <w:rsid w:val="00C57197"/>
    <w:rsid w:val="00C60BD1"/>
    <w:rsid w:val="00C67BC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2EB1"/>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59BD"/>
    <w:rsid w:val="00CF7581"/>
    <w:rsid w:val="00CF760E"/>
    <w:rsid w:val="00D03A39"/>
    <w:rsid w:val="00D060A5"/>
    <w:rsid w:val="00D0684E"/>
    <w:rsid w:val="00D07E66"/>
    <w:rsid w:val="00D11446"/>
    <w:rsid w:val="00D161B7"/>
    <w:rsid w:val="00D165E4"/>
    <w:rsid w:val="00D16659"/>
    <w:rsid w:val="00D16C98"/>
    <w:rsid w:val="00D20796"/>
    <w:rsid w:val="00D214E8"/>
    <w:rsid w:val="00D21818"/>
    <w:rsid w:val="00D22685"/>
    <w:rsid w:val="00D233E9"/>
    <w:rsid w:val="00D24882"/>
    <w:rsid w:val="00D3391F"/>
    <w:rsid w:val="00D3512C"/>
    <w:rsid w:val="00D3712A"/>
    <w:rsid w:val="00D41108"/>
    <w:rsid w:val="00D430D5"/>
    <w:rsid w:val="00D44C80"/>
    <w:rsid w:val="00D4668F"/>
    <w:rsid w:val="00D51E1B"/>
    <w:rsid w:val="00D5603D"/>
    <w:rsid w:val="00D562FA"/>
    <w:rsid w:val="00D57A64"/>
    <w:rsid w:val="00D600C5"/>
    <w:rsid w:val="00D619E3"/>
    <w:rsid w:val="00D61D8C"/>
    <w:rsid w:val="00D626FA"/>
    <w:rsid w:val="00D633C0"/>
    <w:rsid w:val="00D655AE"/>
    <w:rsid w:val="00D67903"/>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97A22"/>
    <w:rsid w:val="00DA0BF7"/>
    <w:rsid w:val="00DA374C"/>
    <w:rsid w:val="00DA4747"/>
    <w:rsid w:val="00DA7A77"/>
    <w:rsid w:val="00DB2618"/>
    <w:rsid w:val="00DB5536"/>
    <w:rsid w:val="00DC0941"/>
    <w:rsid w:val="00DC1165"/>
    <w:rsid w:val="00DC1C7B"/>
    <w:rsid w:val="00DC3240"/>
    <w:rsid w:val="00DC495C"/>
    <w:rsid w:val="00DC4D9D"/>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12D2A"/>
    <w:rsid w:val="00E20C17"/>
    <w:rsid w:val="00E20C3D"/>
    <w:rsid w:val="00E22D61"/>
    <w:rsid w:val="00E24791"/>
    <w:rsid w:val="00E277D3"/>
    <w:rsid w:val="00E31208"/>
    <w:rsid w:val="00E32E84"/>
    <w:rsid w:val="00E355F4"/>
    <w:rsid w:val="00E35619"/>
    <w:rsid w:val="00E35E8F"/>
    <w:rsid w:val="00E3617F"/>
    <w:rsid w:val="00E378B1"/>
    <w:rsid w:val="00E423F0"/>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202"/>
    <w:rsid w:val="00E74A75"/>
    <w:rsid w:val="00E7627A"/>
    <w:rsid w:val="00E77ACC"/>
    <w:rsid w:val="00E8020E"/>
    <w:rsid w:val="00E81B1B"/>
    <w:rsid w:val="00E84052"/>
    <w:rsid w:val="00E85775"/>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92E"/>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67498"/>
    <w:rsid w:val="00F73EBB"/>
    <w:rsid w:val="00F74B2B"/>
    <w:rsid w:val="00F77E71"/>
    <w:rsid w:val="00F829A0"/>
    <w:rsid w:val="00F87BA6"/>
    <w:rsid w:val="00F90DE5"/>
    <w:rsid w:val="00F91380"/>
    <w:rsid w:val="00F93205"/>
    <w:rsid w:val="00F972DB"/>
    <w:rsid w:val="00F97B17"/>
    <w:rsid w:val="00FA668C"/>
    <w:rsid w:val="00FA6DFC"/>
    <w:rsid w:val="00FA7121"/>
    <w:rsid w:val="00FA7998"/>
    <w:rsid w:val="00FB148F"/>
    <w:rsid w:val="00FB3E3B"/>
    <w:rsid w:val="00FB46A4"/>
    <w:rsid w:val="00FB7483"/>
    <w:rsid w:val="00FB77EF"/>
    <w:rsid w:val="00FC16DC"/>
    <w:rsid w:val="00FC31DE"/>
    <w:rsid w:val="00FC39C2"/>
    <w:rsid w:val="00FC5521"/>
    <w:rsid w:val="00FC7424"/>
    <w:rsid w:val="00FD63B3"/>
    <w:rsid w:val="00FD6C7E"/>
    <w:rsid w:val="00FE0C99"/>
    <w:rsid w:val="00FF2867"/>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unhideWhenUsed/>
    <w:rsid w:val="000344AF"/>
    <w:rPr>
      <w:szCs w:val="20"/>
    </w:rPr>
  </w:style>
  <w:style w:type="character" w:customStyle="1" w:styleId="CommentTextChar">
    <w:name w:val="Comment Text Char"/>
    <w:basedOn w:val="DefaultParagraphFont"/>
    <w:link w:val="CommentText"/>
    <w:uiPriority w:val="99"/>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Revision">
    <w:name w:val="Revision"/>
    <w:hidden/>
    <w:uiPriority w:val="99"/>
    <w:semiHidden/>
    <w:rsid w:val="00E20C17"/>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427964039">
      <w:bodyDiv w:val="1"/>
      <w:marLeft w:val="0"/>
      <w:marRight w:val="0"/>
      <w:marTop w:val="0"/>
      <w:marBottom w:val="0"/>
      <w:divBdr>
        <w:top w:val="none" w:sz="0" w:space="0" w:color="auto"/>
        <w:left w:val="none" w:sz="0" w:space="0" w:color="auto"/>
        <w:bottom w:val="none" w:sz="0" w:space="0" w:color="auto"/>
        <w:right w:val="none" w:sz="0" w:space="0" w:color="auto"/>
      </w:divBdr>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tore.steampowered.com/" TargetMode="External"/><Relationship Id="rId26" Type="http://schemas.openxmlformats.org/officeDocument/2006/relationships/hyperlink" Target="https://www.fldoe.org/teaching/professional-dev/the-fl-educator-accomplished-practices.stml" TargetMode="External"/><Relationship Id="rId3" Type="http://schemas.openxmlformats.org/officeDocument/2006/relationships/customXml" Target="../customXml/item3.xml"/><Relationship Id="rId21" Type="http://schemas.openxmlformats.org/officeDocument/2006/relationships/hyperlink" Target="https://docs.google.com/document/d/1f3tyoXzzsQPMLFBM1g_n1CvdiP0jRQB6K9Qd9gxZuEE/edit?usp=sharin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dshelf.com/" TargetMode="External"/><Relationship Id="rId25" Type="http://schemas.openxmlformats.org/officeDocument/2006/relationships/hyperlink" Target="https://www.ted.com/talks/ali_carr_chellman_gaming_to_re_engage_boys_in_learn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rfQqh7iCcOU&amp;ab_channel=JaySilver" TargetMode="External"/><Relationship Id="rId20" Type="http://schemas.openxmlformats.org/officeDocument/2006/relationships/hyperlink" Target="https://journals.uwyo.edu/index.php/jtilt/article/view/8281/6517" TargetMode="External"/><Relationship Id="rId29" Type="http://schemas.openxmlformats.org/officeDocument/2006/relationships/hyperlink" Target="https://www.edutopia.org/video/constance-steinkuehler-interest-driven-learning-big-thinkers-se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07/BF00369153" TargetMode="External"/><Relationship Id="rId32" Type="http://schemas.openxmlformats.org/officeDocument/2006/relationships/hyperlink" Target="https://wiki.creativecommons.org/wiki/best_practices_for_attribution" TargetMode="External"/><Relationship Id="rId5" Type="http://schemas.openxmlformats.org/officeDocument/2006/relationships/numbering" Target="numbering.xml"/><Relationship Id="rId15" Type="http://schemas.openxmlformats.org/officeDocument/2006/relationships/hyperlink" Target="https://makeymakey.com/" TargetMode="External"/><Relationship Id="rId23" Type="http://schemas.openxmlformats.org/officeDocument/2006/relationships/image" Target="media/image5.png"/><Relationship Id="rId28" Type="http://schemas.openxmlformats.org/officeDocument/2006/relationships/hyperlink" Target="https://youtu.be/rfQqh7iCcOU?feature=shared" TargetMode="External"/><Relationship Id="rId10" Type="http://schemas.openxmlformats.org/officeDocument/2006/relationships/endnotes" Target="endnotes.xml"/><Relationship Id="rId19" Type="http://schemas.openxmlformats.org/officeDocument/2006/relationships/hyperlink" Target="https://scratch.mit.edu/"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hyperlink" Target="https://iste.org/standards/educators" TargetMode="External"/><Relationship Id="rId30" Type="http://schemas.openxmlformats.org/officeDocument/2006/relationships/hyperlink" Target="https://creativecommons.org/licenses/by-nc-sa/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D04ACA0402524197E946261102EC34" ma:contentTypeVersion="13" ma:contentTypeDescription="Create a new document." ma:contentTypeScope="" ma:versionID="643734bf4cda98e6875f158a7ec74081">
  <xsd:schema xmlns:xsd="http://www.w3.org/2001/XMLSchema" xmlns:xs="http://www.w3.org/2001/XMLSchema" xmlns:p="http://schemas.microsoft.com/office/2006/metadata/properties" xmlns:ns3="44db7b77-4d2a-4756-ac96-48e2e2f237b3" xmlns:ns4="2984026e-42a7-4684-bf37-566e5ac98fec" targetNamespace="http://schemas.microsoft.com/office/2006/metadata/properties" ma:root="true" ma:fieldsID="6388ee8e5af96498317d188babe02206" ns3:_="" ns4:_="">
    <xsd:import namespace="44db7b77-4d2a-4756-ac96-48e2e2f237b3"/>
    <xsd:import namespace="2984026e-42a7-4684-bf37-566e5ac98f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b7b77-4d2a-4756-ac96-48e2e2f23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4026e-42a7-4684-bf37-566e5ac98f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db7b77-4d2a-4756-ac96-48e2e2f237b3" xsi:nil="true"/>
  </documentManagement>
</p:properties>
</file>

<file path=customXml/itemProps1.xml><?xml version="1.0" encoding="utf-8"?>
<ds:datastoreItem xmlns:ds="http://schemas.openxmlformats.org/officeDocument/2006/customXml" ds:itemID="{D1BA6F73-A0CD-4684-9DEF-191D02567103}">
  <ds:schemaRefs>
    <ds:schemaRef ds:uri="http://schemas.microsoft.com/sharepoint/v3/contenttype/forms"/>
  </ds:schemaRefs>
</ds:datastoreItem>
</file>

<file path=customXml/itemProps2.xml><?xml version="1.0" encoding="utf-8"?>
<ds:datastoreItem xmlns:ds="http://schemas.openxmlformats.org/officeDocument/2006/customXml" ds:itemID="{639ADB21-6693-4544-85C0-0AAF22A6B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b7b77-4d2a-4756-ac96-48e2e2f237b3"/>
    <ds:schemaRef ds:uri="2984026e-42a7-4684-bf37-566e5ac98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customXml/itemProps4.xml><?xml version="1.0" encoding="utf-8"?>
<ds:datastoreItem xmlns:ds="http://schemas.openxmlformats.org/officeDocument/2006/customXml" ds:itemID="{0B232296-99A6-45DB-A74F-AAA91A7B8C56}">
  <ds:schemaRefs>
    <ds:schemaRef ds:uri="http://schemas.microsoft.com/office/2006/metadata/properties"/>
    <ds:schemaRef ds:uri="http://schemas.microsoft.com/office/infopath/2007/PartnerControls"/>
    <ds:schemaRef ds:uri="44db7b77-4d2a-4756-ac96-48e2e2f237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4031</Words>
  <Characters>22979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26957</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2024-01-19T17:19:00Z</dcterms:created>
  <dcterms:modified xsi:type="dcterms:W3CDTF">2024-01-19T18:46:00Z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0x01010099D04ACA0402524197E946261102EC34</vt:lpwstr>
  </property>
</Properties>
</file>