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2755682C" w:rsidR="00F73EBB" w:rsidRPr="00597071" w:rsidRDefault="00741BA9" w:rsidP="009435AB">
      <w:pPr>
        <w:pStyle w:val="Heading1"/>
      </w:pPr>
      <w:r w:rsidRPr="00597071">
        <mc:AlternateContent>
          <mc:Choice Requires="wps">
            <w:drawing>
              <wp:anchor distT="0" distB="0" distL="114300" distR="114300" simplePos="0" relativeHeight="251662336" behindDoc="0" locked="0" layoutInCell="1" allowOverlap="1" wp14:anchorId="11BC6F48" wp14:editId="65A2DBC7">
                <wp:simplePos x="0" y="0"/>
                <wp:positionH relativeFrom="column">
                  <wp:posOffset>-4445</wp:posOffset>
                </wp:positionH>
                <wp:positionV relativeFrom="paragraph">
                  <wp:posOffset>773748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B1343"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0.95pt" to="489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" strokecolor="#a8d08d [1945]" strokeweight="3pt">
                <v:stroke joinstyle="miter"/>
              </v:line>
            </w:pict>
          </mc:Fallback>
        </mc:AlternateContent>
      </w:r>
      <w:r w:rsidR="00431F2F" w:rsidRPr="00431F2F">
        <w:rPr>
          <w:sz w:val="36"/>
          <w:szCs w:val="36"/>
        </w:rPr>
        <w:br/>
      </w:r>
      <w:r>
        <w:t>Design Elements &amp; Supporting Standards</w:t>
      </w:r>
    </w:p>
    <w:p w14:paraId="3A47C364" w14:textId="77777777" w:rsidR="00741BA9" w:rsidRDefault="00001A97" w:rsidP="00741BA9">
      <w:pPr>
        <w:pStyle w:val="Subtitle"/>
      </w:pPr>
      <w:r>
        <w:br/>
        <w:t>Pamela M. Saca, University of Michigan</w:t>
      </w:r>
    </w:p>
    <w:p w14:paraId="3BFEE3F6" w14:textId="2FDB119B" w:rsidR="00741BA9" w:rsidRPr="00741BA9" w:rsidRDefault="00741BA9" w:rsidP="00741BA9">
      <w:pPr>
        <w:rPr>
          <w:color w:val="auto"/>
          <w:sz w:val="22"/>
        </w:rPr>
      </w:pPr>
      <w:r>
        <w:rPr>
          <w:sz w:val="22"/>
        </w:rPr>
        <w:t>Design elements listed in this resource are the basis of the Part 1: Reflection and Part 2: Self-Evaluation activities found in the Accessibility Guide for Designing Immersive Learning Experiences resource.</w:t>
      </w:r>
    </w:p>
    <w:p w14:paraId="00031B97" w14:textId="023F45A6" w:rsidR="00741BA9" w:rsidRDefault="00741BA9" w:rsidP="00741BA9">
      <w:pPr>
        <w:rPr>
          <w:sz w:val="22"/>
        </w:rPr>
      </w:pPr>
      <w:r>
        <w:rPr>
          <w:sz w:val="22"/>
        </w:rPr>
        <w:t xml:space="preserve">This informational resource lists various guidelines for designing immersive learning experiences, and supports the development of rich and accessible text, audio, media, and consistency elements. Applying each guideline to the design of an immersive learning experience of any type will increase the overall accessibility for learners. </w:t>
      </w:r>
    </w:p>
    <w:p w14:paraId="12461ACB" w14:textId="505F98B7" w:rsidR="00741BA9" w:rsidRDefault="00741BA9" w:rsidP="00741BA9">
      <w:pPr>
        <w:spacing w:after="240"/>
        <w:rPr>
          <w:sz w:val="22"/>
        </w:rPr>
      </w:pPr>
      <w:r>
        <w:rPr>
          <w:sz w:val="22"/>
        </w:rPr>
        <w:t xml:space="preserve">Each element has been carefully adapted from WCAG (Web Content Accessibility Guidelines) 2.1 standards and written to help support learners across multiple categories of disability. Where applicable, guidelines also show their support toward Universal Design for Learning (UDL) principles. </w:t>
      </w:r>
      <w:r>
        <w:rPr>
          <w:b/>
          <w:i/>
          <w:sz w:val="22"/>
        </w:rPr>
        <w:t>Note:</w:t>
      </w:r>
      <w:r>
        <w:rPr>
          <w:i/>
          <w:sz w:val="22"/>
        </w:rPr>
        <w:t xml:space="preserve"> A color/abbreviation system is used to denote disability categories and UDL principles in this resource.</w:t>
      </w:r>
    </w:p>
    <w:p w14:paraId="267E944C" w14:textId="77777777" w:rsidR="00741BA9" w:rsidRDefault="00741BA9" w:rsidP="00741BA9">
      <w:pPr>
        <w:pStyle w:val="Heading2"/>
      </w:pPr>
      <w:r>
        <w:t>Disability Categories</w:t>
      </w:r>
    </w:p>
    <w:p w14:paraId="610BF1E6" w14:textId="77777777" w:rsidR="00741BA9" w:rsidRDefault="00741BA9" w:rsidP="00741BA9">
      <w:pPr>
        <w:spacing w:before="240"/>
        <w:ind w:firstLine="216"/>
        <w:rPr>
          <w:color w:val="auto"/>
          <w:sz w:val="24"/>
        </w:rPr>
      </w:pPr>
      <w:r>
        <w:rPr>
          <w:b/>
          <w:sz w:val="22"/>
          <w:shd w:val="clear" w:color="auto" w:fill="990000"/>
        </w:rPr>
        <w:t xml:space="preserve"> </w:t>
      </w:r>
      <w:r w:rsidRPr="00F14B4F">
        <w:rPr>
          <w:b/>
          <w:color w:val="FFFFFF" w:themeColor="background1"/>
          <w:sz w:val="24"/>
          <w:shd w:val="clear" w:color="auto" w:fill="990000"/>
        </w:rPr>
        <w:t>Vis</w:t>
      </w:r>
      <w:r>
        <w:rPr>
          <w:b/>
          <w:sz w:val="24"/>
          <w:shd w:val="clear" w:color="auto" w:fill="990000"/>
        </w:rPr>
        <w:t xml:space="preserve">  </w:t>
      </w:r>
      <w:r>
        <w:rPr>
          <w:sz w:val="24"/>
        </w:rPr>
        <w:t xml:space="preserve">   </w:t>
      </w:r>
      <w:r>
        <w:rPr>
          <w:b/>
          <w:sz w:val="24"/>
        </w:rPr>
        <w:t xml:space="preserve">Visual </w:t>
      </w:r>
      <w:r>
        <w:rPr>
          <w:sz w:val="24"/>
        </w:rPr>
        <w:t>(Blindness, low vision, color blindness)</w:t>
      </w:r>
    </w:p>
    <w:p w14:paraId="224BF549" w14:textId="77777777" w:rsidR="00741BA9" w:rsidRDefault="00741BA9" w:rsidP="00741BA9">
      <w:pPr>
        <w:ind w:left="216"/>
        <w:rPr>
          <w:sz w:val="24"/>
          <w:highlight w:val="black"/>
        </w:rPr>
      </w:pPr>
      <w:r>
        <w:rPr>
          <w:b/>
          <w:sz w:val="24"/>
          <w:shd w:val="clear" w:color="auto" w:fill="B45F06"/>
        </w:rPr>
        <w:t xml:space="preserve"> </w:t>
      </w:r>
      <w:proofErr w:type="spellStart"/>
      <w:r w:rsidRPr="009A1CDC">
        <w:rPr>
          <w:b/>
          <w:color w:val="auto"/>
          <w:sz w:val="24"/>
          <w:shd w:val="clear" w:color="auto" w:fill="B45F06"/>
        </w:rPr>
        <w:t>Aud</w:t>
      </w:r>
      <w:proofErr w:type="spellEnd"/>
      <w:r w:rsidRPr="009A1CDC">
        <w:rPr>
          <w:b/>
          <w:color w:val="auto"/>
          <w:sz w:val="24"/>
          <w:shd w:val="clear" w:color="auto" w:fill="B45F06"/>
        </w:rPr>
        <w:t xml:space="preserve"> </w:t>
      </w:r>
      <w:r w:rsidRPr="009A1CDC">
        <w:rPr>
          <w:color w:val="auto"/>
          <w:sz w:val="24"/>
        </w:rPr>
        <w:t xml:space="preserve">   </w:t>
      </w:r>
      <w:r>
        <w:rPr>
          <w:b/>
          <w:sz w:val="24"/>
        </w:rPr>
        <w:t>Auditory</w:t>
      </w:r>
      <w:r>
        <w:rPr>
          <w:sz w:val="24"/>
        </w:rPr>
        <w:t xml:space="preserve"> (Deaf, hard of hearing)</w:t>
      </w:r>
    </w:p>
    <w:p w14:paraId="570DC2E4" w14:textId="77777777" w:rsidR="00741BA9" w:rsidRDefault="00741BA9" w:rsidP="00741BA9">
      <w:pPr>
        <w:ind w:left="216"/>
        <w:rPr>
          <w:sz w:val="24"/>
          <w:highlight w:val="black"/>
        </w:rPr>
      </w:pPr>
      <w:r>
        <w:rPr>
          <w:b/>
          <w:sz w:val="24"/>
          <w:shd w:val="clear" w:color="auto" w:fill="F1C232"/>
        </w:rPr>
        <w:t xml:space="preserve"> Cog </w:t>
      </w:r>
      <w:r>
        <w:rPr>
          <w:sz w:val="24"/>
        </w:rPr>
        <w:t xml:space="preserve">   </w:t>
      </w:r>
      <w:r>
        <w:rPr>
          <w:b/>
          <w:sz w:val="24"/>
        </w:rPr>
        <w:t>Cognitive</w:t>
      </w:r>
      <w:r>
        <w:rPr>
          <w:sz w:val="24"/>
        </w:rPr>
        <w:t xml:space="preserve"> (Memory, attention, problem solving, visual comprehension, etc.)</w:t>
      </w:r>
    </w:p>
    <w:p w14:paraId="45FA88B5" w14:textId="77777777" w:rsidR="00741BA9" w:rsidRDefault="00741BA9" w:rsidP="00741BA9">
      <w:pPr>
        <w:ind w:left="216"/>
        <w:rPr>
          <w:sz w:val="24"/>
          <w:highlight w:val="black"/>
        </w:rPr>
      </w:pPr>
      <w:r>
        <w:rPr>
          <w:b/>
          <w:sz w:val="24"/>
          <w:shd w:val="clear" w:color="auto" w:fill="D5A6BD"/>
        </w:rPr>
        <w:t xml:space="preserve"> Mot </w:t>
      </w:r>
      <w:r>
        <w:rPr>
          <w:sz w:val="24"/>
        </w:rPr>
        <w:t xml:space="preserve">   </w:t>
      </w:r>
      <w:r>
        <w:rPr>
          <w:b/>
          <w:sz w:val="24"/>
        </w:rPr>
        <w:t>Motor</w:t>
      </w:r>
      <w:r>
        <w:rPr>
          <w:sz w:val="24"/>
        </w:rPr>
        <w:t xml:space="preserve"> (Dexterity, arthritis, tremors, etc.)</w:t>
      </w:r>
    </w:p>
    <w:p w14:paraId="375B6677" w14:textId="77777777" w:rsidR="00741BA9" w:rsidRDefault="00741BA9" w:rsidP="00741BA9">
      <w:pPr>
        <w:spacing w:after="240"/>
        <w:ind w:left="216"/>
        <w:rPr>
          <w:sz w:val="22"/>
        </w:rPr>
      </w:pPr>
      <w:r>
        <w:rPr>
          <w:b/>
          <w:color w:val="FFFFFF" w:themeColor="background1"/>
          <w:sz w:val="24"/>
          <w:shd w:val="clear" w:color="auto" w:fill="666666"/>
        </w:rPr>
        <w:t xml:space="preserve"> SV </w:t>
      </w:r>
      <w:r>
        <w:rPr>
          <w:b/>
          <w:sz w:val="24"/>
          <w:shd w:val="clear" w:color="auto" w:fill="666666"/>
        </w:rPr>
        <w:t xml:space="preserve">  </w:t>
      </w:r>
      <w:r>
        <w:rPr>
          <w:sz w:val="24"/>
        </w:rPr>
        <w:t xml:space="preserve">   </w:t>
      </w:r>
      <w:r>
        <w:rPr>
          <w:b/>
          <w:sz w:val="24"/>
        </w:rPr>
        <w:t>Additional</w:t>
      </w:r>
      <w:r>
        <w:rPr>
          <w:sz w:val="24"/>
        </w:rPr>
        <w:t xml:space="preserve"> (Seizure, vertigo)</w:t>
      </w:r>
      <w:r>
        <w:rPr>
          <w:sz w:val="22"/>
        </w:rPr>
        <w:br/>
      </w:r>
    </w:p>
    <w:p w14:paraId="4876AD7C" w14:textId="77777777" w:rsidR="00741BA9" w:rsidRDefault="00741BA9" w:rsidP="00741BA9">
      <w:pPr>
        <w:pStyle w:val="Heading2"/>
        <w:rPr>
          <w:szCs w:val="20"/>
        </w:rPr>
      </w:pPr>
      <w:r>
        <w:t>UDL Principles</w:t>
      </w:r>
    </w:p>
    <w:p w14:paraId="0BEA481D" w14:textId="77777777" w:rsidR="00741BA9" w:rsidRDefault="00741BA9" w:rsidP="00741BA9">
      <w:pPr>
        <w:spacing w:before="240"/>
        <w:ind w:firstLine="216"/>
        <w:rPr>
          <w:color w:val="auto"/>
          <w:sz w:val="24"/>
        </w:rPr>
      </w:pPr>
      <w:r>
        <w:rPr>
          <w:b/>
          <w:sz w:val="22"/>
          <w:shd w:val="clear" w:color="auto" w:fill="6AA84F"/>
        </w:rPr>
        <w:t xml:space="preserve"> </w:t>
      </w:r>
      <w:r>
        <w:rPr>
          <w:b/>
          <w:sz w:val="24"/>
          <w:shd w:val="clear" w:color="auto" w:fill="6AA84F"/>
        </w:rPr>
        <w:t xml:space="preserve">Eng </w:t>
      </w:r>
      <w:r>
        <w:rPr>
          <w:b/>
          <w:sz w:val="24"/>
        </w:rPr>
        <w:t xml:space="preserve">   Multiple means of engagement</w:t>
      </w:r>
      <w:r>
        <w:rPr>
          <w:b/>
          <w:sz w:val="24"/>
          <w:shd w:val="clear" w:color="auto" w:fill="6AA84F"/>
        </w:rPr>
        <w:t xml:space="preserve">   </w:t>
      </w:r>
      <w:r>
        <w:rPr>
          <w:b/>
          <w:sz w:val="24"/>
          <w:shd w:val="clear" w:color="auto" w:fill="F1C232"/>
        </w:rPr>
        <w:t xml:space="preserve"> </w:t>
      </w:r>
    </w:p>
    <w:p w14:paraId="35DD40C0" w14:textId="77777777" w:rsidR="00741BA9" w:rsidRDefault="00741BA9" w:rsidP="00741BA9">
      <w:pPr>
        <w:ind w:left="216"/>
        <w:rPr>
          <w:b/>
          <w:sz w:val="24"/>
          <w:shd w:val="clear" w:color="auto" w:fill="6AA84F"/>
        </w:rPr>
      </w:pPr>
      <w:r>
        <w:rPr>
          <w:b/>
          <w:sz w:val="24"/>
          <w:shd w:val="clear" w:color="auto" w:fill="8E7CC3"/>
        </w:rPr>
        <w:t xml:space="preserve"> </w:t>
      </w:r>
      <w:r w:rsidRPr="009A1CDC">
        <w:rPr>
          <w:b/>
          <w:color w:val="auto"/>
          <w:sz w:val="24"/>
          <w:shd w:val="clear" w:color="auto" w:fill="8E7CC3"/>
        </w:rPr>
        <w:t xml:space="preserve">Rep </w:t>
      </w:r>
      <w:r w:rsidRPr="009A1CDC">
        <w:rPr>
          <w:b/>
          <w:color w:val="auto"/>
          <w:sz w:val="24"/>
        </w:rPr>
        <w:t xml:space="preserve">   </w:t>
      </w:r>
      <w:r>
        <w:rPr>
          <w:b/>
          <w:sz w:val="24"/>
        </w:rPr>
        <w:t>Multiple means of representation</w:t>
      </w:r>
      <w:r>
        <w:rPr>
          <w:b/>
          <w:sz w:val="24"/>
          <w:shd w:val="clear" w:color="auto" w:fill="6AA84F"/>
        </w:rPr>
        <w:t xml:space="preserve">  </w:t>
      </w:r>
    </w:p>
    <w:p w14:paraId="598EF4FA" w14:textId="326665A7" w:rsidR="00741BA9" w:rsidRPr="00613319" w:rsidRDefault="00741BA9" w:rsidP="00613319">
      <w:pPr>
        <w:ind w:left="216"/>
        <w:rPr>
          <w:b/>
          <w:sz w:val="24"/>
        </w:rPr>
        <w:sectPr w:rsidR="00741BA9" w:rsidRPr="00613319" w:rsidSect="006224F1">
          <w:headerReference w:type="default" r:id="rId8"/>
          <w:footerReference w:type="even" r:id="rId9"/>
          <w:footerReference w:type="default" r:id="rId10"/>
          <w:headerReference w:type="first" r:id="rId11"/>
          <w:footerReference w:type="first" r:id="rId12"/>
          <w:type w:val="continuous"/>
          <w:pgSz w:w="12240" w:h="15840"/>
          <w:pgMar w:top="1440" w:right="1008" w:bottom="1008" w:left="1440" w:header="576" w:footer="360" w:gutter="0"/>
          <w:cols w:space="432"/>
          <w:docGrid w:linePitch="360"/>
        </w:sectPr>
      </w:pPr>
      <w:r>
        <w:rPr>
          <w:b/>
          <w:sz w:val="24"/>
          <w:shd w:val="clear" w:color="auto" w:fill="3D85C6"/>
        </w:rPr>
        <w:t xml:space="preserve"> </w:t>
      </w:r>
      <w:r w:rsidRPr="005B6B88">
        <w:rPr>
          <w:b/>
          <w:sz w:val="24"/>
          <w:shd w:val="clear" w:color="auto" w:fill="3D85C6"/>
        </w:rPr>
        <w:t>AE</w:t>
      </w:r>
      <w:r>
        <w:rPr>
          <w:b/>
          <w:color w:val="FFFFFF" w:themeColor="background1"/>
          <w:sz w:val="24"/>
          <w:shd w:val="clear" w:color="auto" w:fill="3D85C6"/>
        </w:rPr>
        <w:t xml:space="preserve">   </w:t>
      </w:r>
      <w:r>
        <w:rPr>
          <w:b/>
          <w:color w:val="FFFFFF" w:themeColor="background1"/>
          <w:sz w:val="24"/>
        </w:rPr>
        <w:t xml:space="preserve">   </w:t>
      </w:r>
      <w:r>
        <w:rPr>
          <w:b/>
          <w:sz w:val="24"/>
        </w:rPr>
        <w:t>Multiple means of action &amp; expressio</w:t>
      </w:r>
      <w:r w:rsidR="00613319">
        <w:rPr>
          <w:b/>
          <w:sz w:val="24"/>
        </w:rPr>
        <w:t>n</w:t>
      </w:r>
    </w:p>
    <w:tbl>
      <w:tblPr>
        <w:tblpPr w:leftFromText="180" w:rightFromText="180" w:tblpY="218"/>
        <w:tblW w:w="13410" w:type="dxa"/>
        <w:tblBorders>
          <w:top w:val="single" w:sz="8" w:space="0" w:color="auto"/>
          <w:bottom w:val="single" w:sz="8" w:space="0" w:color="auto"/>
          <w:insideH w:val="single" w:sz="8" w:space="0" w:color="auto"/>
        </w:tblBorders>
        <w:tblLayout w:type="fixed"/>
        <w:tblLook w:val="0620" w:firstRow="1" w:lastRow="0" w:firstColumn="0" w:lastColumn="0" w:noHBand="1" w:noVBand="1"/>
      </w:tblPr>
      <w:tblGrid>
        <w:gridCol w:w="7302"/>
        <w:gridCol w:w="758"/>
        <w:gridCol w:w="760"/>
        <w:gridCol w:w="760"/>
        <w:gridCol w:w="760"/>
        <w:gridCol w:w="765"/>
        <w:gridCol w:w="760"/>
        <w:gridCol w:w="760"/>
        <w:gridCol w:w="785"/>
      </w:tblGrid>
      <w:tr w:rsidR="00EA1F3B" w:rsidRPr="00623D52" w14:paraId="45FD89E8" w14:textId="77777777" w:rsidTr="00D80AE7">
        <w:trPr>
          <w:trHeight w:val="421"/>
        </w:trPr>
        <w:tc>
          <w:tcPr>
            <w:tcW w:w="7302" w:type="dxa"/>
            <w:tcBorders>
              <w:top w:val="nil"/>
              <w:left w:val="nil"/>
              <w:bottom w:val="nil"/>
              <w:right w:val="single" w:sz="12" w:space="0" w:color="auto"/>
            </w:tcBorders>
            <w:shd w:val="clear" w:color="auto" w:fill="2F5496"/>
            <w:tcMar>
              <w:top w:w="99" w:type="dxa"/>
              <w:left w:w="99" w:type="dxa"/>
              <w:bottom w:w="99" w:type="dxa"/>
              <w:right w:w="99" w:type="dxa"/>
            </w:tcMar>
          </w:tcPr>
          <w:p w14:paraId="49FAB336" w14:textId="77777777" w:rsidR="00EA1F3B" w:rsidRPr="00EA1F3B" w:rsidRDefault="00EA1F3B" w:rsidP="00F14B4F">
            <w:pPr>
              <w:pStyle w:val="Style1"/>
              <w:framePr w:hSpace="0" w:wrap="auto" w:yAlign="inline"/>
              <w:outlineLvl w:val="9"/>
            </w:pPr>
            <w:r w:rsidRPr="00EA1F3B">
              <w:lastRenderedPageBreak/>
              <w:t>Design Element 1: Text</w:t>
            </w:r>
          </w:p>
        </w:tc>
        <w:tc>
          <w:tcPr>
            <w:tcW w:w="3803" w:type="dxa"/>
            <w:gridSpan w:val="5"/>
            <w:tcBorders>
              <w:top w:val="nil"/>
              <w:left w:val="single" w:sz="12" w:space="0" w:color="auto"/>
              <w:bottom w:val="nil"/>
              <w:right w:val="single" w:sz="12" w:space="0" w:color="auto"/>
            </w:tcBorders>
            <w:shd w:val="clear" w:color="auto" w:fill="2F5496"/>
            <w:tcMar>
              <w:top w:w="99" w:type="dxa"/>
              <w:left w:w="99" w:type="dxa"/>
              <w:bottom w:w="99" w:type="dxa"/>
              <w:right w:w="99" w:type="dxa"/>
            </w:tcMar>
          </w:tcPr>
          <w:p w14:paraId="31B9F17D" w14:textId="77777777" w:rsidR="00EA1F3B" w:rsidRPr="00EA1F3B" w:rsidRDefault="00EA1F3B" w:rsidP="00F14B4F">
            <w:pPr>
              <w:pStyle w:val="Style1"/>
              <w:framePr w:hSpace="0" w:wrap="auto" w:yAlign="inline"/>
              <w:outlineLvl w:val="9"/>
            </w:pPr>
            <w:r w:rsidRPr="00EA1F3B">
              <w:t>Disability Categories</w:t>
            </w:r>
          </w:p>
        </w:tc>
        <w:tc>
          <w:tcPr>
            <w:tcW w:w="2305" w:type="dxa"/>
            <w:gridSpan w:val="3"/>
            <w:tcBorders>
              <w:top w:val="nil"/>
              <w:left w:val="single" w:sz="12" w:space="0" w:color="auto"/>
              <w:bottom w:val="nil"/>
              <w:right w:val="nil"/>
            </w:tcBorders>
            <w:shd w:val="clear" w:color="auto" w:fill="2F5496"/>
            <w:tcMar>
              <w:top w:w="99" w:type="dxa"/>
              <w:left w:w="99" w:type="dxa"/>
              <w:bottom w:w="99" w:type="dxa"/>
              <w:right w:w="99" w:type="dxa"/>
            </w:tcMar>
          </w:tcPr>
          <w:p w14:paraId="45721E34" w14:textId="77777777" w:rsidR="00EA1F3B" w:rsidRPr="00EA1F3B" w:rsidRDefault="00EA1F3B" w:rsidP="00F14B4F">
            <w:pPr>
              <w:pStyle w:val="Style1"/>
              <w:framePr w:hSpace="0" w:wrap="auto" w:yAlign="inline"/>
              <w:outlineLvl w:val="9"/>
            </w:pPr>
            <w:r w:rsidRPr="00EA1F3B">
              <w:t>UDL Principles</w:t>
            </w:r>
          </w:p>
        </w:tc>
      </w:tr>
      <w:tr w:rsidR="00574125" w:rsidRPr="00623D52" w14:paraId="1923DF79" w14:textId="77777777" w:rsidTr="00F14B4F">
        <w:trPr>
          <w:trHeight w:val="33"/>
        </w:trPr>
        <w:tc>
          <w:tcPr>
            <w:tcW w:w="7302" w:type="dxa"/>
            <w:tcBorders>
              <w:top w:val="nil"/>
              <w:left w:val="nil"/>
              <w:bottom w:val="single" w:sz="8" w:space="0" w:color="A6A6A6" w:themeColor="background1" w:themeShade="A6"/>
              <w:right w:val="single" w:sz="12" w:space="0" w:color="auto"/>
            </w:tcBorders>
            <w:shd w:val="clear" w:color="auto" w:fill="F2F2F2" w:themeFill="background1" w:themeFillShade="F2"/>
            <w:tcMar>
              <w:top w:w="100" w:type="dxa"/>
              <w:left w:w="100" w:type="dxa"/>
              <w:bottom w:w="100" w:type="dxa"/>
              <w:right w:w="100" w:type="dxa"/>
            </w:tcMar>
          </w:tcPr>
          <w:p w14:paraId="2AA05B08" w14:textId="77777777" w:rsidR="00EA1F3B" w:rsidRPr="00623D52" w:rsidRDefault="00EA1F3B" w:rsidP="00574125">
            <w:pPr>
              <w:spacing w:before="0"/>
              <w:rPr>
                <w:b/>
                <w:sz w:val="24"/>
                <w:szCs w:val="26"/>
              </w:rPr>
            </w:pPr>
          </w:p>
        </w:tc>
        <w:tc>
          <w:tcPr>
            <w:tcW w:w="758" w:type="dxa"/>
            <w:tcBorders>
              <w:top w:val="nil"/>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64D0FBE6" w14:textId="77777777" w:rsidR="00EA1F3B" w:rsidRPr="00623D52" w:rsidRDefault="00EA1F3B" w:rsidP="00574125">
            <w:pPr>
              <w:spacing w:before="0"/>
              <w:jc w:val="center"/>
              <w:rPr>
                <w:b/>
                <w:sz w:val="24"/>
              </w:rPr>
            </w:pPr>
            <w:r w:rsidRPr="00F14B4F">
              <w:rPr>
                <w:b/>
                <w:color w:val="FFFFFF" w:themeColor="background1"/>
                <w:sz w:val="24"/>
              </w:rPr>
              <w:t>Vis</w:t>
            </w:r>
          </w:p>
        </w:tc>
        <w:tc>
          <w:tcPr>
            <w:tcW w:w="760" w:type="dxa"/>
            <w:tcBorders>
              <w:top w:val="nil"/>
              <w:bottom w:val="single" w:sz="8" w:space="0" w:color="A6A6A6" w:themeColor="background1" w:themeShade="A6"/>
            </w:tcBorders>
            <w:shd w:val="clear" w:color="auto" w:fill="B45F06"/>
            <w:tcMar>
              <w:top w:w="100" w:type="dxa"/>
              <w:left w:w="100" w:type="dxa"/>
              <w:bottom w:w="100" w:type="dxa"/>
              <w:right w:w="100" w:type="dxa"/>
            </w:tcMar>
            <w:vAlign w:val="center"/>
          </w:tcPr>
          <w:p w14:paraId="405C9706" w14:textId="77777777" w:rsidR="00EA1F3B" w:rsidRPr="00623D52" w:rsidRDefault="00EA1F3B" w:rsidP="00574125">
            <w:pPr>
              <w:spacing w:before="0"/>
              <w:jc w:val="center"/>
              <w:rPr>
                <w:b/>
                <w:sz w:val="24"/>
              </w:rPr>
            </w:pPr>
            <w:proofErr w:type="spellStart"/>
            <w:r w:rsidRPr="009A1CDC">
              <w:rPr>
                <w:b/>
                <w:color w:val="auto"/>
                <w:sz w:val="24"/>
              </w:rPr>
              <w:t>Aud</w:t>
            </w:r>
            <w:proofErr w:type="spellEnd"/>
          </w:p>
        </w:tc>
        <w:tc>
          <w:tcPr>
            <w:tcW w:w="760" w:type="dxa"/>
            <w:tcBorders>
              <w:top w:val="nil"/>
              <w:bottom w:val="single" w:sz="8" w:space="0" w:color="A6A6A6" w:themeColor="background1" w:themeShade="A6"/>
            </w:tcBorders>
            <w:shd w:val="clear" w:color="auto" w:fill="F1C232"/>
            <w:tcMar>
              <w:top w:w="100" w:type="dxa"/>
              <w:left w:w="100" w:type="dxa"/>
              <w:bottom w:w="100" w:type="dxa"/>
              <w:right w:w="100" w:type="dxa"/>
            </w:tcMar>
            <w:vAlign w:val="center"/>
          </w:tcPr>
          <w:p w14:paraId="3B1A8D4F" w14:textId="77777777" w:rsidR="00EA1F3B" w:rsidRPr="00623D52" w:rsidRDefault="00EA1F3B" w:rsidP="00574125">
            <w:pPr>
              <w:spacing w:before="0"/>
              <w:jc w:val="center"/>
              <w:rPr>
                <w:b/>
                <w:sz w:val="24"/>
              </w:rPr>
            </w:pPr>
            <w:r w:rsidRPr="00623D52">
              <w:rPr>
                <w:b/>
                <w:sz w:val="24"/>
              </w:rPr>
              <w:t>Cog</w:t>
            </w:r>
          </w:p>
        </w:tc>
        <w:tc>
          <w:tcPr>
            <w:tcW w:w="760" w:type="dxa"/>
            <w:tcBorders>
              <w:top w:val="nil"/>
              <w:bottom w:val="single" w:sz="8" w:space="0" w:color="A6A6A6" w:themeColor="background1" w:themeShade="A6"/>
            </w:tcBorders>
            <w:shd w:val="clear" w:color="auto" w:fill="D5A6BD"/>
            <w:tcMar>
              <w:top w:w="100" w:type="dxa"/>
              <w:left w:w="100" w:type="dxa"/>
              <w:bottom w:w="100" w:type="dxa"/>
              <w:right w:w="100" w:type="dxa"/>
            </w:tcMar>
            <w:vAlign w:val="center"/>
          </w:tcPr>
          <w:p w14:paraId="04ABD829" w14:textId="77777777" w:rsidR="00EA1F3B" w:rsidRPr="00623D52" w:rsidRDefault="00EA1F3B" w:rsidP="00574125">
            <w:pPr>
              <w:spacing w:before="0"/>
              <w:jc w:val="center"/>
              <w:rPr>
                <w:b/>
                <w:sz w:val="24"/>
              </w:rPr>
            </w:pPr>
            <w:r w:rsidRPr="00623D52">
              <w:rPr>
                <w:b/>
                <w:sz w:val="24"/>
              </w:rPr>
              <w:t>Mot</w:t>
            </w:r>
          </w:p>
        </w:tc>
        <w:tc>
          <w:tcPr>
            <w:tcW w:w="765" w:type="dxa"/>
            <w:tcBorders>
              <w:top w:val="nil"/>
              <w:bottom w:val="single" w:sz="8" w:space="0" w:color="A6A6A6" w:themeColor="background1" w:themeShade="A6"/>
              <w:right w:val="single" w:sz="12" w:space="0" w:color="auto"/>
            </w:tcBorders>
            <w:shd w:val="clear" w:color="auto" w:fill="666666"/>
            <w:tcMar>
              <w:top w:w="100" w:type="dxa"/>
              <w:left w:w="100" w:type="dxa"/>
              <w:bottom w:w="100" w:type="dxa"/>
              <w:right w:w="100" w:type="dxa"/>
            </w:tcMar>
            <w:vAlign w:val="center"/>
          </w:tcPr>
          <w:p w14:paraId="4F9042CF" w14:textId="77777777" w:rsidR="00EA1F3B" w:rsidRPr="00623D52" w:rsidRDefault="00EA1F3B" w:rsidP="00574125">
            <w:pPr>
              <w:spacing w:before="0"/>
              <w:jc w:val="center"/>
              <w:rPr>
                <w:b/>
                <w:sz w:val="24"/>
              </w:rPr>
            </w:pPr>
            <w:r w:rsidRPr="007D4025">
              <w:rPr>
                <w:b/>
                <w:color w:val="FFFFFF" w:themeColor="background1"/>
                <w:sz w:val="24"/>
              </w:rPr>
              <w:t>SV</w:t>
            </w:r>
          </w:p>
        </w:tc>
        <w:tc>
          <w:tcPr>
            <w:tcW w:w="760" w:type="dxa"/>
            <w:tcBorders>
              <w:top w:val="nil"/>
              <w:left w:val="single" w:sz="12" w:space="0" w:color="auto"/>
              <w:bottom w:val="single" w:sz="8" w:space="0" w:color="A6A6A6" w:themeColor="background1" w:themeShade="A6"/>
            </w:tcBorders>
            <w:shd w:val="clear" w:color="auto" w:fill="6AA84F"/>
            <w:tcMar>
              <w:top w:w="100" w:type="dxa"/>
              <w:left w:w="100" w:type="dxa"/>
              <w:bottom w:w="100" w:type="dxa"/>
              <w:right w:w="100" w:type="dxa"/>
            </w:tcMar>
            <w:vAlign w:val="center"/>
          </w:tcPr>
          <w:p w14:paraId="6C5FD597" w14:textId="77777777" w:rsidR="00EA1F3B" w:rsidRPr="00D17BBE" w:rsidRDefault="00EA1F3B" w:rsidP="00574125">
            <w:pPr>
              <w:spacing w:before="0"/>
              <w:jc w:val="center"/>
              <w:rPr>
                <w:b/>
                <w:color w:val="FFFFFF" w:themeColor="background1"/>
                <w:sz w:val="24"/>
              </w:rPr>
            </w:pPr>
            <w:r w:rsidRPr="00D17BBE">
              <w:rPr>
                <w:b/>
                <w:sz w:val="24"/>
              </w:rPr>
              <w:t>Eng</w:t>
            </w:r>
          </w:p>
        </w:tc>
        <w:tc>
          <w:tcPr>
            <w:tcW w:w="760" w:type="dxa"/>
            <w:tcBorders>
              <w:top w:val="nil"/>
              <w:bottom w:val="single" w:sz="8" w:space="0" w:color="A6A6A6" w:themeColor="background1" w:themeShade="A6"/>
            </w:tcBorders>
            <w:shd w:val="clear" w:color="auto" w:fill="8E7CC3"/>
            <w:tcMar>
              <w:top w:w="100" w:type="dxa"/>
              <w:left w:w="100" w:type="dxa"/>
              <w:bottom w:w="100" w:type="dxa"/>
              <w:right w:w="100" w:type="dxa"/>
            </w:tcMar>
            <w:vAlign w:val="center"/>
          </w:tcPr>
          <w:p w14:paraId="3391EC41" w14:textId="77777777" w:rsidR="00EA1F3B" w:rsidRPr="00D17BBE" w:rsidRDefault="00EA1F3B" w:rsidP="00574125">
            <w:pPr>
              <w:spacing w:before="0"/>
              <w:jc w:val="center"/>
              <w:rPr>
                <w:b/>
                <w:color w:val="FFFFFF" w:themeColor="background1"/>
                <w:sz w:val="24"/>
              </w:rPr>
            </w:pPr>
            <w:r w:rsidRPr="009A1CDC">
              <w:rPr>
                <w:b/>
                <w:color w:val="auto"/>
                <w:sz w:val="24"/>
              </w:rPr>
              <w:t>Rep</w:t>
            </w:r>
          </w:p>
        </w:tc>
        <w:tc>
          <w:tcPr>
            <w:tcW w:w="785" w:type="dxa"/>
            <w:tcBorders>
              <w:top w:val="nil"/>
              <w:bottom w:val="single" w:sz="8" w:space="0" w:color="A6A6A6" w:themeColor="background1" w:themeShade="A6"/>
              <w:right w:val="nil"/>
            </w:tcBorders>
            <w:shd w:val="clear" w:color="auto" w:fill="3D85C6"/>
            <w:tcMar>
              <w:top w:w="100" w:type="dxa"/>
              <w:left w:w="100" w:type="dxa"/>
              <w:bottom w:w="100" w:type="dxa"/>
              <w:right w:w="100" w:type="dxa"/>
            </w:tcMar>
            <w:vAlign w:val="center"/>
          </w:tcPr>
          <w:p w14:paraId="002150C2" w14:textId="77777777" w:rsidR="00EA1F3B" w:rsidRPr="00D17BBE" w:rsidRDefault="00EA1F3B" w:rsidP="00574125">
            <w:pPr>
              <w:spacing w:before="0"/>
              <w:jc w:val="center"/>
              <w:rPr>
                <w:b/>
                <w:color w:val="FFFFFF" w:themeColor="background1"/>
                <w:sz w:val="24"/>
              </w:rPr>
            </w:pPr>
            <w:r w:rsidRPr="009A1CDC">
              <w:rPr>
                <w:b/>
                <w:color w:val="auto"/>
                <w:sz w:val="24"/>
              </w:rPr>
              <w:t>AE</w:t>
            </w:r>
          </w:p>
        </w:tc>
      </w:tr>
      <w:tr w:rsidR="00EA1F3B" w:rsidRPr="00623D52" w14:paraId="4B98F52F" w14:textId="77777777" w:rsidTr="00F14B4F">
        <w:trPr>
          <w:trHeight w:val="168"/>
        </w:trPr>
        <w:tc>
          <w:tcPr>
            <w:tcW w:w="7302"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1040D2E5" w14:textId="77777777" w:rsidR="00EA1F3B" w:rsidRPr="00623D52" w:rsidRDefault="00EA1F3B" w:rsidP="00574125">
            <w:pPr>
              <w:spacing w:before="0"/>
            </w:pPr>
            <w:r w:rsidRPr="00623D52">
              <w:t xml:space="preserve">Is all text represented as </w:t>
            </w:r>
            <w:r w:rsidRPr="00623D52">
              <w:rPr>
                <w:b/>
              </w:rPr>
              <w:t xml:space="preserve">both text and audio </w:t>
            </w:r>
            <w:r w:rsidRPr="00623D52">
              <w:t xml:space="preserve">when possible? </w:t>
            </w:r>
          </w:p>
          <w:p w14:paraId="21E743F0" w14:textId="77777777" w:rsidR="00EA1F3B" w:rsidRPr="00F923B7" w:rsidRDefault="00EA1F3B" w:rsidP="00574125">
            <w:pPr>
              <w:spacing w:before="0"/>
              <w:ind w:left="180"/>
              <w:rPr>
                <w:i/>
                <w:color w:val="5F5F5F"/>
                <w:sz w:val="16"/>
                <w:szCs w:val="16"/>
              </w:rPr>
            </w:pPr>
            <w:r w:rsidRPr="00F923B7">
              <w:rPr>
                <w:b/>
                <w:i/>
                <w:color w:val="5F5F5F"/>
                <w:sz w:val="16"/>
                <w:szCs w:val="16"/>
              </w:rPr>
              <w:t xml:space="preserve">WCAG 2.1: </w:t>
            </w:r>
            <w:r w:rsidRPr="00F923B7">
              <w:rPr>
                <w:i/>
                <w:color w:val="5F5F5F"/>
                <w:sz w:val="16"/>
                <w:szCs w:val="16"/>
              </w:rPr>
              <w:t>1.3.3 Sensory Characteristics</w:t>
            </w:r>
          </w:p>
          <w:p w14:paraId="40260252" w14:textId="77777777" w:rsidR="00EA1F3B" w:rsidRPr="00623D52" w:rsidRDefault="00EA1F3B" w:rsidP="00574125">
            <w:pPr>
              <w:spacing w:before="0"/>
              <w:ind w:left="180"/>
            </w:pPr>
            <w:r w:rsidRPr="00F923B7">
              <w:rPr>
                <w:b/>
                <w:i/>
                <w:color w:val="5F5F5F"/>
                <w:sz w:val="16"/>
                <w:szCs w:val="16"/>
              </w:rPr>
              <w:t>UDL Checkpoint:</w:t>
            </w:r>
            <w:r w:rsidRPr="00F923B7">
              <w:rPr>
                <w:i/>
                <w:color w:val="5F5F5F"/>
                <w:sz w:val="16"/>
                <w:szCs w:val="16"/>
              </w:rPr>
              <w:t xml:space="preserve"> 1.3 Offer alternatives for visual information</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0D33CF52"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B45F06"/>
            <w:tcMar>
              <w:top w:w="100" w:type="dxa"/>
              <w:left w:w="100" w:type="dxa"/>
              <w:bottom w:w="100" w:type="dxa"/>
              <w:right w:w="100" w:type="dxa"/>
            </w:tcMar>
            <w:vAlign w:val="center"/>
          </w:tcPr>
          <w:p w14:paraId="17A533DD"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37C36C2B" w14:textId="77777777" w:rsidR="00EA1F3B" w:rsidRPr="009A1CDC" w:rsidRDefault="00EA1F3B" w:rsidP="00574125">
            <w:pPr>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5F198104" w14:textId="77777777" w:rsidR="00EA1F3B" w:rsidRPr="009A1CDC" w:rsidRDefault="00EA1F3B" w:rsidP="00574125">
            <w:pPr>
              <w:spacing w:before="0"/>
              <w:rPr>
                <w:color w:val="auto"/>
                <w:sz w:val="28"/>
                <w:szCs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707756A9" w14:textId="77777777" w:rsidR="00EA1F3B" w:rsidRPr="009A1CDC" w:rsidRDefault="00EA1F3B" w:rsidP="00574125">
            <w:pPr>
              <w:spacing w:before="0"/>
              <w:rPr>
                <w:color w:val="auto"/>
                <w:sz w:val="28"/>
                <w:szCs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2D4473ED" w14:textId="77777777" w:rsidR="00EA1F3B" w:rsidRPr="009A1CDC" w:rsidRDefault="00EA1F3B" w:rsidP="00574125">
            <w:pPr>
              <w:spacing w:before="0"/>
              <w:jc w:val="center"/>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36201F8B"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8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0966E62D" w14:textId="77777777" w:rsidR="00EA1F3B" w:rsidRPr="009A1CDC" w:rsidRDefault="00EA1F3B" w:rsidP="00574125">
            <w:pPr>
              <w:spacing w:before="0"/>
              <w:jc w:val="center"/>
              <w:rPr>
                <w:color w:val="auto"/>
                <w:sz w:val="28"/>
                <w:szCs w:val="28"/>
              </w:rPr>
            </w:pPr>
          </w:p>
        </w:tc>
      </w:tr>
      <w:tr w:rsidR="00EA1F3B" w:rsidRPr="00623D52" w14:paraId="707A546D" w14:textId="77777777" w:rsidTr="00F14B4F">
        <w:trPr>
          <w:trHeight w:val="168"/>
        </w:trPr>
        <w:tc>
          <w:tcPr>
            <w:tcW w:w="7302"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4602E5B0" w14:textId="77777777" w:rsidR="00EA1F3B" w:rsidRPr="00623D52" w:rsidRDefault="00EA1F3B" w:rsidP="00574125">
            <w:pPr>
              <w:spacing w:before="0"/>
              <w:rPr>
                <w:b/>
                <w:i/>
                <w:sz w:val="16"/>
                <w:szCs w:val="16"/>
              </w:rPr>
            </w:pPr>
            <w:r w:rsidRPr="00623D52">
              <w:t xml:space="preserve">Is all text in an </w:t>
            </w:r>
            <w:proofErr w:type="gramStart"/>
            <w:r w:rsidRPr="00623D52">
              <w:rPr>
                <w:b/>
              </w:rPr>
              <w:t>easy to read</w:t>
            </w:r>
            <w:proofErr w:type="gramEnd"/>
            <w:r w:rsidRPr="00623D52">
              <w:rPr>
                <w:b/>
              </w:rPr>
              <w:t xml:space="preserve"> font</w:t>
            </w:r>
            <w:r w:rsidRPr="00623D52">
              <w:t>, such as Open Sans, Calibri, Arial, or Verdana?</w:t>
            </w:r>
            <w:r w:rsidRPr="00623D52">
              <w:rPr>
                <w:b/>
                <w:i/>
                <w:sz w:val="16"/>
                <w:szCs w:val="16"/>
              </w:rPr>
              <w:t xml:space="preserve"> </w:t>
            </w:r>
          </w:p>
          <w:p w14:paraId="78327411" w14:textId="77777777" w:rsidR="00EA1F3B" w:rsidRPr="00623D52" w:rsidRDefault="00EA1F3B" w:rsidP="00574125">
            <w:pPr>
              <w:spacing w:before="0"/>
              <w:ind w:left="180"/>
            </w:pPr>
            <w:r w:rsidRPr="00F923B7">
              <w:rPr>
                <w:b/>
                <w:i/>
                <w:color w:val="5F5F5F"/>
                <w:sz w:val="16"/>
                <w:szCs w:val="16"/>
              </w:rPr>
              <w:t>UDL Checkpoint:</w:t>
            </w:r>
            <w:r w:rsidRPr="00F923B7">
              <w:rPr>
                <w:i/>
                <w:color w:val="5F5F5F"/>
                <w:sz w:val="16"/>
                <w:szCs w:val="16"/>
              </w:rPr>
              <w:t xml:space="preserve"> 1.1 Offer ways of customizing the display of information</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429B95EE"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vAlign w:val="center"/>
          </w:tcPr>
          <w:p w14:paraId="65D398B6"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01966260" w14:textId="77777777" w:rsidR="00EA1F3B" w:rsidRPr="00F14B4F" w:rsidRDefault="00EA1F3B" w:rsidP="00574125">
            <w:pPr>
              <w:spacing w:before="0"/>
              <w:jc w:val="center"/>
              <w:rPr>
                <w:color w:val="auto"/>
                <w:sz w:val="28"/>
                <w:szCs w:val="28"/>
              </w:rPr>
            </w:pPr>
            <w:r w:rsidRPr="00F14B4F">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vAlign w:val="center"/>
          </w:tcPr>
          <w:p w14:paraId="0148B1B4" w14:textId="77777777" w:rsidR="00EA1F3B" w:rsidRPr="009A1CDC" w:rsidRDefault="00EA1F3B" w:rsidP="00574125">
            <w:pPr>
              <w:widowControl w:val="0"/>
              <w:spacing w:before="0"/>
              <w:rPr>
                <w:color w:val="auto"/>
                <w:sz w:val="28"/>
                <w:szCs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vAlign w:val="center"/>
          </w:tcPr>
          <w:p w14:paraId="5CD5FC0A"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1832F312"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75A3C630"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8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26F718AC" w14:textId="77777777" w:rsidR="00EA1F3B" w:rsidRPr="009A1CDC" w:rsidRDefault="00EA1F3B" w:rsidP="00574125">
            <w:pPr>
              <w:widowControl w:val="0"/>
              <w:spacing w:before="0"/>
              <w:rPr>
                <w:color w:val="auto"/>
                <w:sz w:val="28"/>
                <w:szCs w:val="28"/>
              </w:rPr>
            </w:pPr>
          </w:p>
        </w:tc>
      </w:tr>
      <w:tr w:rsidR="00EA1F3B" w:rsidRPr="00623D52" w14:paraId="5F251B12" w14:textId="77777777" w:rsidTr="00F14B4F">
        <w:trPr>
          <w:trHeight w:val="168"/>
        </w:trPr>
        <w:tc>
          <w:tcPr>
            <w:tcW w:w="7302"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2005C08D" w14:textId="77777777" w:rsidR="00EA1F3B" w:rsidRPr="00623D52" w:rsidRDefault="00EA1F3B" w:rsidP="00574125">
            <w:pPr>
              <w:spacing w:before="0"/>
              <w:rPr>
                <w:b/>
                <w:i/>
                <w:sz w:val="16"/>
                <w:szCs w:val="16"/>
              </w:rPr>
            </w:pPr>
            <w:r w:rsidRPr="00623D52">
              <w:t xml:space="preserve">Does all text utilize proper contrast ratios between background and foreground? (e.g., </w:t>
            </w:r>
            <w:hyperlink r:id="rId13">
              <w:proofErr w:type="spellStart"/>
              <w:r w:rsidRPr="00623D52">
                <w:rPr>
                  <w:color w:val="1155CC"/>
                  <w:u w:val="single"/>
                </w:rPr>
                <w:t>WebAIM</w:t>
              </w:r>
              <w:proofErr w:type="spellEnd"/>
              <w:r w:rsidRPr="00623D52">
                <w:rPr>
                  <w:color w:val="1155CC"/>
                  <w:u w:val="single"/>
                </w:rPr>
                <w:t xml:space="preserve"> Contrast Checker</w:t>
              </w:r>
            </w:hyperlink>
            <w:r w:rsidRPr="00623D52">
              <w:t>)</w:t>
            </w:r>
            <w:r w:rsidRPr="00623D52">
              <w:rPr>
                <w:b/>
                <w:i/>
                <w:sz w:val="16"/>
                <w:szCs w:val="16"/>
              </w:rPr>
              <w:t xml:space="preserve"> </w:t>
            </w:r>
          </w:p>
          <w:p w14:paraId="17B8AAE1" w14:textId="77777777" w:rsidR="00EA1F3B" w:rsidRPr="00F923B7" w:rsidRDefault="00EA1F3B" w:rsidP="00574125">
            <w:pPr>
              <w:spacing w:before="0"/>
              <w:ind w:left="180"/>
              <w:rPr>
                <w:i/>
                <w:color w:val="5F5F5F"/>
                <w:sz w:val="12"/>
                <w:szCs w:val="12"/>
              </w:rPr>
            </w:pPr>
            <w:r w:rsidRPr="00F923B7">
              <w:rPr>
                <w:b/>
                <w:i/>
                <w:color w:val="5F5F5F"/>
                <w:sz w:val="16"/>
                <w:szCs w:val="16"/>
              </w:rPr>
              <w:t xml:space="preserve">WCAG 2.1: </w:t>
            </w:r>
            <w:r w:rsidRPr="00F923B7">
              <w:rPr>
                <w:i/>
                <w:color w:val="5F5F5F"/>
                <w:sz w:val="16"/>
                <w:szCs w:val="16"/>
              </w:rPr>
              <w:t>1.3.3 Sensory Characteristics, 1.4.1 Use of Color, 1.4.3 Contrast (Minimum)</w:t>
            </w:r>
          </w:p>
          <w:p w14:paraId="2280426C" w14:textId="77777777" w:rsidR="00EA1F3B" w:rsidRPr="00623D52" w:rsidRDefault="00EA1F3B" w:rsidP="00574125">
            <w:pPr>
              <w:spacing w:before="0"/>
              <w:ind w:left="180"/>
            </w:pPr>
            <w:r w:rsidRPr="00F923B7">
              <w:rPr>
                <w:b/>
                <w:i/>
                <w:color w:val="5F5F5F"/>
                <w:sz w:val="16"/>
                <w:szCs w:val="16"/>
              </w:rPr>
              <w:t>UDL Checkpoint:</w:t>
            </w:r>
            <w:r w:rsidRPr="00F923B7">
              <w:rPr>
                <w:i/>
                <w:color w:val="5F5F5F"/>
                <w:sz w:val="16"/>
                <w:szCs w:val="16"/>
              </w:rPr>
              <w:t xml:space="preserve"> 1.1 Offer ways of customizing the display of information</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2D80E40E"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vAlign w:val="center"/>
          </w:tcPr>
          <w:p w14:paraId="44B9B71D"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vAlign w:val="center"/>
          </w:tcPr>
          <w:p w14:paraId="23B2BF0F" w14:textId="77777777" w:rsidR="00EA1F3B" w:rsidRPr="00F14B4F" w:rsidRDefault="00EA1F3B" w:rsidP="00574125">
            <w:pPr>
              <w:widowControl w:val="0"/>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right w:val="nil"/>
            </w:tcBorders>
            <w:shd w:val="clear" w:color="auto" w:fill="auto"/>
            <w:tcMar>
              <w:top w:w="100" w:type="dxa"/>
              <w:left w:w="100" w:type="dxa"/>
              <w:bottom w:w="100" w:type="dxa"/>
              <w:right w:w="100" w:type="dxa"/>
            </w:tcMar>
            <w:vAlign w:val="center"/>
          </w:tcPr>
          <w:p w14:paraId="1B586F07" w14:textId="77777777" w:rsidR="00EA1F3B" w:rsidRPr="009A1CDC" w:rsidRDefault="00EA1F3B" w:rsidP="00574125">
            <w:pPr>
              <w:widowControl w:val="0"/>
              <w:spacing w:before="0"/>
              <w:rPr>
                <w:color w:val="auto"/>
                <w:sz w:val="28"/>
                <w:szCs w:val="28"/>
              </w:rPr>
            </w:pPr>
          </w:p>
        </w:tc>
        <w:tc>
          <w:tcPr>
            <w:tcW w:w="765"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vAlign w:val="center"/>
          </w:tcPr>
          <w:p w14:paraId="2AA82B72"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10978E55"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213C0528"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8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169EA4CD" w14:textId="77777777" w:rsidR="00EA1F3B" w:rsidRPr="009A1CDC" w:rsidRDefault="00EA1F3B" w:rsidP="00574125">
            <w:pPr>
              <w:widowControl w:val="0"/>
              <w:spacing w:before="0"/>
              <w:rPr>
                <w:color w:val="auto"/>
                <w:sz w:val="28"/>
                <w:szCs w:val="28"/>
              </w:rPr>
            </w:pPr>
          </w:p>
        </w:tc>
      </w:tr>
      <w:tr w:rsidR="00EA1F3B" w:rsidRPr="00623D52" w14:paraId="5F38813E" w14:textId="77777777" w:rsidTr="00F14B4F">
        <w:trPr>
          <w:trHeight w:val="168"/>
        </w:trPr>
        <w:tc>
          <w:tcPr>
            <w:tcW w:w="7302"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2D8C7022" w14:textId="77777777" w:rsidR="00EA1F3B" w:rsidRPr="00623D52" w:rsidRDefault="00EA1F3B" w:rsidP="00574125">
            <w:pPr>
              <w:spacing w:before="0"/>
              <w:rPr>
                <w:b/>
                <w:i/>
                <w:sz w:val="16"/>
                <w:szCs w:val="16"/>
              </w:rPr>
            </w:pPr>
            <w:r w:rsidRPr="00623D52">
              <w:t xml:space="preserve">Is all text on a 100% </w:t>
            </w:r>
            <w:r w:rsidRPr="00623D52">
              <w:rPr>
                <w:b/>
              </w:rPr>
              <w:t xml:space="preserve">solid fill </w:t>
            </w:r>
            <w:r w:rsidRPr="00623D52">
              <w:t>background? (</w:t>
            </w:r>
            <w:proofErr w:type="gramStart"/>
            <w:r w:rsidRPr="00623D52">
              <w:t>no</w:t>
            </w:r>
            <w:proofErr w:type="gramEnd"/>
            <w:r w:rsidRPr="00623D52">
              <w:t xml:space="preserve"> translucence, transparency, or text over images)</w:t>
            </w:r>
            <w:r w:rsidRPr="00623D52">
              <w:rPr>
                <w:b/>
                <w:i/>
                <w:sz w:val="16"/>
                <w:szCs w:val="16"/>
              </w:rPr>
              <w:t xml:space="preserve"> </w:t>
            </w:r>
          </w:p>
          <w:p w14:paraId="7FB6A615" w14:textId="77777777" w:rsidR="00EA1F3B" w:rsidRPr="00623D52" w:rsidRDefault="00EA1F3B" w:rsidP="00574125">
            <w:pPr>
              <w:spacing w:before="0"/>
              <w:ind w:left="180"/>
            </w:pPr>
            <w:r w:rsidRPr="00F923B7">
              <w:rPr>
                <w:b/>
                <w:i/>
                <w:color w:val="5F5F5F"/>
                <w:sz w:val="16"/>
                <w:szCs w:val="16"/>
              </w:rPr>
              <w:t>UDL Checkpoint:</w:t>
            </w:r>
            <w:r w:rsidRPr="00F923B7">
              <w:rPr>
                <w:i/>
                <w:color w:val="5F5F5F"/>
                <w:sz w:val="16"/>
                <w:szCs w:val="16"/>
              </w:rPr>
              <w:t xml:space="preserve"> 1.1 Offer ways of customizing the display of information</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1D0E7CC0"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4FD494CF" w14:textId="77777777" w:rsidR="00EA1F3B" w:rsidRPr="009A1CDC" w:rsidRDefault="00EA1F3B" w:rsidP="00574125">
            <w:pPr>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295DB8D8" w14:textId="77777777" w:rsidR="00EA1F3B" w:rsidRPr="00F14B4F" w:rsidRDefault="00EA1F3B" w:rsidP="00574125">
            <w:pPr>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0B8902AD" w14:textId="77777777" w:rsidR="00EA1F3B" w:rsidRPr="009A1CDC" w:rsidRDefault="00EA1F3B" w:rsidP="00574125">
            <w:pPr>
              <w:spacing w:before="0"/>
              <w:rPr>
                <w:color w:val="auto"/>
                <w:sz w:val="28"/>
                <w:szCs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22384FE9" w14:textId="77777777" w:rsidR="00EA1F3B" w:rsidRPr="009A1CDC" w:rsidRDefault="00EA1F3B" w:rsidP="00574125">
            <w:pPr>
              <w:spacing w:before="0"/>
              <w:rPr>
                <w:color w:val="auto"/>
                <w:sz w:val="28"/>
                <w:szCs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655E65CC" w14:textId="77777777" w:rsidR="00EA1F3B" w:rsidRPr="009A1CDC" w:rsidRDefault="00EA1F3B" w:rsidP="00574125">
            <w:pPr>
              <w:spacing w:before="0"/>
              <w:jc w:val="center"/>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7174403D"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8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13D14B0A" w14:textId="77777777" w:rsidR="00EA1F3B" w:rsidRPr="009A1CDC" w:rsidRDefault="00EA1F3B" w:rsidP="00574125">
            <w:pPr>
              <w:spacing w:before="0"/>
              <w:jc w:val="center"/>
              <w:rPr>
                <w:color w:val="auto"/>
                <w:sz w:val="28"/>
                <w:szCs w:val="28"/>
              </w:rPr>
            </w:pPr>
          </w:p>
        </w:tc>
      </w:tr>
      <w:tr w:rsidR="00EA1F3B" w:rsidRPr="00623D52" w14:paraId="4865A955" w14:textId="77777777" w:rsidTr="00F14B4F">
        <w:trPr>
          <w:trHeight w:val="168"/>
        </w:trPr>
        <w:tc>
          <w:tcPr>
            <w:tcW w:w="7302"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15C313B9" w14:textId="77777777" w:rsidR="00EA1F3B" w:rsidRPr="00623D52" w:rsidRDefault="00EA1F3B" w:rsidP="00574125">
            <w:pPr>
              <w:spacing w:before="0"/>
              <w:rPr>
                <w:b/>
                <w:i/>
                <w:sz w:val="16"/>
                <w:szCs w:val="16"/>
              </w:rPr>
            </w:pPr>
            <w:r w:rsidRPr="00623D52">
              <w:t xml:space="preserve">Is all text as </w:t>
            </w:r>
            <w:r w:rsidRPr="00623D52">
              <w:rPr>
                <w:b/>
              </w:rPr>
              <w:t xml:space="preserve">concise </w:t>
            </w:r>
            <w:r w:rsidRPr="00623D52">
              <w:t xml:space="preserve">as possible and </w:t>
            </w:r>
            <w:r w:rsidRPr="00623D52">
              <w:rPr>
                <w:b/>
              </w:rPr>
              <w:t>void of long paragraphs</w:t>
            </w:r>
            <w:r w:rsidRPr="00623D52">
              <w:t xml:space="preserve"> or lengthy sentences?</w:t>
            </w:r>
            <w:r w:rsidRPr="00623D52">
              <w:rPr>
                <w:b/>
                <w:i/>
                <w:sz w:val="16"/>
                <w:szCs w:val="16"/>
              </w:rPr>
              <w:t xml:space="preserve"> </w:t>
            </w:r>
          </w:p>
          <w:p w14:paraId="77D85EC5" w14:textId="77777777" w:rsidR="00EA1F3B" w:rsidRPr="00623D52" w:rsidRDefault="00EA1F3B" w:rsidP="00574125">
            <w:pPr>
              <w:spacing w:before="0"/>
              <w:ind w:left="180"/>
            </w:pPr>
            <w:r w:rsidRPr="00F923B7">
              <w:rPr>
                <w:b/>
                <w:i/>
                <w:color w:val="5F5F5F"/>
                <w:sz w:val="16"/>
                <w:szCs w:val="16"/>
              </w:rPr>
              <w:t>WCAG 2.1:</w:t>
            </w:r>
            <w:r w:rsidRPr="00F923B7">
              <w:rPr>
                <w:i/>
                <w:color w:val="5F5F5F"/>
                <w:sz w:val="16"/>
                <w:szCs w:val="16"/>
              </w:rPr>
              <w:t xml:space="preserve">  3.1.5 Reading Level</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42B89F1B"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3FBCAC3F" w14:textId="77777777" w:rsidR="00EA1F3B" w:rsidRPr="009A1CDC" w:rsidRDefault="00EA1F3B" w:rsidP="00574125">
            <w:pPr>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4428B3C5" w14:textId="77777777" w:rsidR="00EA1F3B" w:rsidRPr="00F14B4F" w:rsidRDefault="00EA1F3B" w:rsidP="00574125">
            <w:pPr>
              <w:spacing w:before="0"/>
              <w:jc w:val="center"/>
              <w:rPr>
                <w:color w:val="auto"/>
                <w:sz w:val="28"/>
                <w:szCs w:val="28"/>
              </w:rPr>
            </w:pPr>
            <w:r w:rsidRPr="00F14B4F">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vAlign w:val="center"/>
          </w:tcPr>
          <w:p w14:paraId="68855FF6" w14:textId="77777777" w:rsidR="00EA1F3B" w:rsidRPr="009A1CDC" w:rsidRDefault="00EA1F3B" w:rsidP="00574125">
            <w:pPr>
              <w:widowControl w:val="0"/>
              <w:spacing w:before="0"/>
              <w:rPr>
                <w:color w:val="auto"/>
                <w:sz w:val="28"/>
                <w:szCs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vAlign w:val="center"/>
          </w:tcPr>
          <w:p w14:paraId="5FBF4093"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471D29EF" w14:textId="77777777" w:rsidR="00EA1F3B" w:rsidRPr="009A1CDC" w:rsidRDefault="00EA1F3B" w:rsidP="00574125">
            <w:pPr>
              <w:spacing w:before="0"/>
              <w:jc w:val="center"/>
              <w:rPr>
                <w:color w:val="auto"/>
                <w:sz w:val="28"/>
                <w:szCs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44DE8A32" w14:textId="77777777" w:rsidR="00EA1F3B" w:rsidRPr="009A1CDC" w:rsidRDefault="00EA1F3B" w:rsidP="00574125">
            <w:pPr>
              <w:spacing w:before="0"/>
              <w:jc w:val="center"/>
              <w:rPr>
                <w:color w:val="auto"/>
                <w:sz w:val="28"/>
                <w:szCs w:val="28"/>
              </w:rPr>
            </w:pPr>
          </w:p>
        </w:tc>
        <w:tc>
          <w:tcPr>
            <w:tcW w:w="78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286867DF" w14:textId="77777777" w:rsidR="00EA1F3B" w:rsidRPr="009A1CDC" w:rsidRDefault="00EA1F3B" w:rsidP="00574125">
            <w:pPr>
              <w:spacing w:before="0"/>
              <w:jc w:val="center"/>
              <w:rPr>
                <w:color w:val="auto"/>
                <w:sz w:val="28"/>
                <w:szCs w:val="28"/>
              </w:rPr>
            </w:pPr>
          </w:p>
        </w:tc>
      </w:tr>
      <w:tr w:rsidR="00EA1F3B" w:rsidRPr="00623D52" w14:paraId="6F7E6B5B" w14:textId="77777777" w:rsidTr="00F14B4F">
        <w:trPr>
          <w:trHeight w:val="168"/>
        </w:trPr>
        <w:tc>
          <w:tcPr>
            <w:tcW w:w="7302"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7F1DFB1D" w14:textId="77777777" w:rsidR="00EA1F3B" w:rsidRPr="00623D52" w:rsidRDefault="00EA1F3B" w:rsidP="00574125">
            <w:pPr>
              <w:spacing w:before="0"/>
            </w:pPr>
            <w:r w:rsidRPr="00623D52">
              <w:t xml:space="preserve">Are there generous </w:t>
            </w:r>
            <w:r w:rsidRPr="00623D52">
              <w:rPr>
                <w:b/>
              </w:rPr>
              <w:t>line breaks</w:t>
            </w:r>
            <w:r w:rsidRPr="00623D52">
              <w:t xml:space="preserve"> in necessary longer text elements to avoid “walls of text?”</w:t>
            </w:r>
          </w:p>
          <w:p w14:paraId="3C37948D" w14:textId="77777777" w:rsidR="00EA1F3B" w:rsidRPr="00F923B7" w:rsidRDefault="00EA1F3B" w:rsidP="00574125">
            <w:pPr>
              <w:spacing w:before="0"/>
              <w:ind w:left="180"/>
              <w:rPr>
                <w:i/>
                <w:color w:val="5F5F5F"/>
                <w:sz w:val="16"/>
                <w:szCs w:val="16"/>
              </w:rPr>
            </w:pPr>
            <w:r w:rsidRPr="00F923B7">
              <w:rPr>
                <w:b/>
                <w:i/>
                <w:color w:val="5F5F5F"/>
                <w:sz w:val="16"/>
                <w:szCs w:val="16"/>
              </w:rPr>
              <w:t xml:space="preserve">WCAG 2.1: </w:t>
            </w:r>
            <w:r w:rsidRPr="00F923B7">
              <w:rPr>
                <w:i/>
                <w:color w:val="5F5F5F"/>
                <w:sz w:val="16"/>
                <w:szCs w:val="16"/>
              </w:rPr>
              <w:t>1.4.8 Visual Presentation, 1.4.12 Text Spacing</w:t>
            </w:r>
          </w:p>
          <w:p w14:paraId="3B4AB95E" w14:textId="77777777" w:rsidR="00EA1F3B" w:rsidRPr="00623D52" w:rsidRDefault="00EA1F3B" w:rsidP="00574125">
            <w:pPr>
              <w:spacing w:before="0"/>
              <w:ind w:left="180"/>
            </w:pPr>
            <w:r w:rsidRPr="00F923B7">
              <w:rPr>
                <w:b/>
                <w:i/>
                <w:color w:val="5F5F5F"/>
                <w:sz w:val="16"/>
                <w:szCs w:val="16"/>
              </w:rPr>
              <w:t>UDL Checkpoint:</w:t>
            </w:r>
            <w:r w:rsidRPr="00F923B7">
              <w:rPr>
                <w:i/>
                <w:color w:val="5F5F5F"/>
                <w:sz w:val="16"/>
                <w:szCs w:val="16"/>
              </w:rPr>
              <w:t xml:space="preserve"> 1.1 Offer ways of customizing the display of information</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3CB62450"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329BF0BF" w14:textId="77777777" w:rsidR="00EA1F3B" w:rsidRPr="009A1CDC" w:rsidRDefault="00EA1F3B" w:rsidP="00574125">
            <w:pPr>
              <w:widowControl w:val="0"/>
              <w:spacing w:before="0"/>
              <w:rPr>
                <w:b/>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236FA781" w14:textId="77777777" w:rsidR="00EA1F3B" w:rsidRPr="00F14B4F" w:rsidRDefault="00EA1F3B" w:rsidP="00574125">
            <w:pPr>
              <w:spacing w:before="0"/>
              <w:jc w:val="center"/>
              <w:rPr>
                <w:color w:val="auto"/>
                <w:sz w:val="28"/>
                <w:szCs w:val="28"/>
              </w:rPr>
            </w:pPr>
            <w:r w:rsidRPr="00F14B4F">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0D79CAB8" w14:textId="77777777" w:rsidR="00EA1F3B" w:rsidRPr="009A1CDC" w:rsidRDefault="00EA1F3B" w:rsidP="00574125">
            <w:pPr>
              <w:widowControl w:val="0"/>
              <w:spacing w:before="0"/>
              <w:rPr>
                <w:b/>
                <w:color w:val="auto"/>
                <w:sz w:val="28"/>
                <w:szCs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1462B9EE" w14:textId="77777777" w:rsidR="00EA1F3B" w:rsidRPr="009A1CDC" w:rsidRDefault="00EA1F3B" w:rsidP="00574125">
            <w:pPr>
              <w:widowControl w:val="0"/>
              <w:spacing w:before="0"/>
              <w:rPr>
                <w:b/>
                <w:color w:val="auto"/>
                <w:sz w:val="28"/>
                <w:szCs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2A83A512"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17607391"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8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6A3E34D9" w14:textId="77777777" w:rsidR="00EA1F3B" w:rsidRPr="009A1CDC" w:rsidRDefault="00EA1F3B" w:rsidP="00574125">
            <w:pPr>
              <w:widowControl w:val="0"/>
              <w:spacing w:before="0"/>
              <w:rPr>
                <w:color w:val="auto"/>
                <w:sz w:val="28"/>
                <w:szCs w:val="28"/>
              </w:rPr>
            </w:pPr>
          </w:p>
        </w:tc>
      </w:tr>
      <w:tr w:rsidR="00EA1F3B" w:rsidRPr="00623D52" w14:paraId="18ED81F7" w14:textId="77777777" w:rsidTr="00F14B4F">
        <w:trPr>
          <w:trHeight w:val="168"/>
        </w:trPr>
        <w:tc>
          <w:tcPr>
            <w:tcW w:w="7302"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5FE96BEE" w14:textId="77777777" w:rsidR="00EA1F3B" w:rsidRPr="00623D52" w:rsidRDefault="00EA1F3B" w:rsidP="00574125">
            <w:pPr>
              <w:spacing w:before="0"/>
            </w:pPr>
            <w:r w:rsidRPr="00623D52">
              <w:t xml:space="preserve">Is all text </w:t>
            </w:r>
            <w:r w:rsidRPr="00623D52">
              <w:rPr>
                <w:b/>
              </w:rPr>
              <w:t>left justified</w:t>
            </w:r>
            <w:r w:rsidRPr="00623D52">
              <w:t>, with the exception of titles or very short lines being centered aligned?</w:t>
            </w:r>
          </w:p>
          <w:p w14:paraId="18DE7CA1" w14:textId="77777777" w:rsidR="00EA1F3B" w:rsidRPr="00623D52" w:rsidRDefault="00EA1F3B" w:rsidP="00574125">
            <w:pPr>
              <w:spacing w:before="0"/>
              <w:ind w:left="180"/>
              <w:rPr>
                <w:b/>
              </w:rPr>
            </w:pPr>
            <w:r w:rsidRPr="00F923B7">
              <w:rPr>
                <w:b/>
                <w:i/>
                <w:color w:val="5F5F5F"/>
                <w:sz w:val="16"/>
                <w:szCs w:val="16"/>
              </w:rPr>
              <w:t xml:space="preserve">WCAG 2.1: </w:t>
            </w:r>
            <w:r w:rsidRPr="00F923B7">
              <w:rPr>
                <w:i/>
                <w:color w:val="5F5F5F"/>
                <w:sz w:val="16"/>
                <w:szCs w:val="16"/>
              </w:rPr>
              <w:t>1.4.8 Visual Presentation</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2A5FE6EF"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3C2B2C60" w14:textId="77777777" w:rsidR="00EA1F3B" w:rsidRPr="009A1CDC" w:rsidRDefault="00EA1F3B" w:rsidP="00574125">
            <w:pPr>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5F5238A3" w14:textId="77777777" w:rsidR="00EA1F3B" w:rsidRPr="00F14B4F" w:rsidRDefault="00EA1F3B" w:rsidP="00574125">
            <w:pPr>
              <w:spacing w:before="0"/>
              <w:jc w:val="center"/>
              <w:rPr>
                <w:color w:val="auto"/>
                <w:sz w:val="28"/>
                <w:szCs w:val="28"/>
              </w:rPr>
            </w:pPr>
            <w:r w:rsidRPr="00F14B4F">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7053B647" w14:textId="77777777" w:rsidR="00EA1F3B" w:rsidRPr="009A1CDC" w:rsidRDefault="00EA1F3B" w:rsidP="00574125">
            <w:pPr>
              <w:spacing w:before="0"/>
              <w:rPr>
                <w:color w:val="auto"/>
                <w:sz w:val="28"/>
                <w:szCs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5684C5AA" w14:textId="77777777" w:rsidR="00EA1F3B" w:rsidRPr="009A1CDC" w:rsidRDefault="00EA1F3B" w:rsidP="00574125">
            <w:pPr>
              <w:spacing w:before="0"/>
              <w:rPr>
                <w:color w:val="auto"/>
                <w:sz w:val="28"/>
                <w:szCs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3E9FFEF9" w14:textId="77777777" w:rsidR="00EA1F3B" w:rsidRPr="009A1CDC" w:rsidRDefault="00EA1F3B" w:rsidP="00574125">
            <w:pPr>
              <w:spacing w:before="0"/>
              <w:jc w:val="center"/>
              <w:rPr>
                <w:color w:val="auto"/>
                <w:sz w:val="28"/>
                <w:szCs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1B0565BC" w14:textId="77777777" w:rsidR="00EA1F3B" w:rsidRPr="009A1CDC" w:rsidRDefault="00EA1F3B" w:rsidP="00574125">
            <w:pPr>
              <w:spacing w:before="0"/>
              <w:jc w:val="center"/>
              <w:rPr>
                <w:color w:val="auto"/>
                <w:sz w:val="28"/>
                <w:szCs w:val="28"/>
              </w:rPr>
            </w:pPr>
          </w:p>
        </w:tc>
        <w:tc>
          <w:tcPr>
            <w:tcW w:w="78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391C9784" w14:textId="77777777" w:rsidR="00EA1F3B" w:rsidRPr="009A1CDC" w:rsidRDefault="00EA1F3B" w:rsidP="00574125">
            <w:pPr>
              <w:spacing w:before="0"/>
              <w:jc w:val="center"/>
              <w:rPr>
                <w:color w:val="auto"/>
                <w:sz w:val="28"/>
                <w:szCs w:val="28"/>
              </w:rPr>
            </w:pPr>
          </w:p>
        </w:tc>
      </w:tr>
      <w:tr w:rsidR="00EA1F3B" w:rsidRPr="00623D52" w14:paraId="7012F60A" w14:textId="77777777" w:rsidTr="00F14B4F">
        <w:trPr>
          <w:trHeight w:val="168"/>
        </w:trPr>
        <w:tc>
          <w:tcPr>
            <w:tcW w:w="7302"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6A9FA07E" w14:textId="77777777" w:rsidR="00EA1F3B" w:rsidRPr="00623D52" w:rsidRDefault="00EA1F3B" w:rsidP="00574125">
            <w:pPr>
              <w:spacing w:before="0"/>
            </w:pPr>
            <w:r w:rsidRPr="00623D52">
              <w:t>Is all text a</w:t>
            </w:r>
            <w:r w:rsidRPr="00623D52">
              <w:rPr>
                <w:b/>
              </w:rPr>
              <w:t xml:space="preserve"> big enough size </w:t>
            </w:r>
            <w:r w:rsidRPr="00623D52">
              <w:t xml:space="preserve">or </w:t>
            </w:r>
            <w:r w:rsidRPr="00623D52">
              <w:rPr>
                <w:b/>
              </w:rPr>
              <w:t>appropriate distance</w:t>
            </w:r>
            <w:r w:rsidRPr="00623D52">
              <w:t xml:space="preserve"> from the learner to be readable?</w:t>
            </w:r>
          </w:p>
          <w:p w14:paraId="08DCF1B8" w14:textId="77777777" w:rsidR="00EA1F3B" w:rsidRPr="00F923B7" w:rsidRDefault="00EA1F3B" w:rsidP="00574125">
            <w:pPr>
              <w:spacing w:before="0"/>
              <w:ind w:left="180"/>
              <w:rPr>
                <w:i/>
                <w:color w:val="5F5F5F"/>
                <w:sz w:val="16"/>
                <w:szCs w:val="16"/>
              </w:rPr>
            </w:pPr>
            <w:r w:rsidRPr="00F923B7">
              <w:rPr>
                <w:b/>
                <w:i/>
                <w:color w:val="5F5F5F"/>
                <w:sz w:val="16"/>
                <w:szCs w:val="16"/>
              </w:rPr>
              <w:t xml:space="preserve">WCAG 2.1: </w:t>
            </w:r>
            <w:r w:rsidRPr="00F923B7">
              <w:rPr>
                <w:i/>
                <w:color w:val="5F5F5F"/>
                <w:sz w:val="16"/>
                <w:szCs w:val="16"/>
              </w:rPr>
              <w:t>1.3.3 Sensory Characteristics</w:t>
            </w:r>
          </w:p>
          <w:p w14:paraId="1F31E18F" w14:textId="77777777" w:rsidR="00EA1F3B" w:rsidRPr="00623D52" w:rsidRDefault="00EA1F3B" w:rsidP="00574125">
            <w:pPr>
              <w:spacing w:before="0"/>
              <w:ind w:left="180"/>
            </w:pPr>
            <w:r w:rsidRPr="00F923B7">
              <w:rPr>
                <w:b/>
                <w:i/>
                <w:color w:val="5F5F5F"/>
                <w:sz w:val="16"/>
                <w:szCs w:val="16"/>
              </w:rPr>
              <w:t>UDL Checkpoint:</w:t>
            </w:r>
            <w:r w:rsidRPr="00F923B7">
              <w:rPr>
                <w:i/>
                <w:color w:val="5F5F5F"/>
                <w:sz w:val="16"/>
                <w:szCs w:val="16"/>
              </w:rPr>
              <w:t xml:space="preserve"> 1.1 Offer ways of customizing the display of information</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57A6E9E3"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3967997C" w14:textId="77777777" w:rsidR="00EA1F3B" w:rsidRPr="009A1CDC" w:rsidRDefault="00EA1F3B" w:rsidP="00574125">
            <w:pPr>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5677F2BA" w14:textId="77777777" w:rsidR="00EA1F3B" w:rsidRPr="00F14B4F" w:rsidRDefault="00EA1F3B" w:rsidP="00574125">
            <w:pPr>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vAlign w:val="center"/>
          </w:tcPr>
          <w:p w14:paraId="52A7AAC0" w14:textId="77777777" w:rsidR="00EA1F3B" w:rsidRPr="009A1CDC" w:rsidRDefault="00EA1F3B" w:rsidP="00574125">
            <w:pPr>
              <w:widowControl w:val="0"/>
              <w:spacing w:before="0"/>
              <w:rPr>
                <w:color w:val="auto"/>
                <w:sz w:val="28"/>
                <w:szCs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vAlign w:val="center"/>
          </w:tcPr>
          <w:p w14:paraId="054E7825"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2E63E89A" w14:textId="77777777" w:rsidR="00EA1F3B" w:rsidRPr="009A1CDC" w:rsidRDefault="00EA1F3B" w:rsidP="00574125">
            <w:pPr>
              <w:spacing w:before="0"/>
              <w:jc w:val="center"/>
              <w:rPr>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49DF2886"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8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11226896" w14:textId="77777777" w:rsidR="00EA1F3B" w:rsidRPr="009A1CDC" w:rsidRDefault="00EA1F3B" w:rsidP="00574125">
            <w:pPr>
              <w:spacing w:before="0"/>
              <w:jc w:val="center"/>
              <w:rPr>
                <w:color w:val="auto"/>
                <w:sz w:val="28"/>
                <w:szCs w:val="28"/>
              </w:rPr>
            </w:pPr>
          </w:p>
        </w:tc>
      </w:tr>
      <w:tr w:rsidR="00EA1F3B" w:rsidRPr="00623D52" w14:paraId="4C30CD8F" w14:textId="77777777" w:rsidTr="00F14B4F">
        <w:trPr>
          <w:trHeight w:val="168"/>
        </w:trPr>
        <w:tc>
          <w:tcPr>
            <w:tcW w:w="7302" w:type="dxa"/>
            <w:tcBorders>
              <w:top w:val="single" w:sz="8" w:space="0" w:color="A6A6A6" w:themeColor="background1" w:themeShade="A6"/>
              <w:left w:val="nil"/>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2275DCA3" w14:textId="77777777" w:rsidR="00EA1F3B" w:rsidRPr="00623D52" w:rsidRDefault="00EA1F3B" w:rsidP="00574125">
            <w:pPr>
              <w:spacing w:before="0"/>
            </w:pPr>
            <w:r w:rsidRPr="00623D52">
              <w:t xml:space="preserve">Is all text able to be seen within the view of the learner and not require significant </w:t>
            </w:r>
            <w:r w:rsidRPr="00623D52">
              <w:rPr>
                <w:b/>
              </w:rPr>
              <w:t>virtual scrolling or head movement</w:t>
            </w:r>
            <w:r w:rsidRPr="00623D52">
              <w:t xml:space="preserve"> to read?</w:t>
            </w:r>
          </w:p>
          <w:p w14:paraId="1E9E2E8F" w14:textId="77777777" w:rsidR="00EA1F3B" w:rsidRPr="00623D52" w:rsidRDefault="00EA1F3B" w:rsidP="00574125">
            <w:pPr>
              <w:spacing w:before="0"/>
              <w:ind w:left="180"/>
            </w:pPr>
            <w:r w:rsidRPr="00F923B7">
              <w:rPr>
                <w:b/>
                <w:i/>
                <w:color w:val="5F5F5F"/>
                <w:sz w:val="16"/>
                <w:szCs w:val="16"/>
              </w:rPr>
              <w:t xml:space="preserve">WCAG 2.1: </w:t>
            </w:r>
            <w:r w:rsidRPr="00F923B7">
              <w:rPr>
                <w:i/>
                <w:color w:val="5F5F5F"/>
                <w:sz w:val="16"/>
                <w:szCs w:val="16"/>
              </w:rPr>
              <w:t>1.3.3 Sensory Characteristics</w:t>
            </w:r>
            <w:r w:rsidRPr="00F923B7">
              <w:rPr>
                <w:b/>
                <w:i/>
                <w:color w:val="5F5F5F"/>
                <w:sz w:val="16"/>
                <w:szCs w:val="16"/>
              </w:rPr>
              <w:t xml:space="preserve">, </w:t>
            </w:r>
            <w:r w:rsidRPr="00F923B7">
              <w:rPr>
                <w:i/>
                <w:color w:val="5F5F5F"/>
                <w:sz w:val="16"/>
                <w:szCs w:val="16"/>
              </w:rPr>
              <w:t>1.4.10 Reflow</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356CF985" w14:textId="77777777" w:rsidR="00EA1F3B" w:rsidRPr="009A1CDC" w:rsidRDefault="00EA1F3B" w:rsidP="00574125">
            <w:pPr>
              <w:spacing w:before="0"/>
              <w:jc w:val="center"/>
              <w:rPr>
                <w:color w:val="auto"/>
                <w:sz w:val="28"/>
                <w:szCs w:val="28"/>
              </w:rPr>
            </w:pPr>
            <w:r w:rsidRPr="009A1CDC">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30AD276D" w14:textId="77777777" w:rsidR="00EA1F3B" w:rsidRPr="009A1CDC" w:rsidRDefault="00EA1F3B" w:rsidP="00574125">
            <w:pPr>
              <w:widowControl w:val="0"/>
              <w:spacing w:before="0"/>
              <w:rPr>
                <w:b/>
                <w:color w:val="auto"/>
                <w:sz w:val="28"/>
                <w:szCs w:val="28"/>
              </w:rPr>
            </w:pP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7DCE5EB4" w14:textId="77777777" w:rsidR="00EA1F3B" w:rsidRPr="00F14B4F" w:rsidRDefault="00EA1F3B" w:rsidP="00574125">
            <w:pPr>
              <w:spacing w:before="0"/>
              <w:jc w:val="center"/>
              <w:rPr>
                <w:color w:val="auto"/>
                <w:sz w:val="28"/>
                <w:szCs w:val="28"/>
              </w:rPr>
            </w:pPr>
            <w:r w:rsidRPr="00F14B4F">
              <w:rPr>
                <w:rFonts w:eastAsia="Arial Unicode MS" w:cs="Segoe UI Symbol"/>
                <w:color w:val="auto"/>
                <w:sz w:val="28"/>
                <w:szCs w:val="28"/>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tcPr>
          <w:p w14:paraId="711424FC" w14:textId="77777777" w:rsidR="00EA1F3B" w:rsidRPr="009A1CDC" w:rsidRDefault="00EA1F3B" w:rsidP="00574125">
            <w:pPr>
              <w:widowControl w:val="0"/>
              <w:spacing w:before="0"/>
              <w:rPr>
                <w:b/>
                <w:color w:val="auto"/>
                <w:sz w:val="28"/>
                <w:szCs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2CDBD2A8" w14:textId="77777777" w:rsidR="00EA1F3B" w:rsidRPr="009A1CDC" w:rsidRDefault="00EA1F3B" w:rsidP="00574125">
            <w:pPr>
              <w:widowControl w:val="0"/>
              <w:spacing w:before="0"/>
              <w:rPr>
                <w:b/>
                <w:color w:val="auto"/>
                <w:sz w:val="28"/>
                <w:szCs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082D3B4B" w14:textId="77777777" w:rsidR="00EA1F3B" w:rsidRPr="009A1CDC" w:rsidRDefault="00EA1F3B" w:rsidP="00574125">
            <w:pPr>
              <w:widowControl w:val="0"/>
              <w:spacing w:before="0"/>
              <w:rPr>
                <w:color w:val="auto"/>
                <w:sz w:val="28"/>
                <w:szCs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4A4871EE" w14:textId="77777777" w:rsidR="00EA1F3B" w:rsidRPr="009A1CDC" w:rsidRDefault="00EA1F3B" w:rsidP="00574125">
            <w:pPr>
              <w:widowControl w:val="0"/>
              <w:spacing w:before="0"/>
              <w:rPr>
                <w:color w:val="auto"/>
                <w:sz w:val="28"/>
                <w:szCs w:val="28"/>
              </w:rPr>
            </w:pPr>
          </w:p>
        </w:tc>
        <w:tc>
          <w:tcPr>
            <w:tcW w:w="78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58478E74" w14:textId="77777777" w:rsidR="00EA1F3B" w:rsidRPr="009A1CDC" w:rsidRDefault="00EA1F3B" w:rsidP="00574125">
            <w:pPr>
              <w:widowControl w:val="0"/>
              <w:spacing w:before="0"/>
              <w:rPr>
                <w:color w:val="auto"/>
                <w:sz w:val="28"/>
                <w:szCs w:val="28"/>
              </w:rPr>
            </w:pPr>
          </w:p>
        </w:tc>
      </w:tr>
    </w:tbl>
    <w:p w14:paraId="210AE628" w14:textId="6D9B27CD" w:rsidR="00D17C92" w:rsidRDefault="00D17C92">
      <w:pPr>
        <w:spacing w:before="0"/>
      </w:pPr>
    </w:p>
    <w:tbl>
      <w:tblPr>
        <w:tblW w:w="13320" w:type="dxa"/>
        <w:jc w:val="center"/>
        <w:tblBorders>
          <w:top w:val="single" w:sz="8" w:space="0" w:color="auto"/>
          <w:bottom w:val="single" w:sz="8" w:space="0" w:color="auto"/>
          <w:insideH w:val="single" w:sz="8" w:space="0" w:color="auto"/>
        </w:tblBorders>
        <w:tblLayout w:type="fixed"/>
        <w:tblLook w:val="0620" w:firstRow="1" w:lastRow="0" w:firstColumn="0" w:lastColumn="0" w:noHBand="1" w:noVBand="1"/>
      </w:tblPr>
      <w:tblGrid>
        <w:gridCol w:w="7302"/>
        <w:gridCol w:w="758"/>
        <w:gridCol w:w="760"/>
        <w:gridCol w:w="760"/>
        <w:gridCol w:w="760"/>
        <w:gridCol w:w="765"/>
        <w:gridCol w:w="760"/>
        <w:gridCol w:w="760"/>
        <w:gridCol w:w="695"/>
      </w:tblGrid>
      <w:tr w:rsidR="00D80AE7" w:rsidRPr="00623D52" w14:paraId="430A0677" w14:textId="77777777" w:rsidTr="00D80AE7">
        <w:trPr>
          <w:trHeight w:val="368"/>
          <w:jc w:val="center"/>
        </w:trPr>
        <w:tc>
          <w:tcPr>
            <w:tcW w:w="7302" w:type="dxa"/>
            <w:tcBorders>
              <w:top w:val="nil"/>
              <w:bottom w:val="single" w:sz="8" w:space="0" w:color="A6A6A6" w:themeColor="background1" w:themeShade="A6"/>
              <w:right w:val="single" w:sz="12" w:space="0" w:color="auto"/>
            </w:tcBorders>
            <w:shd w:val="clear" w:color="auto" w:fill="2F5496"/>
            <w:tcMar>
              <w:top w:w="100" w:type="dxa"/>
              <w:left w:w="100" w:type="dxa"/>
              <w:bottom w:w="100" w:type="dxa"/>
              <w:right w:w="100" w:type="dxa"/>
            </w:tcMar>
          </w:tcPr>
          <w:p w14:paraId="663C09D8" w14:textId="0CD0EB58" w:rsidR="00D80AE7" w:rsidRPr="00623D52" w:rsidRDefault="00D80AE7" w:rsidP="00F14B4F">
            <w:pPr>
              <w:tabs>
                <w:tab w:val="left" w:pos="4095"/>
              </w:tabs>
              <w:spacing w:before="0"/>
              <w:rPr>
                <w:b/>
                <w:sz w:val="24"/>
                <w:szCs w:val="26"/>
              </w:rPr>
            </w:pPr>
            <w:r w:rsidRPr="00EF7DF2">
              <w:rPr>
                <w:b/>
                <w:bCs/>
                <w:smallCaps/>
                <w:color w:val="FFFFFF" w:themeColor="background1"/>
                <w:sz w:val="28"/>
                <w:szCs w:val="28"/>
              </w:rPr>
              <w:t>Design Element 2: Audio</w:t>
            </w:r>
          </w:p>
        </w:tc>
        <w:tc>
          <w:tcPr>
            <w:tcW w:w="3803" w:type="dxa"/>
            <w:gridSpan w:val="5"/>
            <w:tcBorders>
              <w:top w:val="nil"/>
              <w:left w:val="single" w:sz="12" w:space="0" w:color="auto"/>
              <w:bottom w:val="single" w:sz="8" w:space="0" w:color="A6A6A6" w:themeColor="background1" w:themeShade="A6"/>
              <w:right w:val="single" w:sz="12" w:space="0" w:color="auto"/>
            </w:tcBorders>
            <w:shd w:val="clear" w:color="auto" w:fill="2F5496"/>
            <w:tcMar>
              <w:top w:w="100" w:type="dxa"/>
              <w:left w:w="100" w:type="dxa"/>
              <w:bottom w:w="100" w:type="dxa"/>
              <w:right w:w="100" w:type="dxa"/>
            </w:tcMar>
            <w:vAlign w:val="center"/>
          </w:tcPr>
          <w:p w14:paraId="6415BC6A" w14:textId="5A4C7682" w:rsidR="00D80AE7" w:rsidRPr="007D4025" w:rsidRDefault="00D80AE7" w:rsidP="009A1CDC">
            <w:pPr>
              <w:spacing w:before="0"/>
              <w:jc w:val="center"/>
              <w:rPr>
                <w:b/>
                <w:color w:val="FFFFFF" w:themeColor="background1"/>
                <w:sz w:val="24"/>
              </w:rPr>
            </w:pPr>
            <w:r>
              <w:rPr>
                <w:b/>
                <w:bCs/>
                <w:smallCaps/>
                <w:color w:val="FFFFFF" w:themeColor="background1"/>
                <w:sz w:val="28"/>
                <w:szCs w:val="28"/>
              </w:rPr>
              <w:t>Disability Categories</w:t>
            </w:r>
          </w:p>
        </w:tc>
        <w:tc>
          <w:tcPr>
            <w:tcW w:w="2215" w:type="dxa"/>
            <w:gridSpan w:val="3"/>
            <w:tcBorders>
              <w:top w:val="nil"/>
              <w:left w:val="single" w:sz="12" w:space="0" w:color="auto"/>
              <w:bottom w:val="single" w:sz="8" w:space="0" w:color="A6A6A6" w:themeColor="background1" w:themeShade="A6"/>
            </w:tcBorders>
            <w:shd w:val="clear" w:color="auto" w:fill="2F5496"/>
            <w:tcMar>
              <w:top w:w="100" w:type="dxa"/>
              <w:left w:w="100" w:type="dxa"/>
              <w:bottom w:w="100" w:type="dxa"/>
              <w:right w:w="100" w:type="dxa"/>
            </w:tcMar>
            <w:vAlign w:val="center"/>
          </w:tcPr>
          <w:p w14:paraId="5F866CD5" w14:textId="38BB27C2" w:rsidR="00D80AE7" w:rsidRPr="009A1CDC" w:rsidRDefault="00D80AE7" w:rsidP="009A1CDC">
            <w:pPr>
              <w:spacing w:before="0"/>
              <w:jc w:val="center"/>
              <w:rPr>
                <w:b/>
                <w:color w:val="auto"/>
                <w:sz w:val="24"/>
              </w:rPr>
            </w:pPr>
            <w:r>
              <w:rPr>
                <w:b/>
                <w:bCs/>
                <w:smallCaps/>
                <w:color w:val="FFFFFF" w:themeColor="background1"/>
                <w:sz w:val="28"/>
                <w:szCs w:val="28"/>
              </w:rPr>
              <w:t>UDL Principles</w:t>
            </w:r>
          </w:p>
        </w:tc>
      </w:tr>
      <w:tr w:rsidR="009A1CDC" w:rsidRPr="00623D52" w14:paraId="35441766" w14:textId="77777777" w:rsidTr="00F14B4F">
        <w:trPr>
          <w:trHeight w:val="368"/>
          <w:jc w:val="center"/>
        </w:trPr>
        <w:tc>
          <w:tcPr>
            <w:tcW w:w="7302" w:type="dxa"/>
            <w:tcBorders>
              <w:top w:val="nil"/>
              <w:bottom w:val="single" w:sz="8" w:space="0" w:color="A6A6A6" w:themeColor="background1" w:themeShade="A6"/>
              <w:right w:val="single" w:sz="12" w:space="0" w:color="auto"/>
            </w:tcBorders>
            <w:shd w:val="clear" w:color="auto" w:fill="F2F2F2" w:themeFill="background1" w:themeFillShade="F2"/>
            <w:tcMar>
              <w:top w:w="100" w:type="dxa"/>
              <w:left w:w="100" w:type="dxa"/>
              <w:bottom w:w="100" w:type="dxa"/>
              <w:right w:w="100" w:type="dxa"/>
            </w:tcMar>
          </w:tcPr>
          <w:p w14:paraId="745F2F26" w14:textId="10F1B159" w:rsidR="009A1CDC" w:rsidRPr="00623D52" w:rsidRDefault="009A1CDC" w:rsidP="00F14B4F">
            <w:pPr>
              <w:tabs>
                <w:tab w:val="left" w:pos="4095"/>
              </w:tabs>
              <w:spacing w:before="0"/>
              <w:rPr>
                <w:b/>
                <w:sz w:val="24"/>
                <w:szCs w:val="26"/>
              </w:rPr>
            </w:pPr>
          </w:p>
        </w:tc>
        <w:tc>
          <w:tcPr>
            <w:tcW w:w="758" w:type="dxa"/>
            <w:tcBorders>
              <w:top w:val="nil"/>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02A0B799" w14:textId="5E00440C" w:rsidR="009A1CDC" w:rsidRPr="00623D52" w:rsidRDefault="009A1CDC" w:rsidP="009A1CDC">
            <w:pPr>
              <w:spacing w:before="0"/>
              <w:jc w:val="center"/>
              <w:rPr>
                <w:b/>
                <w:sz w:val="24"/>
              </w:rPr>
            </w:pPr>
            <w:r w:rsidRPr="00F14B4F">
              <w:rPr>
                <w:b/>
                <w:color w:val="FFFFFF" w:themeColor="background1"/>
                <w:sz w:val="24"/>
              </w:rPr>
              <w:t>Vis</w:t>
            </w:r>
          </w:p>
        </w:tc>
        <w:tc>
          <w:tcPr>
            <w:tcW w:w="760" w:type="dxa"/>
            <w:tcBorders>
              <w:top w:val="nil"/>
              <w:bottom w:val="single" w:sz="8" w:space="0" w:color="A6A6A6" w:themeColor="background1" w:themeShade="A6"/>
            </w:tcBorders>
            <w:shd w:val="clear" w:color="auto" w:fill="B45F06"/>
            <w:tcMar>
              <w:top w:w="100" w:type="dxa"/>
              <w:left w:w="100" w:type="dxa"/>
              <w:bottom w:w="100" w:type="dxa"/>
              <w:right w:w="100" w:type="dxa"/>
            </w:tcMar>
            <w:vAlign w:val="center"/>
          </w:tcPr>
          <w:p w14:paraId="6AB0268C" w14:textId="5C4E1BD7" w:rsidR="009A1CDC" w:rsidRPr="00623D52" w:rsidRDefault="009A1CDC" w:rsidP="009A1CDC">
            <w:pPr>
              <w:spacing w:before="0"/>
              <w:jc w:val="center"/>
              <w:rPr>
                <w:b/>
                <w:sz w:val="24"/>
              </w:rPr>
            </w:pPr>
            <w:proofErr w:type="spellStart"/>
            <w:r w:rsidRPr="009A1CDC">
              <w:rPr>
                <w:b/>
                <w:color w:val="auto"/>
                <w:sz w:val="24"/>
              </w:rPr>
              <w:t>Aud</w:t>
            </w:r>
            <w:proofErr w:type="spellEnd"/>
          </w:p>
        </w:tc>
        <w:tc>
          <w:tcPr>
            <w:tcW w:w="760" w:type="dxa"/>
            <w:tcBorders>
              <w:top w:val="nil"/>
              <w:bottom w:val="single" w:sz="8" w:space="0" w:color="A6A6A6" w:themeColor="background1" w:themeShade="A6"/>
            </w:tcBorders>
            <w:shd w:val="clear" w:color="auto" w:fill="F1C232"/>
            <w:tcMar>
              <w:top w:w="100" w:type="dxa"/>
              <w:left w:w="100" w:type="dxa"/>
              <w:bottom w:w="100" w:type="dxa"/>
              <w:right w:w="100" w:type="dxa"/>
            </w:tcMar>
            <w:vAlign w:val="center"/>
          </w:tcPr>
          <w:p w14:paraId="02C3AB06" w14:textId="742A4C24" w:rsidR="009A1CDC" w:rsidRPr="00623D52" w:rsidRDefault="009A1CDC" w:rsidP="009A1CDC">
            <w:pPr>
              <w:spacing w:before="0"/>
              <w:jc w:val="center"/>
              <w:rPr>
                <w:b/>
                <w:sz w:val="24"/>
              </w:rPr>
            </w:pPr>
            <w:r w:rsidRPr="00623D52">
              <w:rPr>
                <w:b/>
                <w:sz w:val="24"/>
              </w:rPr>
              <w:t>Cog</w:t>
            </w:r>
          </w:p>
        </w:tc>
        <w:tc>
          <w:tcPr>
            <w:tcW w:w="760" w:type="dxa"/>
            <w:tcBorders>
              <w:top w:val="nil"/>
              <w:bottom w:val="single" w:sz="8" w:space="0" w:color="A6A6A6" w:themeColor="background1" w:themeShade="A6"/>
            </w:tcBorders>
            <w:shd w:val="clear" w:color="auto" w:fill="D5A6BD"/>
            <w:tcMar>
              <w:top w:w="100" w:type="dxa"/>
              <w:left w:w="100" w:type="dxa"/>
              <w:bottom w:w="100" w:type="dxa"/>
              <w:right w:w="100" w:type="dxa"/>
            </w:tcMar>
            <w:vAlign w:val="center"/>
          </w:tcPr>
          <w:p w14:paraId="2784A759" w14:textId="4FED8F47" w:rsidR="009A1CDC" w:rsidRPr="00623D52" w:rsidRDefault="009A1CDC" w:rsidP="009A1CDC">
            <w:pPr>
              <w:spacing w:before="0"/>
              <w:jc w:val="center"/>
              <w:rPr>
                <w:b/>
                <w:sz w:val="24"/>
              </w:rPr>
            </w:pPr>
            <w:r w:rsidRPr="00623D52">
              <w:rPr>
                <w:b/>
                <w:sz w:val="24"/>
              </w:rPr>
              <w:t>Mot</w:t>
            </w:r>
          </w:p>
        </w:tc>
        <w:tc>
          <w:tcPr>
            <w:tcW w:w="765" w:type="dxa"/>
            <w:tcBorders>
              <w:top w:val="nil"/>
              <w:bottom w:val="single" w:sz="8" w:space="0" w:color="A6A6A6" w:themeColor="background1" w:themeShade="A6"/>
              <w:right w:val="single" w:sz="12" w:space="0" w:color="auto"/>
            </w:tcBorders>
            <w:shd w:val="clear" w:color="auto" w:fill="666666"/>
            <w:tcMar>
              <w:top w:w="100" w:type="dxa"/>
              <w:left w:w="100" w:type="dxa"/>
              <w:bottom w:w="100" w:type="dxa"/>
              <w:right w:w="100" w:type="dxa"/>
            </w:tcMar>
            <w:vAlign w:val="center"/>
          </w:tcPr>
          <w:p w14:paraId="2714D495" w14:textId="4605D4FF" w:rsidR="009A1CDC" w:rsidRPr="00623D52" w:rsidRDefault="009A1CDC" w:rsidP="009A1CDC">
            <w:pPr>
              <w:spacing w:before="0"/>
              <w:jc w:val="center"/>
              <w:rPr>
                <w:b/>
                <w:sz w:val="24"/>
              </w:rPr>
            </w:pPr>
            <w:r w:rsidRPr="007D4025">
              <w:rPr>
                <w:b/>
                <w:color w:val="FFFFFF" w:themeColor="background1"/>
                <w:sz w:val="24"/>
              </w:rPr>
              <w:t>SV</w:t>
            </w:r>
          </w:p>
        </w:tc>
        <w:tc>
          <w:tcPr>
            <w:tcW w:w="760" w:type="dxa"/>
            <w:tcBorders>
              <w:top w:val="nil"/>
              <w:left w:val="single" w:sz="12" w:space="0" w:color="auto"/>
              <w:bottom w:val="single" w:sz="8" w:space="0" w:color="A6A6A6" w:themeColor="background1" w:themeShade="A6"/>
            </w:tcBorders>
            <w:shd w:val="clear" w:color="auto" w:fill="6AA84F"/>
            <w:tcMar>
              <w:top w:w="100" w:type="dxa"/>
              <w:left w:w="100" w:type="dxa"/>
              <w:bottom w:w="100" w:type="dxa"/>
              <w:right w:w="100" w:type="dxa"/>
            </w:tcMar>
            <w:vAlign w:val="center"/>
          </w:tcPr>
          <w:p w14:paraId="652C1B0A" w14:textId="03CD4D63" w:rsidR="009A1CDC" w:rsidRPr="00623D52" w:rsidRDefault="009A1CDC" w:rsidP="009A1CDC">
            <w:pPr>
              <w:spacing w:before="0"/>
              <w:jc w:val="center"/>
              <w:rPr>
                <w:b/>
                <w:sz w:val="24"/>
              </w:rPr>
            </w:pPr>
            <w:r w:rsidRPr="00D17BBE">
              <w:rPr>
                <w:b/>
                <w:sz w:val="24"/>
              </w:rPr>
              <w:t>Eng</w:t>
            </w:r>
          </w:p>
        </w:tc>
        <w:tc>
          <w:tcPr>
            <w:tcW w:w="760" w:type="dxa"/>
            <w:tcBorders>
              <w:top w:val="nil"/>
              <w:bottom w:val="single" w:sz="8" w:space="0" w:color="A6A6A6" w:themeColor="background1" w:themeShade="A6"/>
            </w:tcBorders>
            <w:shd w:val="clear" w:color="auto" w:fill="8E7CC3"/>
            <w:tcMar>
              <w:top w:w="100" w:type="dxa"/>
              <w:left w:w="100" w:type="dxa"/>
              <w:bottom w:w="100" w:type="dxa"/>
              <w:right w:w="100" w:type="dxa"/>
            </w:tcMar>
            <w:vAlign w:val="center"/>
          </w:tcPr>
          <w:p w14:paraId="68163056" w14:textId="0A2EA9DB" w:rsidR="009A1CDC" w:rsidRPr="00D17BBE" w:rsidRDefault="009A1CDC" w:rsidP="009A1CDC">
            <w:pPr>
              <w:spacing w:before="0"/>
              <w:jc w:val="center"/>
              <w:rPr>
                <w:b/>
                <w:color w:val="FFFFFF" w:themeColor="background1"/>
                <w:sz w:val="24"/>
              </w:rPr>
            </w:pPr>
            <w:r w:rsidRPr="009A1CDC">
              <w:rPr>
                <w:b/>
                <w:color w:val="auto"/>
                <w:sz w:val="24"/>
              </w:rPr>
              <w:t>Rep</w:t>
            </w:r>
          </w:p>
        </w:tc>
        <w:tc>
          <w:tcPr>
            <w:tcW w:w="695" w:type="dxa"/>
            <w:tcBorders>
              <w:top w:val="nil"/>
              <w:bottom w:val="single" w:sz="8" w:space="0" w:color="A6A6A6" w:themeColor="background1" w:themeShade="A6"/>
              <w:right w:val="nil"/>
            </w:tcBorders>
            <w:shd w:val="clear" w:color="auto" w:fill="3D85C6"/>
            <w:tcMar>
              <w:top w:w="100" w:type="dxa"/>
              <w:left w:w="100" w:type="dxa"/>
              <w:bottom w:w="100" w:type="dxa"/>
              <w:right w:w="100" w:type="dxa"/>
            </w:tcMar>
            <w:vAlign w:val="center"/>
          </w:tcPr>
          <w:p w14:paraId="36494E0D" w14:textId="47F347F4" w:rsidR="009A1CDC" w:rsidRPr="00D17BBE" w:rsidRDefault="009A1CDC" w:rsidP="009A1CDC">
            <w:pPr>
              <w:spacing w:before="0"/>
              <w:jc w:val="center"/>
              <w:rPr>
                <w:b/>
                <w:color w:val="FFFFFF" w:themeColor="background1"/>
                <w:sz w:val="24"/>
              </w:rPr>
            </w:pPr>
            <w:r w:rsidRPr="009A1CDC">
              <w:rPr>
                <w:b/>
                <w:color w:val="auto"/>
                <w:sz w:val="24"/>
              </w:rPr>
              <w:t>AE</w:t>
            </w:r>
          </w:p>
        </w:tc>
      </w:tr>
      <w:tr w:rsidR="00574125" w:rsidRPr="00623D52" w14:paraId="500F6E33" w14:textId="77777777" w:rsidTr="00F14B4F">
        <w:trPr>
          <w:trHeight w:val="168"/>
          <w:jc w:val="center"/>
        </w:trPr>
        <w:tc>
          <w:tcPr>
            <w:tcW w:w="7302"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10427342" w14:textId="77777777" w:rsidR="00574125" w:rsidRPr="00F923B7" w:rsidRDefault="00574125" w:rsidP="00574125">
            <w:pPr>
              <w:spacing w:before="0"/>
              <w:ind w:left="180" w:hanging="180"/>
              <w:rPr>
                <w:i/>
                <w:color w:val="5F5F5F"/>
                <w:sz w:val="16"/>
                <w:szCs w:val="18"/>
              </w:rPr>
            </w:pPr>
            <w:r w:rsidRPr="00623D52">
              <w:t xml:space="preserve">Are all learner directions represented as </w:t>
            </w:r>
            <w:r w:rsidRPr="00623D52">
              <w:rPr>
                <w:b/>
              </w:rPr>
              <w:t xml:space="preserve">both audio and text </w:t>
            </w:r>
            <w:r w:rsidRPr="00623D52">
              <w:t>when possible?</w:t>
            </w:r>
            <w:r>
              <w:rPr>
                <w:b/>
                <w:i/>
                <w:sz w:val="16"/>
                <w:szCs w:val="18"/>
              </w:rPr>
              <w:br/>
            </w:r>
            <w:r w:rsidRPr="00F923B7">
              <w:rPr>
                <w:b/>
                <w:i/>
                <w:color w:val="5F5F5F"/>
                <w:sz w:val="16"/>
                <w:szCs w:val="18"/>
              </w:rPr>
              <w:t>WCAG 2.1:</w:t>
            </w:r>
            <w:r w:rsidRPr="00F923B7">
              <w:rPr>
                <w:i/>
                <w:color w:val="5F5F5F"/>
                <w:sz w:val="16"/>
                <w:szCs w:val="18"/>
              </w:rPr>
              <w:t xml:space="preserve"> 1.1.1 Text Alternatives, 1.2.2 Captions (Prerecorded), 1.3.3 Sensory Characteristics</w:t>
            </w:r>
          </w:p>
          <w:p w14:paraId="604C5E3A" w14:textId="77777777" w:rsidR="00574125" w:rsidRPr="00623D52" w:rsidRDefault="00574125" w:rsidP="00574125">
            <w:pPr>
              <w:spacing w:before="0"/>
              <w:ind w:left="180"/>
              <w:rPr>
                <w:i/>
              </w:rPr>
            </w:pPr>
            <w:r w:rsidRPr="00F923B7">
              <w:rPr>
                <w:b/>
                <w:i/>
                <w:color w:val="5F5F5F"/>
                <w:sz w:val="16"/>
                <w:szCs w:val="18"/>
              </w:rPr>
              <w:t>UDL Checkpoint:</w:t>
            </w:r>
            <w:r w:rsidRPr="00F923B7">
              <w:rPr>
                <w:i/>
                <w:color w:val="5F5F5F"/>
                <w:sz w:val="16"/>
                <w:szCs w:val="18"/>
              </w:rPr>
              <w:t xml:space="preserve"> 1.2 Offer alternatives for auditory information</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6CC7BA33" w14:textId="77777777" w:rsidR="00574125" w:rsidRPr="009A1CDC" w:rsidRDefault="00574125" w:rsidP="00574125">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B45F06"/>
            <w:tcMar>
              <w:top w:w="100" w:type="dxa"/>
              <w:left w:w="100" w:type="dxa"/>
              <w:bottom w:w="100" w:type="dxa"/>
              <w:right w:w="100" w:type="dxa"/>
            </w:tcMar>
            <w:vAlign w:val="center"/>
          </w:tcPr>
          <w:p w14:paraId="453F1C48" w14:textId="77777777" w:rsidR="00574125" w:rsidRPr="009A1CDC" w:rsidRDefault="00574125" w:rsidP="00574125">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212CC369" w14:textId="77777777" w:rsidR="00574125" w:rsidRPr="00F14B4F" w:rsidRDefault="00574125" w:rsidP="00574125">
            <w:pPr>
              <w:spacing w:before="0"/>
              <w:jc w:val="center"/>
              <w:rPr>
                <w:color w:val="auto"/>
                <w:sz w:val="28"/>
              </w:rPr>
            </w:pPr>
            <w:r w:rsidRPr="00F14B4F">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4D515109" w14:textId="77777777" w:rsidR="00574125" w:rsidRPr="009A1CDC" w:rsidRDefault="00574125" w:rsidP="00574125">
            <w:pPr>
              <w:spacing w:before="0"/>
              <w:jc w:val="center"/>
              <w:rPr>
                <w:color w:val="auto"/>
                <w:sz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439EA175" w14:textId="77777777" w:rsidR="00574125" w:rsidRPr="009A1CDC" w:rsidRDefault="00574125" w:rsidP="00574125">
            <w:pPr>
              <w:spacing w:before="0"/>
              <w:jc w:val="center"/>
              <w:rPr>
                <w:color w:val="auto"/>
                <w:sz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37A4E184" w14:textId="77777777" w:rsidR="00574125" w:rsidRPr="009A1CDC" w:rsidRDefault="00574125" w:rsidP="00574125">
            <w:pPr>
              <w:spacing w:before="0"/>
              <w:jc w:val="center"/>
              <w:rPr>
                <w:color w:val="auto"/>
                <w:sz w:val="28"/>
              </w:rPr>
            </w:pP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4B6C60E4" w14:textId="77777777" w:rsidR="00574125" w:rsidRPr="009A1CDC" w:rsidRDefault="00574125" w:rsidP="00574125">
            <w:pPr>
              <w:spacing w:before="0"/>
              <w:jc w:val="center"/>
              <w:rPr>
                <w:color w:val="auto"/>
                <w:sz w:val="28"/>
                <w:szCs w:val="32"/>
              </w:rPr>
            </w:pPr>
            <w:r w:rsidRPr="009A1CDC">
              <w:rPr>
                <w:rFonts w:eastAsia="Arial Unicode MS" w:cs="Segoe UI Symbol"/>
                <w:color w:val="auto"/>
                <w:sz w:val="28"/>
                <w:szCs w:val="32"/>
              </w:rPr>
              <w:sym w:font="Webdings" w:char="F03D"/>
            </w:r>
          </w:p>
        </w:tc>
        <w:tc>
          <w:tcPr>
            <w:tcW w:w="69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17CDDFCD" w14:textId="77777777" w:rsidR="00574125" w:rsidRPr="009A1CDC" w:rsidRDefault="00574125" w:rsidP="00574125">
            <w:pPr>
              <w:spacing w:before="0"/>
              <w:jc w:val="center"/>
              <w:rPr>
                <w:color w:val="auto"/>
                <w:sz w:val="28"/>
              </w:rPr>
            </w:pPr>
          </w:p>
        </w:tc>
      </w:tr>
      <w:tr w:rsidR="00574125" w:rsidRPr="00623D52" w14:paraId="619407A7" w14:textId="77777777" w:rsidTr="00F14B4F">
        <w:trPr>
          <w:trHeight w:val="168"/>
          <w:jc w:val="center"/>
        </w:trPr>
        <w:tc>
          <w:tcPr>
            <w:tcW w:w="7302"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7B03733D" w14:textId="77777777" w:rsidR="00574125" w:rsidRDefault="00574125" w:rsidP="00574125">
            <w:pPr>
              <w:spacing w:before="0"/>
            </w:pPr>
            <w:r w:rsidRPr="00623D52">
              <w:t xml:space="preserve">Does all </w:t>
            </w:r>
            <w:proofErr w:type="gramStart"/>
            <w:r w:rsidRPr="00623D52">
              <w:t>audio</w:t>
            </w:r>
            <w:proofErr w:type="gramEnd"/>
            <w:r w:rsidRPr="00623D52">
              <w:t xml:space="preserve"> have the potential to be </w:t>
            </w:r>
            <w:r w:rsidRPr="00623D52">
              <w:rPr>
                <w:b/>
              </w:rPr>
              <w:t>adequately heard</w:t>
            </w:r>
            <w:r w:rsidRPr="00623D52">
              <w:t xml:space="preserve"> by learners, after they’ve had the opportunity to adjust individual devices? Is background noise </w:t>
            </w:r>
            <w:r w:rsidRPr="00623D52">
              <w:rPr>
                <w:b/>
              </w:rPr>
              <w:t>non-distracting</w:t>
            </w:r>
            <w:r w:rsidRPr="00623D52">
              <w:t>?</w:t>
            </w:r>
          </w:p>
          <w:p w14:paraId="4E68EDC2" w14:textId="77777777" w:rsidR="00574125" w:rsidRPr="00F923B7" w:rsidRDefault="00574125" w:rsidP="00574125">
            <w:pPr>
              <w:spacing w:before="0"/>
              <w:ind w:left="180"/>
              <w:rPr>
                <w:i/>
                <w:color w:val="5F5F5F"/>
                <w:sz w:val="16"/>
                <w:szCs w:val="18"/>
              </w:rPr>
            </w:pPr>
            <w:r w:rsidRPr="00F923B7">
              <w:rPr>
                <w:b/>
                <w:i/>
                <w:color w:val="5F5F5F"/>
                <w:sz w:val="16"/>
                <w:szCs w:val="18"/>
              </w:rPr>
              <w:t xml:space="preserve">WCAG 2.1: </w:t>
            </w:r>
            <w:r w:rsidRPr="00F923B7">
              <w:rPr>
                <w:i/>
                <w:color w:val="5F5F5F"/>
                <w:sz w:val="16"/>
                <w:szCs w:val="18"/>
              </w:rPr>
              <w:t>1.4.2 Audio Control, 1.4.7 Low or No Background Audio</w:t>
            </w:r>
          </w:p>
          <w:p w14:paraId="2A761C65" w14:textId="77777777" w:rsidR="00574125" w:rsidRPr="00623D52" w:rsidRDefault="00574125" w:rsidP="00574125">
            <w:pPr>
              <w:spacing w:before="0"/>
              <w:ind w:left="180"/>
              <w:rPr>
                <w:i/>
              </w:rPr>
            </w:pPr>
            <w:r w:rsidRPr="00F923B7">
              <w:rPr>
                <w:b/>
                <w:i/>
                <w:color w:val="5F5F5F"/>
                <w:sz w:val="16"/>
                <w:szCs w:val="18"/>
              </w:rPr>
              <w:t>UDL Checkpoint:</w:t>
            </w:r>
            <w:r w:rsidRPr="00F923B7">
              <w:rPr>
                <w:i/>
                <w:color w:val="5F5F5F"/>
                <w:sz w:val="16"/>
                <w:szCs w:val="18"/>
              </w:rPr>
              <w:t xml:space="preserve"> 1.1 Offer ways of customizing the display of information, 3.3 Guide information processing and visualization, 7.3 Minimize threats and distractions</w:t>
            </w:r>
          </w:p>
        </w:tc>
        <w:tc>
          <w:tcPr>
            <w:tcW w:w="758"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102C1E45" w14:textId="77777777" w:rsidR="00574125" w:rsidRPr="009A1CDC" w:rsidRDefault="00574125" w:rsidP="00574125">
            <w:pPr>
              <w:spacing w:before="0"/>
              <w:jc w:val="center"/>
              <w:rPr>
                <w:color w:val="auto"/>
                <w:sz w:val="28"/>
              </w:rPr>
            </w:pPr>
          </w:p>
        </w:tc>
        <w:tc>
          <w:tcPr>
            <w:tcW w:w="760" w:type="dxa"/>
            <w:tcBorders>
              <w:top w:val="single" w:sz="8" w:space="0" w:color="A6A6A6" w:themeColor="background1" w:themeShade="A6"/>
              <w:bottom w:val="single" w:sz="8" w:space="0" w:color="A6A6A6" w:themeColor="background1" w:themeShade="A6"/>
            </w:tcBorders>
            <w:shd w:val="clear" w:color="auto" w:fill="B45F06"/>
            <w:tcMar>
              <w:top w:w="100" w:type="dxa"/>
              <w:left w:w="100" w:type="dxa"/>
              <w:bottom w:w="100" w:type="dxa"/>
              <w:right w:w="100" w:type="dxa"/>
            </w:tcMar>
            <w:vAlign w:val="center"/>
          </w:tcPr>
          <w:p w14:paraId="0791ECCD" w14:textId="77777777" w:rsidR="00574125" w:rsidRPr="009A1CDC" w:rsidRDefault="00574125" w:rsidP="00574125">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04361CA3" w14:textId="77777777" w:rsidR="00574125" w:rsidRPr="00F14B4F" w:rsidRDefault="00574125" w:rsidP="00574125">
            <w:pPr>
              <w:spacing w:before="0"/>
              <w:jc w:val="center"/>
              <w:rPr>
                <w:color w:val="auto"/>
                <w:sz w:val="28"/>
              </w:rPr>
            </w:pPr>
            <w:r w:rsidRPr="00F14B4F">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2AF55A7B" w14:textId="77777777" w:rsidR="00574125" w:rsidRPr="009A1CDC" w:rsidRDefault="00574125" w:rsidP="00574125">
            <w:pPr>
              <w:spacing w:before="0"/>
              <w:jc w:val="center"/>
              <w:rPr>
                <w:color w:val="auto"/>
                <w:sz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219CDC2E" w14:textId="77777777" w:rsidR="00574125" w:rsidRPr="009A1CDC" w:rsidRDefault="00574125" w:rsidP="00574125">
            <w:pPr>
              <w:spacing w:before="0"/>
              <w:jc w:val="center"/>
              <w:rPr>
                <w:color w:val="auto"/>
                <w:sz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shd w:val="clear" w:color="auto" w:fill="6AA84F"/>
            <w:tcMar>
              <w:top w:w="100" w:type="dxa"/>
              <w:left w:w="100" w:type="dxa"/>
              <w:bottom w:w="100" w:type="dxa"/>
              <w:right w:w="100" w:type="dxa"/>
            </w:tcMar>
            <w:vAlign w:val="center"/>
          </w:tcPr>
          <w:p w14:paraId="19B78CBB" w14:textId="77777777" w:rsidR="00574125" w:rsidRPr="00F14B4F" w:rsidRDefault="00574125" w:rsidP="00574125">
            <w:pPr>
              <w:spacing w:before="0"/>
              <w:jc w:val="center"/>
              <w:rPr>
                <w:color w:val="auto"/>
                <w:sz w:val="28"/>
              </w:rPr>
            </w:pPr>
            <w:r w:rsidRPr="00F14B4F">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319EA85E" w14:textId="77777777" w:rsidR="00574125" w:rsidRPr="009A1CDC" w:rsidRDefault="00574125" w:rsidP="00574125">
            <w:pPr>
              <w:spacing w:before="0"/>
              <w:jc w:val="center"/>
              <w:rPr>
                <w:color w:val="auto"/>
                <w:sz w:val="28"/>
              </w:rPr>
            </w:pPr>
            <w:r w:rsidRPr="009A1CDC">
              <w:rPr>
                <w:rFonts w:eastAsia="Arial Unicode MS" w:cs="Segoe UI Symbol"/>
                <w:color w:val="auto"/>
                <w:sz w:val="28"/>
                <w:szCs w:val="32"/>
              </w:rPr>
              <w:sym w:font="Webdings" w:char="F03D"/>
            </w:r>
          </w:p>
        </w:tc>
        <w:tc>
          <w:tcPr>
            <w:tcW w:w="69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2EADEE19" w14:textId="77777777" w:rsidR="00574125" w:rsidRPr="009A1CDC" w:rsidRDefault="00574125" w:rsidP="00574125">
            <w:pPr>
              <w:spacing w:before="0"/>
              <w:jc w:val="center"/>
              <w:rPr>
                <w:color w:val="auto"/>
                <w:sz w:val="28"/>
              </w:rPr>
            </w:pPr>
          </w:p>
        </w:tc>
      </w:tr>
      <w:tr w:rsidR="00574125" w:rsidRPr="00623D52" w14:paraId="0E31AFB0" w14:textId="77777777" w:rsidTr="00F14B4F">
        <w:trPr>
          <w:trHeight w:val="753"/>
          <w:jc w:val="center"/>
        </w:trPr>
        <w:tc>
          <w:tcPr>
            <w:tcW w:w="7302"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06F671F4" w14:textId="77777777" w:rsidR="00574125" w:rsidRDefault="00574125" w:rsidP="00574125">
            <w:pPr>
              <w:spacing w:before="0"/>
            </w:pPr>
            <w:r w:rsidRPr="00623D52">
              <w:t xml:space="preserve">In text-to-speech audio files are all words </w:t>
            </w:r>
            <w:r w:rsidRPr="00623D52">
              <w:rPr>
                <w:b/>
              </w:rPr>
              <w:t xml:space="preserve">pronounced </w:t>
            </w:r>
            <w:r w:rsidRPr="00623D52">
              <w:t xml:space="preserve">as </w:t>
            </w:r>
            <w:proofErr w:type="gramStart"/>
            <w:r w:rsidRPr="00623D52">
              <w:t>intended?</w:t>
            </w:r>
            <w:proofErr w:type="gramEnd"/>
          </w:p>
          <w:p w14:paraId="377E60C7" w14:textId="77777777" w:rsidR="00574125" w:rsidRPr="00623D52" w:rsidRDefault="00574125" w:rsidP="00574125">
            <w:pPr>
              <w:spacing w:before="0"/>
              <w:ind w:left="180"/>
            </w:pPr>
            <w:r w:rsidRPr="00F923B7">
              <w:rPr>
                <w:b/>
                <w:i/>
                <w:color w:val="5F5F5F"/>
                <w:sz w:val="16"/>
                <w:szCs w:val="18"/>
              </w:rPr>
              <w:t>UDL Checkpoint:</w:t>
            </w:r>
            <w:r w:rsidRPr="00F923B7">
              <w:rPr>
                <w:i/>
                <w:color w:val="5F5F5F"/>
                <w:sz w:val="16"/>
                <w:szCs w:val="18"/>
              </w:rPr>
              <w:t xml:space="preserve"> 1.2 Offer alternatives for auditory information, 2.4 Promote understanding across languages, 7.2 Optimize relevance, value, and authenticity</w:t>
            </w:r>
          </w:p>
        </w:tc>
        <w:tc>
          <w:tcPr>
            <w:tcW w:w="758"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0653828C" w14:textId="77777777" w:rsidR="00574125" w:rsidRPr="009A1CDC" w:rsidRDefault="00574125" w:rsidP="00574125">
            <w:pPr>
              <w:spacing w:before="0"/>
              <w:jc w:val="center"/>
              <w:rPr>
                <w:color w:val="auto"/>
                <w:sz w:val="28"/>
              </w:rPr>
            </w:pPr>
          </w:p>
        </w:tc>
        <w:tc>
          <w:tcPr>
            <w:tcW w:w="760" w:type="dxa"/>
            <w:tcBorders>
              <w:top w:val="single" w:sz="8" w:space="0" w:color="A6A6A6" w:themeColor="background1" w:themeShade="A6"/>
              <w:bottom w:val="single" w:sz="8" w:space="0" w:color="A6A6A6" w:themeColor="background1" w:themeShade="A6"/>
            </w:tcBorders>
            <w:shd w:val="clear" w:color="auto" w:fill="B45F06"/>
            <w:tcMar>
              <w:top w:w="100" w:type="dxa"/>
              <w:left w:w="100" w:type="dxa"/>
              <w:bottom w:w="100" w:type="dxa"/>
              <w:right w:w="100" w:type="dxa"/>
            </w:tcMar>
            <w:vAlign w:val="center"/>
          </w:tcPr>
          <w:p w14:paraId="4CC3D694" w14:textId="77777777" w:rsidR="00574125" w:rsidRPr="009A1CDC" w:rsidRDefault="00574125" w:rsidP="00574125">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100BBB91" w14:textId="77777777" w:rsidR="00574125" w:rsidRPr="00F14B4F" w:rsidRDefault="00574125" w:rsidP="00574125">
            <w:pPr>
              <w:spacing w:before="0"/>
              <w:jc w:val="center"/>
              <w:rPr>
                <w:color w:val="auto"/>
                <w:sz w:val="28"/>
              </w:rPr>
            </w:pPr>
            <w:r w:rsidRPr="00F14B4F">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2D276E50" w14:textId="77777777" w:rsidR="00574125" w:rsidRPr="009A1CDC" w:rsidRDefault="00574125" w:rsidP="00574125">
            <w:pPr>
              <w:spacing w:before="0"/>
              <w:jc w:val="center"/>
              <w:rPr>
                <w:color w:val="auto"/>
                <w:sz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5CBFB539" w14:textId="77777777" w:rsidR="00574125" w:rsidRPr="009A1CDC" w:rsidRDefault="00574125" w:rsidP="00574125">
            <w:pPr>
              <w:spacing w:before="0"/>
              <w:jc w:val="center"/>
              <w:rPr>
                <w:color w:val="auto"/>
                <w:sz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shd w:val="clear" w:color="auto" w:fill="6AA84F"/>
            <w:tcMar>
              <w:top w:w="100" w:type="dxa"/>
              <w:left w:w="100" w:type="dxa"/>
              <w:bottom w:w="100" w:type="dxa"/>
              <w:right w:w="100" w:type="dxa"/>
            </w:tcMar>
            <w:vAlign w:val="center"/>
          </w:tcPr>
          <w:p w14:paraId="41983475" w14:textId="77777777" w:rsidR="00574125" w:rsidRPr="00F14B4F" w:rsidRDefault="00574125" w:rsidP="00574125">
            <w:pPr>
              <w:spacing w:before="0"/>
              <w:jc w:val="center"/>
              <w:rPr>
                <w:color w:val="auto"/>
                <w:sz w:val="28"/>
              </w:rPr>
            </w:pPr>
            <w:r w:rsidRPr="00F14B4F">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072143CD" w14:textId="77777777" w:rsidR="00574125" w:rsidRPr="009A1CDC" w:rsidRDefault="00574125" w:rsidP="00574125">
            <w:pPr>
              <w:spacing w:before="0"/>
              <w:jc w:val="center"/>
              <w:rPr>
                <w:color w:val="auto"/>
                <w:sz w:val="28"/>
              </w:rPr>
            </w:pPr>
            <w:r w:rsidRPr="009A1CDC">
              <w:rPr>
                <w:rFonts w:eastAsia="Arial Unicode MS" w:cs="Segoe UI Symbol"/>
                <w:color w:val="auto"/>
                <w:sz w:val="28"/>
                <w:szCs w:val="32"/>
              </w:rPr>
              <w:sym w:font="Webdings" w:char="F03D"/>
            </w:r>
          </w:p>
        </w:tc>
        <w:tc>
          <w:tcPr>
            <w:tcW w:w="695"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2232B40A" w14:textId="77777777" w:rsidR="00574125" w:rsidRPr="009A1CDC" w:rsidRDefault="00574125" w:rsidP="00574125">
            <w:pPr>
              <w:spacing w:before="0"/>
              <w:jc w:val="center"/>
              <w:rPr>
                <w:color w:val="auto"/>
                <w:sz w:val="28"/>
              </w:rPr>
            </w:pPr>
          </w:p>
        </w:tc>
      </w:tr>
      <w:tr w:rsidR="00574125" w:rsidRPr="00623D52" w14:paraId="4B16158C" w14:textId="77777777" w:rsidTr="00F14B4F">
        <w:trPr>
          <w:trHeight w:val="1077"/>
          <w:jc w:val="center"/>
        </w:trPr>
        <w:tc>
          <w:tcPr>
            <w:tcW w:w="7302"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232DB46D" w14:textId="77777777" w:rsidR="00574125" w:rsidRPr="00623D52" w:rsidRDefault="00574125" w:rsidP="00574125">
            <w:pPr>
              <w:spacing w:before="0"/>
              <w:rPr>
                <w:b/>
                <w:i/>
                <w:sz w:val="18"/>
                <w:szCs w:val="18"/>
              </w:rPr>
            </w:pPr>
            <w:r w:rsidRPr="00623D52">
              <w:t xml:space="preserve">In text-to-speech audio files are the </w:t>
            </w:r>
            <w:r w:rsidRPr="00623D52">
              <w:rPr>
                <w:b/>
              </w:rPr>
              <w:t>voice options consistent</w:t>
            </w:r>
            <w:r w:rsidRPr="00623D52">
              <w:t xml:space="preserve"> throughout the experience? (e.g., Female American). Could other accents be used to support audience and diversity considerations?</w:t>
            </w:r>
            <w:r w:rsidRPr="00623D52">
              <w:rPr>
                <w:b/>
                <w:i/>
                <w:sz w:val="18"/>
                <w:szCs w:val="18"/>
              </w:rPr>
              <w:t xml:space="preserve"> </w:t>
            </w:r>
          </w:p>
          <w:p w14:paraId="2B6F89FF" w14:textId="77777777" w:rsidR="00574125" w:rsidRPr="00623D52" w:rsidRDefault="00574125" w:rsidP="00574125">
            <w:pPr>
              <w:spacing w:before="0"/>
              <w:ind w:left="180"/>
            </w:pPr>
            <w:r w:rsidRPr="00F923B7">
              <w:rPr>
                <w:b/>
                <w:i/>
                <w:color w:val="5F5F5F"/>
                <w:sz w:val="16"/>
                <w:szCs w:val="18"/>
              </w:rPr>
              <w:t xml:space="preserve">UDL Checkpoint: </w:t>
            </w:r>
            <w:r w:rsidRPr="00F923B7">
              <w:rPr>
                <w:i/>
                <w:color w:val="5F5F5F"/>
                <w:sz w:val="16"/>
                <w:szCs w:val="18"/>
              </w:rPr>
              <w:t>7.2 Optimize relevance, value, and authenticity</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auto"/>
            <w:tcMar>
              <w:top w:w="100" w:type="dxa"/>
              <w:left w:w="100" w:type="dxa"/>
              <w:bottom w:w="100" w:type="dxa"/>
              <w:right w:w="100" w:type="dxa"/>
            </w:tcMar>
            <w:vAlign w:val="center"/>
          </w:tcPr>
          <w:p w14:paraId="710DD1A7" w14:textId="77777777" w:rsidR="00574125" w:rsidRPr="009A1CDC" w:rsidRDefault="00574125" w:rsidP="00574125">
            <w:pPr>
              <w:widowControl w:val="0"/>
              <w:pBdr>
                <w:top w:val="nil"/>
                <w:left w:val="nil"/>
                <w:bottom w:val="nil"/>
                <w:right w:val="nil"/>
                <w:between w:val="nil"/>
              </w:pBdr>
              <w:spacing w:before="0"/>
              <w:jc w:val="center"/>
              <w:rPr>
                <w:color w:val="auto"/>
                <w:sz w:val="28"/>
              </w:rPr>
            </w:pPr>
          </w:p>
        </w:tc>
        <w:tc>
          <w:tcPr>
            <w:tcW w:w="760" w:type="dxa"/>
            <w:tcBorders>
              <w:top w:val="single" w:sz="8" w:space="0" w:color="A6A6A6" w:themeColor="background1" w:themeShade="A6"/>
              <w:bottom w:val="single" w:sz="8" w:space="0" w:color="A6A6A6" w:themeColor="background1" w:themeShade="A6"/>
            </w:tcBorders>
            <w:shd w:val="clear" w:color="auto" w:fill="B45F06"/>
            <w:tcMar>
              <w:top w:w="100" w:type="dxa"/>
              <w:left w:w="100" w:type="dxa"/>
              <w:bottom w:w="100" w:type="dxa"/>
              <w:right w:w="100" w:type="dxa"/>
            </w:tcMar>
            <w:vAlign w:val="center"/>
          </w:tcPr>
          <w:p w14:paraId="3A30E197" w14:textId="77777777" w:rsidR="00574125" w:rsidRPr="009A1CDC" w:rsidRDefault="00574125" w:rsidP="00574125">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004B2351" w14:textId="77777777" w:rsidR="00574125" w:rsidRPr="00F14B4F" w:rsidRDefault="00574125" w:rsidP="00574125">
            <w:pPr>
              <w:spacing w:before="0"/>
              <w:jc w:val="center"/>
              <w:rPr>
                <w:color w:val="auto"/>
                <w:sz w:val="28"/>
              </w:rPr>
            </w:pPr>
            <w:r w:rsidRPr="00F14B4F">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vAlign w:val="center"/>
          </w:tcPr>
          <w:p w14:paraId="5D969C83" w14:textId="77777777" w:rsidR="00574125" w:rsidRPr="009A1CDC" w:rsidRDefault="00574125" w:rsidP="00574125">
            <w:pPr>
              <w:widowControl w:val="0"/>
              <w:pBdr>
                <w:top w:val="nil"/>
                <w:left w:val="nil"/>
                <w:bottom w:val="nil"/>
                <w:right w:val="nil"/>
                <w:between w:val="nil"/>
              </w:pBdr>
              <w:spacing w:before="0"/>
              <w:jc w:val="center"/>
              <w:rPr>
                <w:color w:val="auto"/>
                <w:sz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vAlign w:val="center"/>
          </w:tcPr>
          <w:p w14:paraId="75FF2F5F" w14:textId="77777777" w:rsidR="00574125" w:rsidRPr="009A1CDC" w:rsidRDefault="00574125" w:rsidP="00574125">
            <w:pPr>
              <w:widowControl w:val="0"/>
              <w:pBdr>
                <w:top w:val="nil"/>
                <w:left w:val="nil"/>
                <w:bottom w:val="nil"/>
                <w:right w:val="nil"/>
                <w:between w:val="nil"/>
              </w:pBdr>
              <w:spacing w:before="0"/>
              <w:jc w:val="center"/>
              <w:rPr>
                <w:color w:val="auto"/>
                <w:sz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shd w:val="clear" w:color="auto" w:fill="6AA84F"/>
            <w:tcMar>
              <w:top w:w="100" w:type="dxa"/>
              <w:left w:w="100" w:type="dxa"/>
              <w:bottom w:w="100" w:type="dxa"/>
              <w:right w:w="100" w:type="dxa"/>
            </w:tcMar>
            <w:vAlign w:val="center"/>
          </w:tcPr>
          <w:p w14:paraId="59C9394F" w14:textId="77777777" w:rsidR="00574125" w:rsidRPr="00F14B4F" w:rsidRDefault="00574125" w:rsidP="00574125">
            <w:pPr>
              <w:spacing w:before="0"/>
              <w:jc w:val="center"/>
              <w:rPr>
                <w:color w:val="auto"/>
                <w:sz w:val="28"/>
              </w:rPr>
            </w:pPr>
            <w:r w:rsidRPr="00F14B4F">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vAlign w:val="center"/>
          </w:tcPr>
          <w:p w14:paraId="17A877D3" w14:textId="77777777" w:rsidR="00574125" w:rsidRPr="009A1CDC" w:rsidRDefault="00574125" w:rsidP="00574125">
            <w:pPr>
              <w:widowControl w:val="0"/>
              <w:pBdr>
                <w:top w:val="nil"/>
                <w:left w:val="nil"/>
                <w:bottom w:val="nil"/>
                <w:right w:val="nil"/>
                <w:between w:val="nil"/>
              </w:pBdr>
              <w:spacing w:before="0"/>
              <w:jc w:val="center"/>
              <w:rPr>
                <w:color w:val="auto"/>
                <w:sz w:val="28"/>
              </w:rPr>
            </w:pPr>
          </w:p>
        </w:tc>
        <w:tc>
          <w:tcPr>
            <w:tcW w:w="695" w:type="dxa"/>
            <w:tcBorders>
              <w:top w:val="single" w:sz="8" w:space="0" w:color="A6A6A6" w:themeColor="background1" w:themeShade="A6"/>
              <w:bottom w:val="single" w:sz="8" w:space="0" w:color="A6A6A6" w:themeColor="background1" w:themeShade="A6"/>
              <w:right w:val="nil"/>
            </w:tcBorders>
            <w:shd w:val="clear" w:color="auto" w:fill="auto"/>
            <w:tcMar>
              <w:top w:w="100" w:type="dxa"/>
              <w:left w:w="100" w:type="dxa"/>
              <w:bottom w:w="100" w:type="dxa"/>
              <w:right w:w="100" w:type="dxa"/>
            </w:tcMar>
            <w:vAlign w:val="center"/>
          </w:tcPr>
          <w:p w14:paraId="35099140" w14:textId="77777777" w:rsidR="00574125" w:rsidRPr="009A1CDC" w:rsidRDefault="00574125" w:rsidP="00574125">
            <w:pPr>
              <w:widowControl w:val="0"/>
              <w:pBdr>
                <w:top w:val="nil"/>
                <w:left w:val="nil"/>
                <w:bottom w:val="nil"/>
                <w:right w:val="nil"/>
                <w:between w:val="nil"/>
              </w:pBdr>
              <w:spacing w:before="0"/>
              <w:jc w:val="center"/>
              <w:rPr>
                <w:color w:val="auto"/>
                <w:sz w:val="28"/>
              </w:rPr>
            </w:pPr>
          </w:p>
        </w:tc>
      </w:tr>
      <w:tr w:rsidR="00574125" w:rsidRPr="00623D52" w14:paraId="526F7BA9" w14:textId="77777777" w:rsidTr="00F14B4F">
        <w:trPr>
          <w:trHeight w:val="492"/>
          <w:jc w:val="center"/>
        </w:trPr>
        <w:tc>
          <w:tcPr>
            <w:tcW w:w="7302"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294578C6" w14:textId="77777777" w:rsidR="00574125" w:rsidRPr="00623D52" w:rsidRDefault="00574125" w:rsidP="00574125">
            <w:pPr>
              <w:spacing w:before="0"/>
              <w:rPr>
                <w:b/>
                <w:i/>
                <w:sz w:val="18"/>
                <w:szCs w:val="18"/>
              </w:rPr>
            </w:pPr>
            <w:r w:rsidRPr="00623D52">
              <w:t xml:space="preserve">Does all </w:t>
            </w:r>
            <w:proofErr w:type="gramStart"/>
            <w:r w:rsidRPr="00623D52">
              <w:t>audio</w:t>
            </w:r>
            <w:proofErr w:type="gramEnd"/>
            <w:r w:rsidRPr="00623D52">
              <w:t xml:space="preserve"> have the ability to be </w:t>
            </w:r>
            <w:r w:rsidRPr="00623D52">
              <w:rPr>
                <w:b/>
              </w:rPr>
              <w:t>paused</w:t>
            </w:r>
            <w:r w:rsidRPr="00623D52">
              <w:t xml:space="preserve"> or </w:t>
            </w:r>
            <w:r w:rsidRPr="00623D52">
              <w:rPr>
                <w:b/>
              </w:rPr>
              <w:t>replayed</w:t>
            </w:r>
            <w:r w:rsidRPr="00623D52">
              <w:t>?</w:t>
            </w:r>
            <w:r w:rsidRPr="00623D52">
              <w:rPr>
                <w:b/>
                <w:i/>
                <w:sz w:val="18"/>
                <w:szCs w:val="18"/>
              </w:rPr>
              <w:t xml:space="preserve"> </w:t>
            </w:r>
          </w:p>
          <w:p w14:paraId="69370065" w14:textId="77777777" w:rsidR="00574125" w:rsidRPr="00623D52" w:rsidRDefault="00574125" w:rsidP="00574125">
            <w:pPr>
              <w:spacing w:before="0"/>
              <w:ind w:left="180"/>
            </w:pPr>
            <w:r w:rsidRPr="00F923B7">
              <w:rPr>
                <w:b/>
                <w:i/>
                <w:color w:val="5F5F5F"/>
                <w:sz w:val="16"/>
                <w:szCs w:val="18"/>
              </w:rPr>
              <w:t xml:space="preserve">WCAG 2.1: </w:t>
            </w:r>
            <w:r w:rsidRPr="00F923B7">
              <w:rPr>
                <w:i/>
                <w:color w:val="5F5F5F"/>
                <w:sz w:val="16"/>
                <w:szCs w:val="18"/>
              </w:rPr>
              <w:t>1.4.2 Audio Control</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auto"/>
            <w:tcMar>
              <w:top w:w="100" w:type="dxa"/>
              <w:left w:w="100" w:type="dxa"/>
              <w:bottom w:w="100" w:type="dxa"/>
              <w:right w:w="100" w:type="dxa"/>
            </w:tcMar>
            <w:vAlign w:val="center"/>
          </w:tcPr>
          <w:p w14:paraId="7E1712EE" w14:textId="77777777" w:rsidR="00574125" w:rsidRPr="009A1CDC" w:rsidRDefault="00574125" w:rsidP="00574125">
            <w:pPr>
              <w:widowControl w:val="0"/>
              <w:pBdr>
                <w:top w:val="nil"/>
                <w:left w:val="nil"/>
                <w:bottom w:val="nil"/>
                <w:right w:val="nil"/>
                <w:between w:val="nil"/>
              </w:pBdr>
              <w:spacing w:before="0"/>
              <w:jc w:val="center"/>
              <w:rPr>
                <w:color w:val="auto"/>
                <w:sz w:val="28"/>
              </w:rPr>
            </w:pPr>
          </w:p>
        </w:tc>
        <w:tc>
          <w:tcPr>
            <w:tcW w:w="760" w:type="dxa"/>
            <w:tcBorders>
              <w:top w:val="single" w:sz="8" w:space="0" w:color="A6A6A6" w:themeColor="background1" w:themeShade="A6"/>
              <w:bottom w:val="single" w:sz="8" w:space="0" w:color="A6A6A6" w:themeColor="background1" w:themeShade="A6"/>
            </w:tcBorders>
            <w:shd w:val="clear" w:color="auto" w:fill="B45F06"/>
            <w:tcMar>
              <w:top w:w="100" w:type="dxa"/>
              <w:left w:w="100" w:type="dxa"/>
              <w:bottom w:w="100" w:type="dxa"/>
              <w:right w:w="100" w:type="dxa"/>
            </w:tcMar>
            <w:vAlign w:val="center"/>
          </w:tcPr>
          <w:p w14:paraId="563E3869" w14:textId="77777777" w:rsidR="00574125" w:rsidRPr="009A1CDC" w:rsidRDefault="00574125" w:rsidP="00574125">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2C06E90A" w14:textId="77777777" w:rsidR="00574125" w:rsidRPr="00F14B4F" w:rsidRDefault="00574125" w:rsidP="00574125">
            <w:pPr>
              <w:spacing w:before="0"/>
              <w:jc w:val="center"/>
              <w:rPr>
                <w:color w:val="auto"/>
                <w:sz w:val="28"/>
              </w:rPr>
            </w:pPr>
            <w:r w:rsidRPr="00F14B4F">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2026F6C2" w14:textId="77777777" w:rsidR="00574125" w:rsidRPr="009A1CDC" w:rsidRDefault="00574125" w:rsidP="00574125">
            <w:pPr>
              <w:widowControl w:val="0"/>
              <w:pBdr>
                <w:top w:val="nil"/>
                <w:left w:val="nil"/>
                <w:bottom w:val="nil"/>
                <w:right w:val="nil"/>
                <w:between w:val="nil"/>
              </w:pBdr>
              <w:spacing w:before="0"/>
              <w:jc w:val="center"/>
              <w:rPr>
                <w:color w:val="auto"/>
                <w:sz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11D526F4" w14:textId="77777777" w:rsidR="00574125" w:rsidRPr="009A1CDC" w:rsidRDefault="00574125" w:rsidP="00574125">
            <w:pPr>
              <w:widowControl w:val="0"/>
              <w:pBdr>
                <w:top w:val="nil"/>
                <w:left w:val="nil"/>
                <w:bottom w:val="nil"/>
                <w:right w:val="nil"/>
                <w:between w:val="nil"/>
              </w:pBdr>
              <w:spacing w:before="0"/>
              <w:jc w:val="center"/>
              <w:rPr>
                <w:color w:val="auto"/>
                <w:sz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39441424" w14:textId="77777777" w:rsidR="00574125" w:rsidRPr="009A1CDC" w:rsidRDefault="00574125" w:rsidP="00574125">
            <w:pPr>
              <w:spacing w:before="0"/>
              <w:jc w:val="center"/>
              <w:rPr>
                <w:color w:val="auto"/>
                <w:sz w:val="28"/>
                <w:szCs w:val="32"/>
              </w:rPr>
            </w:pPr>
          </w:p>
        </w:tc>
        <w:tc>
          <w:tcPr>
            <w:tcW w:w="760" w:type="dxa"/>
            <w:tcBorders>
              <w:top w:val="single" w:sz="8" w:space="0" w:color="A6A6A6" w:themeColor="background1" w:themeShade="A6"/>
              <w:bottom w:val="single" w:sz="8" w:space="0" w:color="A6A6A6" w:themeColor="background1" w:themeShade="A6"/>
            </w:tcBorders>
            <w:shd w:val="clear" w:color="auto" w:fill="auto"/>
            <w:tcMar>
              <w:top w:w="100" w:type="dxa"/>
              <w:left w:w="100" w:type="dxa"/>
              <w:bottom w:w="100" w:type="dxa"/>
              <w:right w:w="100" w:type="dxa"/>
            </w:tcMar>
            <w:vAlign w:val="center"/>
          </w:tcPr>
          <w:p w14:paraId="03C57715" w14:textId="77777777" w:rsidR="00574125" w:rsidRPr="009A1CDC" w:rsidRDefault="00574125" w:rsidP="00574125">
            <w:pPr>
              <w:widowControl w:val="0"/>
              <w:pBdr>
                <w:top w:val="nil"/>
                <w:left w:val="nil"/>
                <w:bottom w:val="nil"/>
                <w:right w:val="nil"/>
                <w:between w:val="nil"/>
              </w:pBdr>
              <w:spacing w:before="0"/>
              <w:jc w:val="center"/>
              <w:rPr>
                <w:color w:val="auto"/>
                <w:sz w:val="28"/>
              </w:rPr>
            </w:pPr>
          </w:p>
        </w:tc>
        <w:tc>
          <w:tcPr>
            <w:tcW w:w="695" w:type="dxa"/>
            <w:tcBorders>
              <w:top w:val="single" w:sz="8" w:space="0" w:color="A6A6A6" w:themeColor="background1" w:themeShade="A6"/>
              <w:bottom w:val="single" w:sz="8" w:space="0" w:color="A6A6A6" w:themeColor="background1" w:themeShade="A6"/>
              <w:right w:val="nil"/>
            </w:tcBorders>
            <w:shd w:val="clear" w:color="auto" w:fill="auto"/>
            <w:tcMar>
              <w:top w:w="100" w:type="dxa"/>
              <w:left w:w="100" w:type="dxa"/>
              <w:bottom w:w="100" w:type="dxa"/>
              <w:right w:w="100" w:type="dxa"/>
            </w:tcMar>
            <w:vAlign w:val="center"/>
          </w:tcPr>
          <w:p w14:paraId="4976177A" w14:textId="77777777" w:rsidR="00574125" w:rsidRPr="009A1CDC" w:rsidRDefault="00574125" w:rsidP="00574125">
            <w:pPr>
              <w:widowControl w:val="0"/>
              <w:pBdr>
                <w:top w:val="nil"/>
                <w:left w:val="nil"/>
                <w:bottom w:val="nil"/>
                <w:right w:val="nil"/>
                <w:between w:val="nil"/>
              </w:pBdr>
              <w:spacing w:before="0"/>
              <w:jc w:val="center"/>
              <w:rPr>
                <w:color w:val="auto"/>
                <w:sz w:val="28"/>
                <w:szCs w:val="18"/>
              </w:rPr>
            </w:pPr>
          </w:p>
        </w:tc>
      </w:tr>
    </w:tbl>
    <w:p w14:paraId="6F4E42FE" w14:textId="7C6A516C" w:rsidR="00574125" w:rsidRDefault="00574125">
      <w:pPr>
        <w:spacing w:before="0"/>
      </w:pPr>
    </w:p>
    <w:p w14:paraId="64506FC4" w14:textId="409834F3" w:rsidR="00574125" w:rsidRDefault="00574125">
      <w:pPr>
        <w:spacing w:before="0"/>
      </w:pPr>
      <w:r>
        <w:br w:type="page"/>
      </w:r>
    </w:p>
    <w:tbl>
      <w:tblPr>
        <w:tblpPr w:leftFromText="180" w:rightFromText="180" w:horzAnchor="margin" w:tblpY="240"/>
        <w:tblW w:w="13493" w:type="dxa"/>
        <w:tblBorders>
          <w:bottom w:val="single" w:sz="8" w:space="0" w:color="A6A6A6" w:themeColor="background1" w:themeShade="A6"/>
          <w:right w:val="single" w:sz="8" w:space="0" w:color="FFFFFF" w:themeColor="background1"/>
          <w:insideH w:val="single" w:sz="8" w:space="0" w:color="A6A6A6" w:themeColor="background1" w:themeShade="A6"/>
        </w:tblBorders>
        <w:tblLayout w:type="fixed"/>
        <w:tblLook w:val="0620" w:firstRow="1" w:lastRow="0" w:firstColumn="0" w:lastColumn="0" w:noHBand="1" w:noVBand="1"/>
      </w:tblPr>
      <w:tblGrid>
        <w:gridCol w:w="7302"/>
        <w:gridCol w:w="758"/>
        <w:gridCol w:w="760"/>
        <w:gridCol w:w="760"/>
        <w:gridCol w:w="760"/>
        <w:gridCol w:w="765"/>
        <w:gridCol w:w="760"/>
        <w:gridCol w:w="760"/>
        <w:gridCol w:w="868"/>
      </w:tblGrid>
      <w:tr w:rsidR="00271578" w:rsidRPr="00623D52" w14:paraId="390760B9" w14:textId="77777777" w:rsidTr="00D80AE7">
        <w:trPr>
          <w:trHeight w:val="263"/>
        </w:trPr>
        <w:tc>
          <w:tcPr>
            <w:tcW w:w="7302" w:type="dxa"/>
            <w:tcBorders>
              <w:right w:val="single" w:sz="12" w:space="0" w:color="auto"/>
            </w:tcBorders>
            <w:shd w:val="clear" w:color="auto" w:fill="2F5496"/>
            <w:tcMar>
              <w:top w:w="100" w:type="dxa"/>
              <w:left w:w="100" w:type="dxa"/>
              <w:bottom w:w="100" w:type="dxa"/>
              <w:right w:w="100" w:type="dxa"/>
            </w:tcMar>
          </w:tcPr>
          <w:p w14:paraId="1D4A3540" w14:textId="77777777" w:rsidR="00271578" w:rsidRPr="00623D52" w:rsidRDefault="00271578" w:rsidP="00F14B4F">
            <w:pPr>
              <w:pStyle w:val="Style1"/>
              <w:framePr w:hSpace="0" w:wrap="auto" w:yAlign="inline"/>
              <w:outlineLvl w:val="9"/>
            </w:pPr>
            <w:r>
              <w:lastRenderedPageBreak/>
              <w:t>Design Element 3: Media</w:t>
            </w:r>
          </w:p>
        </w:tc>
        <w:tc>
          <w:tcPr>
            <w:tcW w:w="3803" w:type="dxa"/>
            <w:gridSpan w:val="5"/>
            <w:tcBorders>
              <w:top w:val="nil"/>
              <w:left w:val="single" w:sz="12" w:space="0" w:color="auto"/>
              <w:right w:val="single" w:sz="12" w:space="0" w:color="auto"/>
            </w:tcBorders>
            <w:shd w:val="clear" w:color="auto" w:fill="2F5496"/>
            <w:tcMar>
              <w:top w:w="100" w:type="dxa"/>
              <w:left w:w="100" w:type="dxa"/>
              <w:bottom w:w="100" w:type="dxa"/>
              <w:right w:w="100" w:type="dxa"/>
            </w:tcMar>
            <w:vAlign w:val="center"/>
          </w:tcPr>
          <w:p w14:paraId="42E9886E" w14:textId="77777777" w:rsidR="00271578" w:rsidRPr="00271578" w:rsidRDefault="00271578" w:rsidP="00F14B4F">
            <w:pPr>
              <w:pStyle w:val="Style1"/>
              <w:framePr w:hSpace="0" w:wrap="auto" w:yAlign="inline"/>
              <w:outlineLvl w:val="9"/>
            </w:pPr>
            <w:r w:rsidRPr="00271578">
              <w:t>Disability Categories</w:t>
            </w:r>
          </w:p>
        </w:tc>
        <w:tc>
          <w:tcPr>
            <w:tcW w:w="2388" w:type="dxa"/>
            <w:gridSpan w:val="3"/>
            <w:tcBorders>
              <w:top w:val="nil"/>
              <w:left w:val="single" w:sz="12" w:space="0" w:color="auto"/>
              <w:right w:val="nil"/>
            </w:tcBorders>
            <w:shd w:val="clear" w:color="auto" w:fill="2F5496"/>
            <w:tcMar>
              <w:top w:w="100" w:type="dxa"/>
              <w:left w:w="100" w:type="dxa"/>
              <w:bottom w:w="100" w:type="dxa"/>
              <w:right w:w="100" w:type="dxa"/>
            </w:tcMar>
            <w:vAlign w:val="center"/>
          </w:tcPr>
          <w:p w14:paraId="1423B5EF" w14:textId="77777777" w:rsidR="00271578" w:rsidRPr="00623D52" w:rsidRDefault="00271578" w:rsidP="00F14B4F">
            <w:pPr>
              <w:pStyle w:val="Style1"/>
              <w:framePr w:hSpace="0" w:wrap="auto" w:yAlign="inline"/>
              <w:outlineLvl w:val="9"/>
            </w:pPr>
            <w:r>
              <w:t>UDL Principles</w:t>
            </w:r>
          </w:p>
        </w:tc>
      </w:tr>
      <w:tr w:rsidR="009A1CDC" w:rsidRPr="00623D52" w14:paraId="1CDE25A2" w14:textId="77777777" w:rsidTr="00F14B4F">
        <w:trPr>
          <w:trHeight w:val="315"/>
        </w:trPr>
        <w:tc>
          <w:tcPr>
            <w:tcW w:w="7302" w:type="dxa"/>
            <w:tcBorders>
              <w:right w:val="single" w:sz="12" w:space="0" w:color="auto"/>
            </w:tcBorders>
            <w:shd w:val="clear" w:color="auto" w:fill="F2F2F2" w:themeFill="background1" w:themeFillShade="F2"/>
            <w:tcMar>
              <w:top w:w="100" w:type="dxa"/>
              <w:left w:w="100" w:type="dxa"/>
              <w:bottom w:w="100" w:type="dxa"/>
              <w:right w:w="100" w:type="dxa"/>
            </w:tcMar>
          </w:tcPr>
          <w:p w14:paraId="6B167D4F" w14:textId="77777777" w:rsidR="009A1CDC" w:rsidRPr="00623D52" w:rsidRDefault="009A1CDC" w:rsidP="009A1CDC">
            <w:pPr>
              <w:spacing w:before="0"/>
            </w:pPr>
          </w:p>
        </w:tc>
        <w:tc>
          <w:tcPr>
            <w:tcW w:w="758" w:type="dxa"/>
            <w:tcBorders>
              <w:top w:val="single" w:sz="8" w:space="0" w:color="A6A6A6" w:themeColor="background1" w:themeShade="A6"/>
              <w:left w:val="single" w:sz="12" w:space="0" w:color="auto"/>
            </w:tcBorders>
            <w:shd w:val="clear" w:color="auto" w:fill="990000"/>
            <w:tcMar>
              <w:top w:w="100" w:type="dxa"/>
              <w:left w:w="100" w:type="dxa"/>
              <w:bottom w:w="100" w:type="dxa"/>
              <w:right w:w="100" w:type="dxa"/>
            </w:tcMar>
            <w:vAlign w:val="center"/>
          </w:tcPr>
          <w:p w14:paraId="58D23350" w14:textId="66C9B392" w:rsidR="009A1CDC" w:rsidRPr="00623D52" w:rsidRDefault="009A1CDC" w:rsidP="009A1CDC">
            <w:pPr>
              <w:spacing w:before="0"/>
              <w:jc w:val="center"/>
              <w:rPr>
                <w:rFonts w:eastAsia="Arial Unicode MS" w:cs="Segoe UI Symbol"/>
                <w:color w:val="FFFFFF"/>
                <w:sz w:val="28"/>
                <w:szCs w:val="32"/>
              </w:rPr>
            </w:pPr>
            <w:r w:rsidRPr="00F14B4F">
              <w:rPr>
                <w:b/>
                <w:color w:val="FFFFFF" w:themeColor="background1"/>
                <w:sz w:val="24"/>
              </w:rPr>
              <w:t>Vis</w:t>
            </w:r>
          </w:p>
        </w:tc>
        <w:tc>
          <w:tcPr>
            <w:tcW w:w="760" w:type="dxa"/>
            <w:shd w:val="clear" w:color="auto" w:fill="B45F06"/>
            <w:tcMar>
              <w:top w:w="100" w:type="dxa"/>
              <w:left w:w="100" w:type="dxa"/>
              <w:bottom w:w="100" w:type="dxa"/>
              <w:right w:w="100" w:type="dxa"/>
            </w:tcMar>
            <w:vAlign w:val="center"/>
          </w:tcPr>
          <w:p w14:paraId="13076865" w14:textId="4E2B0A04" w:rsidR="009A1CDC" w:rsidRPr="00623D52" w:rsidRDefault="009A1CDC" w:rsidP="00F14B4F">
            <w:pPr>
              <w:spacing w:before="0"/>
              <w:jc w:val="center"/>
              <w:rPr>
                <w:sz w:val="28"/>
              </w:rPr>
            </w:pPr>
            <w:proofErr w:type="spellStart"/>
            <w:r w:rsidRPr="009A1CDC">
              <w:rPr>
                <w:b/>
                <w:color w:val="auto"/>
                <w:sz w:val="24"/>
              </w:rPr>
              <w:t>Aud</w:t>
            </w:r>
            <w:proofErr w:type="spellEnd"/>
          </w:p>
        </w:tc>
        <w:tc>
          <w:tcPr>
            <w:tcW w:w="760" w:type="dxa"/>
            <w:shd w:val="clear" w:color="auto" w:fill="F1C232"/>
            <w:tcMar>
              <w:top w:w="100" w:type="dxa"/>
              <w:left w:w="100" w:type="dxa"/>
              <w:bottom w:w="100" w:type="dxa"/>
              <w:right w:w="100" w:type="dxa"/>
            </w:tcMar>
            <w:vAlign w:val="center"/>
          </w:tcPr>
          <w:p w14:paraId="1E3CA67D" w14:textId="09341BB1" w:rsidR="009A1CDC" w:rsidRPr="00623D52" w:rsidRDefault="009A1CDC" w:rsidP="00F14B4F">
            <w:pPr>
              <w:spacing w:before="0"/>
              <w:jc w:val="center"/>
              <w:rPr>
                <w:sz w:val="28"/>
              </w:rPr>
            </w:pPr>
            <w:r w:rsidRPr="00623D52">
              <w:rPr>
                <w:b/>
                <w:sz w:val="24"/>
              </w:rPr>
              <w:t>Cog</w:t>
            </w:r>
          </w:p>
        </w:tc>
        <w:tc>
          <w:tcPr>
            <w:tcW w:w="760" w:type="dxa"/>
            <w:shd w:val="clear" w:color="auto" w:fill="D5A6BD"/>
            <w:tcMar>
              <w:top w:w="100" w:type="dxa"/>
              <w:left w:w="100" w:type="dxa"/>
              <w:bottom w:w="100" w:type="dxa"/>
              <w:right w:w="100" w:type="dxa"/>
            </w:tcMar>
            <w:vAlign w:val="center"/>
          </w:tcPr>
          <w:p w14:paraId="17CBBAF1" w14:textId="205CBB9E" w:rsidR="009A1CDC" w:rsidRPr="00623D52" w:rsidRDefault="009A1CDC" w:rsidP="00F14B4F">
            <w:pPr>
              <w:spacing w:before="0"/>
              <w:jc w:val="center"/>
              <w:rPr>
                <w:sz w:val="28"/>
              </w:rPr>
            </w:pPr>
            <w:r w:rsidRPr="00623D52">
              <w:rPr>
                <w:b/>
                <w:sz w:val="24"/>
              </w:rPr>
              <w:t>Mot</w:t>
            </w:r>
          </w:p>
        </w:tc>
        <w:tc>
          <w:tcPr>
            <w:tcW w:w="765" w:type="dxa"/>
            <w:tcBorders>
              <w:right w:val="single" w:sz="12" w:space="0" w:color="auto"/>
            </w:tcBorders>
            <w:shd w:val="clear" w:color="auto" w:fill="666666"/>
            <w:tcMar>
              <w:top w:w="100" w:type="dxa"/>
              <w:left w:w="100" w:type="dxa"/>
              <w:bottom w:w="100" w:type="dxa"/>
              <w:right w:w="100" w:type="dxa"/>
            </w:tcMar>
            <w:vAlign w:val="center"/>
          </w:tcPr>
          <w:p w14:paraId="7DCF657F" w14:textId="416EF6F4" w:rsidR="009A1CDC" w:rsidRPr="00623D52" w:rsidRDefault="009A1CDC" w:rsidP="00F14B4F">
            <w:pPr>
              <w:spacing w:before="0"/>
              <w:jc w:val="center"/>
              <w:rPr>
                <w:sz w:val="28"/>
              </w:rPr>
            </w:pPr>
            <w:r w:rsidRPr="007D4025">
              <w:rPr>
                <w:b/>
                <w:color w:val="FFFFFF" w:themeColor="background1"/>
                <w:sz w:val="24"/>
              </w:rPr>
              <w:t>SV</w:t>
            </w:r>
          </w:p>
        </w:tc>
        <w:tc>
          <w:tcPr>
            <w:tcW w:w="760" w:type="dxa"/>
            <w:tcBorders>
              <w:top w:val="single" w:sz="8" w:space="0" w:color="A6A6A6" w:themeColor="background1" w:themeShade="A6"/>
              <w:left w:val="single" w:sz="12" w:space="0" w:color="auto"/>
            </w:tcBorders>
            <w:shd w:val="clear" w:color="auto" w:fill="6AA84F"/>
            <w:tcMar>
              <w:top w:w="100" w:type="dxa"/>
              <w:left w:w="100" w:type="dxa"/>
              <w:bottom w:w="100" w:type="dxa"/>
              <w:right w:w="100" w:type="dxa"/>
            </w:tcMar>
            <w:vAlign w:val="center"/>
          </w:tcPr>
          <w:p w14:paraId="1875B0F3" w14:textId="260D998F" w:rsidR="009A1CDC" w:rsidRPr="00623D52" w:rsidRDefault="009A1CDC" w:rsidP="009A1CDC">
            <w:pPr>
              <w:spacing w:before="0"/>
              <w:jc w:val="center"/>
              <w:rPr>
                <w:sz w:val="28"/>
              </w:rPr>
            </w:pPr>
            <w:r w:rsidRPr="00D17BBE">
              <w:rPr>
                <w:b/>
                <w:sz w:val="24"/>
              </w:rPr>
              <w:t>Eng</w:t>
            </w:r>
          </w:p>
        </w:tc>
        <w:tc>
          <w:tcPr>
            <w:tcW w:w="760" w:type="dxa"/>
            <w:shd w:val="clear" w:color="auto" w:fill="8E7CC3"/>
            <w:tcMar>
              <w:top w:w="100" w:type="dxa"/>
              <w:left w:w="100" w:type="dxa"/>
              <w:bottom w:w="100" w:type="dxa"/>
              <w:right w:w="100" w:type="dxa"/>
            </w:tcMar>
            <w:vAlign w:val="center"/>
          </w:tcPr>
          <w:p w14:paraId="76121ED5" w14:textId="1AA0930A" w:rsidR="009A1CDC" w:rsidRPr="00623D52" w:rsidRDefault="009A1CDC" w:rsidP="009A1CDC">
            <w:pPr>
              <w:spacing w:before="0"/>
              <w:jc w:val="center"/>
              <w:rPr>
                <w:rFonts w:eastAsia="Arial Unicode MS" w:cs="Segoe UI Symbol"/>
                <w:color w:val="FFFFFF"/>
                <w:sz w:val="28"/>
                <w:szCs w:val="32"/>
              </w:rPr>
            </w:pPr>
            <w:r w:rsidRPr="009A1CDC">
              <w:rPr>
                <w:b/>
                <w:color w:val="auto"/>
                <w:sz w:val="24"/>
              </w:rPr>
              <w:t>Rep</w:t>
            </w:r>
          </w:p>
        </w:tc>
        <w:tc>
          <w:tcPr>
            <w:tcW w:w="868" w:type="dxa"/>
            <w:tcBorders>
              <w:top w:val="single" w:sz="8" w:space="0" w:color="A6A6A6" w:themeColor="background1" w:themeShade="A6"/>
              <w:right w:val="nil"/>
            </w:tcBorders>
            <w:shd w:val="clear" w:color="auto" w:fill="3D85C6"/>
            <w:tcMar>
              <w:top w:w="100" w:type="dxa"/>
              <w:left w:w="100" w:type="dxa"/>
              <w:bottom w:w="100" w:type="dxa"/>
              <w:right w:w="100" w:type="dxa"/>
            </w:tcMar>
            <w:vAlign w:val="center"/>
          </w:tcPr>
          <w:p w14:paraId="3035D94D" w14:textId="2B800031" w:rsidR="009A1CDC" w:rsidRPr="00623D52" w:rsidRDefault="009A1CDC" w:rsidP="009A1CDC">
            <w:pPr>
              <w:spacing w:before="0"/>
              <w:jc w:val="center"/>
              <w:rPr>
                <w:sz w:val="28"/>
              </w:rPr>
            </w:pPr>
            <w:r w:rsidRPr="009A1CDC">
              <w:rPr>
                <w:b/>
                <w:color w:val="auto"/>
                <w:sz w:val="24"/>
              </w:rPr>
              <w:t>AE</w:t>
            </w:r>
          </w:p>
        </w:tc>
      </w:tr>
      <w:tr w:rsidR="00271578" w:rsidRPr="00623D52" w14:paraId="486517E5" w14:textId="77777777" w:rsidTr="00F14B4F">
        <w:trPr>
          <w:trHeight w:val="204"/>
        </w:trPr>
        <w:tc>
          <w:tcPr>
            <w:tcW w:w="7302" w:type="dxa"/>
            <w:tcBorders>
              <w:right w:val="single" w:sz="12" w:space="0" w:color="auto"/>
            </w:tcBorders>
            <w:shd w:val="clear" w:color="auto" w:fill="auto"/>
            <w:tcMar>
              <w:top w:w="100" w:type="dxa"/>
              <w:left w:w="100" w:type="dxa"/>
              <w:bottom w:w="100" w:type="dxa"/>
              <w:right w:w="100" w:type="dxa"/>
            </w:tcMar>
          </w:tcPr>
          <w:p w14:paraId="11567658" w14:textId="77777777" w:rsidR="00271578" w:rsidRPr="00623D52" w:rsidRDefault="00271578" w:rsidP="00271578">
            <w:pPr>
              <w:spacing w:before="0"/>
              <w:rPr>
                <w:b/>
                <w:i/>
                <w:sz w:val="18"/>
                <w:szCs w:val="18"/>
              </w:rPr>
            </w:pPr>
            <w:r w:rsidRPr="00623D52">
              <w:t>Are all 2D images or 2D videos</w:t>
            </w:r>
            <w:r w:rsidRPr="00623D52">
              <w:rPr>
                <w:b/>
              </w:rPr>
              <w:t xml:space="preserve"> high-resolution</w:t>
            </w:r>
            <w:r w:rsidRPr="00623D52">
              <w:t xml:space="preserve"> and readable?</w:t>
            </w:r>
            <w:r w:rsidRPr="00623D52">
              <w:rPr>
                <w:b/>
                <w:i/>
                <w:sz w:val="18"/>
                <w:szCs w:val="18"/>
              </w:rPr>
              <w:t xml:space="preserve"> </w:t>
            </w:r>
          </w:p>
          <w:p w14:paraId="3D06D42D" w14:textId="77777777" w:rsidR="00271578" w:rsidRPr="00623D52" w:rsidRDefault="00271578" w:rsidP="00271578">
            <w:pPr>
              <w:spacing w:before="0"/>
              <w:ind w:left="180"/>
            </w:pPr>
            <w:r w:rsidRPr="00F923B7">
              <w:rPr>
                <w:b/>
                <w:i/>
                <w:color w:val="5F5F5F"/>
                <w:sz w:val="16"/>
                <w:szCs w:val="18"/>
              </w:rPr>
              <w:t>UDL Checkpoint:</w:t>
            </w:r>
            <w:r w:rsidRPr="00F923B7">
              <w:rPr>
                <w:i/>
                <w:color w:val="5F5F5F"/>
                <w:sz w:val="16"/>
                <w:szCs w:val="18"/>
              </w:rPr>
              <w:t xml:space="preserve"> 1.1 Offer ways of customizing the display of information</w:t>
            </w:r>
          </w:p>
        </w:tc>
        <w:tc>
          <w:tcPr>
            <w:tcW w:w="758" w:type="dxa"/>
            <w:tcBorders>
              <w:top w:val="single" w:sz="8" w:space="0" w:color="A6A6A6" w:themeColor="background1" w:themeShade="A6"/>
              <w:left w:val="single" w:sz="12" w:space="0" w:color="auto"/>
            </w:tcBorders>
            <w:shd w:val="clear" w:color="auto" w:fill="990000"/>
            <w:tcMar>
              <w:top w:w="100" w:type="dxa"/>
              <w:left w:w="100" w:type="dxa"/>
              <w:bottom w:w="100" w:type="dxa"/>
              <w:right w:w="100" w:type="dxa"/>
            </w:tcMar>
            <w:vAlign w:val="center"/>
          </w:tcPr>
          <w:p w14:paraId="4A06A3C1" w14:textId="77777777" w:rsidR="00271578" w:rsidRPr="009A1CDC" w:rsidRDefault="00271578" w:rsidP="00271578">
            <w:pPr>
              <w:spacing w:before="0"/>
              <w:jc w:val="center"/>
              <w:rPr>
                <w:color w:val="auto"/>
                <w:sz w:val="28"/>
              </w:rPr>
            </w:pPr>
            <w:r w:rsidRPr="009A1CDC">
              <w:rPr>
                <w:rFonts w:eastAsia="Arial Unicode MS" w:cs="Segoe UI Symbol"/>
                <w:color w:val="auto"/>
                <w:sz w:val="28"/>
                <w:szCs w:val="32"/>
              </w:rPr>
              <w:sym w:font="Webdings" w:char="F03D"/>
            </w:r>
          </w:p>
        </w:tc>
        <w:tc>
          <w:tcPr>
            <w:tcW w:w="760" w:type="dxa"/>
            <w:tcMar>
              <w:top w:w="100" w:type="dxa"/>
              <w:left w:w="100" w:type="dxa"/>
              <w:bottom w:w="100" w:type="dxa"/>
              <w:right w:w="100" w:type="dxa"/>
            </w:tcMar>
            <w:vAlign w:val="center"/>
          </w:tcPr>
          <w:p w14:paraId="7BC5020B" w14:textId="77777777" w:rsidR="00271578" w:rsidRPr="009A1CDC" w:rsidRDefault="00271578" w:rsidP="00271578">
            <w:pPr>
              <w:spacing w:before="0"/>
              <w:rPr>
                <w:color w:val="auto"/>
                <w:sz w:val="28"/>
              </w:rPr>
            </w:pPr>
          </w:p>
        </w:tc>
        <w:tc>
          <w:tcPr>
            <w:tcW w:w="760" w:type="dxa"/>
            <w:tcMar>
              <w:top w:w="100" w:type="dxa"/>
              <w:left w:w="100" w:type="dxa"/>
              <w:bottom w:w="100" w:type="dxa"/>
              <w:right w:w="100" w:type="dxa"/>
            </w:tcMar>
            <w:vAlign w:val="center"/>
          </w:tcPr>
          <w:p w14:paraId="4FEC6585" w14:textId="77777777" w:rsidR="00271578" w:rsidRPr="009A1CDC" w:rsidRDefault="00271578" w:rsidP="00271578">
            <w:pPr>
              <w:spacing w:before="0"/>
              <w:rPr>
                <w:color w:val="auto"/>
                <w:sz w:val="28"/>
              </w:rPr>
            </w:pPr>
          </w:p>
        </w:tc>
        <w:tc>
          <w:tcPr>
            <w:tcW w:w="760" w:type="dxa"/>
            <w:tcMar>
              <w:top w:w="100" w:type="dxa"/>
              <w:left w:w="100" w:type="dxa"/>
              <w:bottom w:w="100" w:type="dxa"/>
              <w:right w:w="100" w:type="dxa"/>
            </w:tcMar>
            <w:vAlign w:val="center"/>
          </w:tcPr>
          <w:p w14:paraId="3AFF6D2B" w14:textId="77777777" w:rsidR="00271578" w:rsidRPr="009A1CDC" w:rsidRDefault="00271578" w:rsidP="00271578">
            <w:pPr>
              <w:spacing w:before="0"/>
              <w:rPr>
                <w:color w:val="auto"/>
                <w:sz w:val="28"/>
              </w:rPr>
            </w:pPr>
          </w:p>
        </w:tc>
        <w:tc>
          <w:tcPr>
            <w:tcW w:w="765" w:type="dxa"/>
            <w:tcBorders>
              <w:right w:val="single" w:sz="12" w:space="0" w:color="auto"/>
            </w:tcBorders>
            <w:tcMar>
              <w:top w:w="100" w:type="dxa"/>
              <w:left w:w="100" w:type="dxa"/>
              <w:bottom w:w="100" w:type="dxa"/>
              <w:right w:w="100" w:type="dxa"/>
            </w:tcMar>
            <w:vAlign w:val="center"/>
          </w:tcPr>
          <w:p w14:paraId="740BD9E4" w14:textId="77777777" w:rsidR="00271578" w:rsidRPr="009A1CDC" w:rsidRDefault="00271578" w:rsidP="00271578">
            <w:pPr>
              <w:spacing w:before="0"/>
              <w:rPr>
                <w:color w:val="auto"/>
                <w:sz w:val="28"/>
              </w:rPr>
            </w:pPr>
          </w:p>
        </w:tc>
        <w:tc>
          <w:tcPr>
            <w:tcW w:w="760" w:type="dxa"/>
            <w:tcBorders>
              <w:top w:val="single" w:sz="8" w:space="0" w:color="A6A6A6" w:themeColor="background1" w:themeShade="A6"/>
              <w:left w:val="single" w:sz="12" w:space="0" w:color="auto"/>
            </w:tcBorders>
            <w:tcMar>
              <w:top w:w="100" w:type="dxa"/>
              <w:left w:w="100" w:type="dxa"/>
              <w:bottom w:w="100" w:type="dxa"/>
              <w:right w:w="100" w:type="dxa"/>
            </w:tcMar>
            <w:vAlign w:val="center"/>
          </w:tcPr>
          <w:p w14:paraId="05B306C7" w14:textId="77777777" w:rsidR="00271578" w:rsidRPr="009A1CDC" w:rsidRDefault="00271578" w:rsidP="00271578">
            <w:pPr>
              <w:spacing w:before="0"/>
              <w:jc w:val="center"/>
              <w:rPr>
                <w:color w:val="auto"/>
                <w:sz w:val="28"/>
              </w:rPr>
            </w:pPr>
          </w:p>
        </w:tc>
        <w:tc>
          <w:tcPr>
            <w:tcW w:w="760" w:type="dxa"/>
            <w:shd w:val="clear" w:color="auto" w:fill="8E7CC3"/>
            <w:tcMar>
              <w:top w:w="100" w:type="dxa"/>
              <w:left w:w="100" w:type="dxa"/>
              <w:bottom w:w="100" w:type="dxa"/>
              <w:right w:w="100" w:type="dxa"/>
            </w:tcMar>
            <w:vAlign w:val="center"/>
          </w:tcPr>
          <w:p w14:paraId="4017B904" w14:textId="77777777" w:rsidR="00271578" w:rsidRPr="009A1CDC" w:rsidRDefault="00271578" w:rsidP="00271578">
            <w:pPr>
              <w:spacing w:before="0"/>
              <w:jc w:val="center"/>
              <w:rPr>
                <w:color w:val="auto"/>
                <w:sz w:val="28"/>
              </w:rPr>
            </w:pPr>
            <w:r w:rsidRPr="009A1CDC">
              <w:rPr>
                <w:rFonts w:eastAsia="Arial Unicode MS" w:cs="Segoe UI Symbol"/>
                <w:color w:val="auto"/>
                <w:sz w:val="28"/>
                <w:szCs w:val="32"/>
              </w:rPr>
              <w:sym w:font="Webdings" w:char="F03D"/>
            </w:r>
          </w:p>
        </w:tc>
        <w:tc>
          <w:tcPr>
            <w:tcW w:w="868" w:type="dxa"/>
            <w:tcBorders>
              <w:top w:val="single" w:sz="8" w:space="0" w:color="A6A6A6" w:themeColor="background1" w:themeShade="A6"/>
              <w:right w:val="nil"/>
            </w:tcBorders>
            <w:tcMar>
              <w:top w:w="100" w:type="dxa"/>
              <w:left w:w="100" w:type="dxa"/>
              <w:bottom w:w="100" w:type="dxa"/>
              <w:right w:w="100" w:type="dxa"/>
            </w:tcMar>
            <w:vAlign w:val="center"/>
          </w:tcPr>
          <w:p w14:paraId="6921952F" w14:textId="77777777" w:rsidR="00271578" w:rsidRPr="009A1CDC" w:rsidRDefault="00271578" w:rsidP="00271578">
            <w:pPr>
              <w:spacing w:before="0"/>
              <w:jc w:val="center"/>
              <w:rPr>
                <w:color w:val="auto"/>
                <w:sz w:val="28"/>
              </w:rPr>
            </w:pPr>
          </w:p>
        </w:tc>
      </w:tr>
      <w:tr w:rsidR="00271578" w:rsidRPr="00623D52" w14:paraId="0D986823" w14:textId="77777777" w:rsidTr="00F14B4F">
        <w:trPr>
          <w:trHeight w:val="708"/>
        </w:trPr>
        <w:tc>
          <w:tcPr>
            <w:tcW w:w="7302" w:type="dxa"/>
            <w:tcBorders>
              <w:right w:val="single" w:sz="12" w:space="0" w:color="auto"/>
            </w:tcBorders>
            <w:shd w:val="clear" w:color="auto" w:fill="auto"/>
            <w:tcMar>
              <w:top w:w="100" w:type="dxa"/>
              <w:left w:w="100" w:type="dxa"/>
              <w:bottom w:w="100" w:type="dxa"/>
              <w:right w:w="100" w:type="dxa"/>
            </w:tcMar>
          </w:tcPr>
          <w:p w14:paraId="695294A4" w14:textId="77777777" w:rsidR="00271578" w:rsidRPr="00623D52" w:rsidRDefault="00271578" w:rsidP="00271578">
            <w:pPr>
              <w:spacing w:before="0"/>
              <w:rPr>
                <w:b/>
                <w:i/>
                <w:sz w:val="18"/>
                <w:szCs w:val="18"/>
              </w:rPr>
            </w:pPr>
            <w:r w:rsidRPr="00623D52">
              <w:t xml:space="preserve">Can all </w:t>
            </w:r>
            <w:r w:rsidRPr="00623D52">
              <w:rPr>
                <w:b/>
              </w:rPr>
              <w:t>non-textual elements</w:t>
            </w:r>
            <w:r w:rsidRPr="00623D52">
              <w:t xml:space="preserve"> (e.g., images, people, objects) be seen within the learner’s view? Is anything too close to or too far from the learner to see or click on?</w:t>
            </w:r>
            <w:r w:rsidRPr="00623D52">
              <w:rPr>
                <w:b/>
                <w:i/>
                <w:sz w:val="18"/>
                <w:szCs w:val="18"/>
              </w:rPr>
              <w:t xml:space="preserve"> </w:t>
            </w:r>
          </w:p>
          <w:p w14:paraId="201D395D" w14:textId="77777777" w:rsidR="00271578" w:rsidRPr="00623D52" w:rsidRDefault="00271578" w:rsidP="00271578">
            <w:pPr>
              <w:spacing w:before="0"/>
              <w:ind w:left="180"/>
            </w:pPr>
            <w:r w:rsidRPr="00F923B7">
              <w:rPr>
                <w:b/>
                <w:i/>
                <w:color w:val="5F5F5F"/>
                <w:sz w:val="16"/>
                <w:szCs w:val="18"/>
              </w:rPr>
              <w:t xml:space="preserve">WCAG 2.1: </w:t>
            </w:r>
            <w:r w:rsidRPr="00F923B7">
              <w:rPr>
                <w:i/>
                <w:color w:val="5F5F5F"/>
                <w:sz w:val="16"/>
                <w:szCs w:val="18"/>
              </w:rPr>
              <w:t>2.5.5 Target Size</w:t>
            </w:r>
          </w:p>
        </w:tc>
        <w:tc>
          <w:tcPr>
            <w:tcW w:w="758" w:type="dxa"/>
            <w:tcBorders>
              <w:top w:val="single" w:sz="8" w:space="0" w:color="A6A6A6" w:themeColor="background1" w:themeShade="A6"/>
              <w:left w:val="single" w:sz="12" w:space="0" w:color="auto"/>
            </w:tcBorders>
            <w:shd w:val="clear" w:color="auto" w:fill="990000"/>
            <w:tcMar>
              <w:top w:w="100" w:type="dxa"/>
              <w:left w:w="100" w:type="dxa"/>
              <w:bottom w:w="100" w:type="dxa"/>
              <w:right w:w="100" w:type="dxa"/>
            </w:tcMar>
            <w:vAlign w:val="center"/>
          </w:tcPr>
          <w:p w14:paraId="1C2E59D6" w14:textId="77777777" w:rsidR="00271578" w:rsidRPr="009A1CDC" w:rsidRDefault="00271578" w:rsidP="00271578">
            <w:pPr>
              <w:spacing w:before="0"/>
              <w:jc w:val="center"/>
              <w:rPr>
                <w:color w:val="auto"/>
                <w:sz w:val="28"/>
              </w:rPr>
            </w:pPr>
            <w:r w:rsidRPr="009A1CDC">
              <w:rPr>
                <w:rFonts w:eastAsia="Arial Unicode MS" w:cs="Segoe UI Symbol"/>
                <w:color w:val="auto"/>
                <w:sz w:val="28"/>
                <w:szCs w:val="32"/>
              </w:rPr>
              <w:sym w:font="Webdings" w:char="F03D"/>
            </w:r>
          </w:p>
        </w:tc>
        <w:tc>
          <w:tcPr>
            <w:tcW w:w="760" w:type="dxa"/>
            <w:tcMar>
              <w:top w:w="100" w:type="dxa"/>
              <w:left w:w="100" w:type="dxa"/>
              <w:bottom w:w="100" w:type="dxa"/>
              <w:right w:w="100" w:type="dxa"/>
            </w:tcMar>
            <w:vAlign w:val="center"/>
          </w:tcPr>
          <w:p w14:paraId="3939314C" w14:textId="77777777" w:rsidR="00271578" w:rsidRPr="009A1CDC" w:rsidRDefault="00271578" w:rsidP="00271578">
            <w:pPr>
              <w:spacing w:before="0"/>
              <w:rPr>
                <w:color w:val="auto"/>
                <w:sz w:val="28"/>
              </w:rPr>
            </w:pPr>
          </w:p>
        </w:tc>
        <w:tc>
          <w:tcPr>
            <w:tcW w:w="760" w:type="dxa"/>
            <w:tcMar>
              <w:top w:w="100" w:type="dxa"/>
              <w:left w:w="100" w:type="dxa"/>
              <w:bottom w:w="100" w:type="dxa"/>
              <w:right w:w="100" w:type="dxa"/>
            </w:tcMar>
            <w:vAlign w:val="center"/>
          </w:tcPr>
          <w:p w14:paraId="6225002E" w14:textId="77777777" w:rsidR="00271578" w:rsidRPr="009A1CDC" w:rsidRDefault="00271578" w:rsidP="00271578">
            <w:pPr>
              <w:spacing w:before="0"/>
              <w:rPr>
                <w:color w:val="auto"/>
                <w:sz w:val="28"/>
              </w:rPr>
            </w:pPr>
          </w:p>
        </w:tc>
        <w:tc>
          <w:tcPr>
            <w:tcW w:w="760" w:type="dxa"/>
            <w:shd w:val="clear" w:color="auto" w:fill="D5A6BD"/>
            <w:tcMar>
              <w:top w:w="100" w:type="dxa"/>
              <w:left w:w="100" w:type="dxa"/>
              <w:bottom w:w="100" w:type="dxa"/>
              <w:right w:w="100" w:type="dxa"/>
            </w:tcMar>
            <w:vAlign w:val="center"/>
          </w:tcPr>
          <w:p w14:paraId="4084E12B" w14:textId="77777777" w:rsidR="00271578" w:rsidRPr="009A1CDC" w:rsidRDefault="00271578" w:rsidP="00271578">
            <w:pPr>
              <w:spacing w:before="0"/>
              <w:jc w:val="center"/>
              <w:rPr>
                <w:color w:val="auto"/>
                <w:sz w:val="28"/>
              </w:rPr>
            </w:pPr>
            <w:r w:rsidRPr="00F14B4F">
              <w:rPr>
                <w:rFonts w:eastAsia="Arial Unicode MS" w:cs="Segoe UI Symbol"/>
                <w:color w:val="auto"/>
                <w:sz w:val="28"/>
                <w:szCs w:val="32"/>
              </w:rPr>
              <w:sym w:font="Webdings" w:char="F03D"/>
            </w:r>
          </w:p>
        </w:tc>
        <w:tc>
          <w:tcPr>
            <w:tcW w:w="765" w:type="dxa"/>
            <w:tcBorders>
              <w:right w:val="single" w:sz="12" w:space="0" w:color="auto"/>
            </w:tcBorders>
            <w:tcMar>
              <w:top w:w="100" w:type="dxa"/>
              <w:left w:w="100" w:type="dxa"/>
              <w:bottom w:w="100" w:type="dxa"/>
              <w:right w:w="100" w:type="dxa"/>
            </w:tcMar>
            <w:vAlign w:val="center"/>
          </w:tcPr>
          <w:p w14:paraId="44BEFD25" w14:textId="77777777" w:rsidR="00271578" w:rsidRPr="009A1CDC" w:rsidRDefault="00271578" w:rsidP="00271578">
            <w:pPr>
              <w:spacing w:before="0"/>
              <w:rPr>
                <w:color w:val="auto"/>
                <w:sz w:val="28"/>
              </w:rPr>
            </w:pPr>
          </w:p>
        </w:tc>
        <w:tc>
          <w:tcPr>
            <w:tcW w:w="760" w:type="dxa"/>
            <w:tcBorders>
              <w:top w:val="single" w:sz="8" w:space="0" w:color="A6A6A6" w:themeColor="background1" w:themeShade="A6"/>
              <w:left w:val="single" w:sz="12" w:space="0" w:color="auto"/>
            </w:tcBorders>
            <w:tcMar>
              <w:top w:w="100" w:type="dxa"/>
              <w:left w:w="100" w:type="dxa"/>
              <w:bottom w:w="100" w:type="dxa"/>
              <w:right w:w="100" w:type="dxa"/>
            </w:tcMar>
            <w:vAlign w:val="center"/>
          </w:tcPr>
          <w:p w14:paraId="6E025C11" w14:textId="77777777" w:rsidR="00271578" w:rsidRPr="009A1CDC" w:rsidRDefault="00271578" w:rsidP="00271578">
            <w:pPr>
              <w:spacing w:before="0"/>
              <w:jc w:val="center"/>
              <w:rPr>
                <w:color w:val="auto"/>
                <w:sz w:val="28"/>
              </w:rPr>
            </w:pPr>
          </w:p>
        </w:tc>
        <w:tc>
          <w:tcPr>
            <w:tcW w:w="760" w:type="dxa"/>
            <w:tcMar>
              <w:top w:w="100" w:type="dxa"/>
              <w:left w:w="100" w:type="dxa"/>
              <w:bottom w:w="100" w:type="dxa"/>
              <w:right w:w="100" w:type="dxa"/>
            </w:tcMar>
            <w:vAlign w:val="center"/>
          </w:tcPr>
          <w:p w14:paraId="6B92DA08" w14:textId="77777777" w:rsidR="00271578" w:rsidRPr="009A1CDC" w:rsidRDefault="00271578" w:rsidP="00271578">
            <w:pPr>
              <w:spacing w:before="0"/>
              <w:jc w:val="center"/>
              <w:rPr>
                <w:color w:val="auto"/>
                <w:sz w:val="28"/>
              </w:rPr>
            </w:pPr>
          </w:p>
        </w:tc>
        <w:tc>
          <w:tcPr>
            <w:tcW w:w="868" w:type="dxa"/>
            <w:tcBorders>
              <w:top w:val="single" w:sz="8" w:space="0" w:color="A6A6A6" w:themeColor="background1" w:themeShade="A6"/>
              <w:right w:val="nil"/>
            </w:tcBorders>
            <w:tcMar>
              <w:top w:w="100" w:type="dxa"/>
              <w:left w:w="100" w:type="dxa"/>
              <w:bottom w:w="100" w:type="dxa"/>
              <w:right w:w="100" w:type="dxa"/>
            </w:tcMar>
            <w:vAlign w:val="center"/>
          </w:tcPr>
          <w:p w14:paraId="7BC3476F" w14:textId="77777777" w:rsidR="00271578" w:rsidRPr="009A1CDC" w:rsidRDefault="00271578" w:rsidP="00271578">
            <w:pPr>
              <w:spacing w:before="0"/>
              <w:jc w:val="center"/>
              <w:rPr>
                <w:color w:val="auto"/>
                <w:sz w:val="28"/>
              </w:rPr>
            </w:pPr>
          </w:p>
        </w:tc>
      </w:tr>
      <w:tr w:rsidR="00271578" w:rsidRPr="00623D52" w14:paraId="3DD8073A" w14:textId="77777777" w:rsidTr="00F14B4F">
        <w:trPr>
          <w:trHeight w:val="582"/>
        </w:trPr>
        <w:tc>
          <w:tcPr>
            <w:tcW w:w="7302" w:type="dxa"/>
            <w:tcBorders>
              <w:right w:val="single" w:sz="12" w:space="0" w:color="auto"/>
            </w:tcBorders>
            <w:shd w:val="clear" w:color="auto" w:fill="auto"/>
            <w:tcMar>
              <w:top w:w="100" w:type="dxa"/>
              <w:left w:w="100" w:type="dxa"/>
              <w:bottom w:w="100" w:type="dxa"/>
              <w:right w:w="100" w:type="dxa"/>
            </w:tcMar>
          </w:tcPr>
          <w:p w14:paraId="2ADFAF1A" w14:textId="77777777" w:rsidR="00271578" w:rsidRPr="00623D52" w:rsidRDefault="00271578" w:rsidP="00271578">
            <w:pPr>
              <w:spacing w:before="0"/>
              <w:rPr>
                <w:b/>
                <w:i/>
                <w:sz w:val="18"/>
                <w:szCs w:val="18"/>
              </w:rPr>
            </w:pPr>
            <w:r w:rsidRPr="00623D52">
              <w:t xml:space="preserve">Did any of the media feel </w:t>
            </w:r>
            <w:r w:rsidRPr="00623D52">
              <w:rPr>
                <w:b/>
              </w:rPr>
              <w:t>out of place</w:t>
            </w:r>
            <w:r w:rsidRPr="00623D52">
              <w:t xml:space="preserve"> in the experience? </w:t>
            </w:r>
            <w:proofErr w:type="gramStart"/>
            <w:r w:rsidRPr="00623D52">
              <w:t>Is</w:t>
            </w:r>
            <w:proofErr w:type="gramEnd"/>
            <w:r w:rsidRPr="00623D52">
              <w:t xml:space="preserve"> there adequate </w:t>
            </w:r>
            <w:r w:rsidRPr="00623D52">
              <w:rPr>
                <w:b/>
              </w:rPr>
              <w:t>representations of diversity</w:t>
            </w:r>
            <w:r w:rsidRPr="00623D52">
              <w:t xml:space="preserve"> in the ideas and people represented through the chosen images and settings?</w:t>
            </w:r>
            <w:r w:rsidRPr="00623D52">
              <w:rPr>
                <w:b/>
                <w:i/>
                <w:sz w:val="18"/>
                <w:szCs w:val="18"/>
              </w:rPr>
              <w:t xml:space="preserve"> </w:t>
            </w:r>
          </w:p>
          <w:p w14:paraId="624D4E9C" w14:textId="77777777" w:rsidR="00271578" w:rsidRPr="00623D52" w:rsidRDefault="00271578" w:rsidP="00271578">
            <w:pPr>
              <w:spacing w:before="0"/>
              <w:ind w:left="180"/>
            </w:pPr>
            <w:r w:rsidRPr="00F923B7">
              <w:rPr>
                <w:b/>
                <w:i/>
                <w:color w:val="5F5F5F"/>
                <w:sz w:val="16"/>
                <w:szCs w:val="18"/>
              </w:rPr>
              <w:t xml:space="preserve">UDL Checkpoint: </w:t>
            </w:r>
            <w:r w:rsidRPr="00F923B7">
              <w:rPr>
                <w:i/>
                <w:color w:val="5F5F5F"/>
                <w:sz w:val="16"/>
                <w:szCs w:val="18"/>
              </w:rPr>
              <w:t>7.2 Optimize relevance, value, and authenticity</w:t>
            </w:r>
          </w:p>
        </w:tc>
        <w:tc>
          <w:tcPr>
            <w:tcW w:w="758" w:type="dxa"/>
            <w:tcBorders>
              <w:top w:val="single" w:sz="8" w:space="0" w:color="A6A6A6" w:themeColor="background1" w:themeShade="A6"/>
              <w:left w:val="single" w:sz="12" w:space="0" w:color="auto"/>
            </w:tcBorders>
            <w:shd w:val="clear" w:color="auto" w:fill="990000"/>
            <w:tcMar>
              <w:top w:w="100" w:type="dxa"/>
              <w:left w:w="100" w:type="dxa"/>
              <w:bottom w:w="100" w:type="dxa"/>
              <w:right w:w="100" w:type="dxa"/>
            </w:tcMar>
            <w:vAlign w:val="center"/>
          </w:tcPr>
          <w:p w14:paraId="4ACDB287" w14:textId="77777777" w:rsidR="00271578" w:rsidRPr="009A1CDC" w:rsidRDefault="00271578" w:rsidP="00271578">
            <w:pPr>
              <w:spacing w:before="0"/>
              <w:jc w:val="center"/>
              <w:rPr>
                <w:color w:val="auto"/>
                <w:sz w:val="28"/>
              </w:rPr>
            </w:pPr>
            <w:r w:rsidRPr="009A1CDC">
              <w:rPr>
                <w:rFonts w:eastAsia="Arial Unicode MS" w:cs="Segoe UI Symbol"/>
                <w:color w:val="auto"/>
                <w:sz w:val="28"/>
                <w:szCs w:val="32"/>
              </w:rPr>
              <w:sym w:font="Webdings" w:char="F03D"/>
            </w:r>
          </w:p>
        </w:tc>
        <w:tc>
          <w:tcPr>
            <w:tcW w:w="760" w:type="dxa"/>
            <w:tcMar>
              <w:top w:w="100" w:type="dxa"/>
              <w:left w:w="100" w:type="dxa"/>
              <w:bottom w:w="100" w:type="dxa"/>
              <w:right w:w="100" w:type="dxa"/>
            </w:tcMar>
            <w:vAlign w:val="center"/>
          </w:tcPr>
          <w:p w14:paraId="5046C88C" w14:textId="77777777" w:rsidR="00271578" w:rsidRPr="009A1CDC" w:rsidRDefault="00271578" w:rsidP="00271578">
            <w:pPr>
              <w:spacing w:before="0"/>
              <w:rPr>
                <w:color w:val="auto"/>
                <w:sz w:val="28"/>
              </w:rPr>
            </w:pPr>
          </w:p>
        </w:tc>
        <w:tc>
          <w:tcPr>
            <w:tcW w:w="760" w:type="dxa"/>
            <w:tcMar>
              <w:top w:w="100" w:type="dxa"/>
              <w:left w:w="100" w:type="dxa"/>
              <w:bottom w:w="100" w:type="dxa"/>
              <w:right w:w="100" w:type="dxa"/>
            </w:tcMar>
            <w:vAlign w:val="center"/>
          </w:tcPr>
          <w:p w14:paraId="46888517" w14:textId="77777777" w:rsidR="00271578" w:rsidRPr="009A1CDC" w:rsidRDefault="00271578" w:rsidP="00271578">
            <w:pPr>
              <w:spacing w:before="0"/>
              <w:rPr>
                <w:color w:val="auto"/>
                <w:sz w:val="28"/>
              </w:rPr>
            </w:pPr>
          </w:p>
        </w:tc>
        <w:tc>
          <w:tcPr>
            <w:tcW w:w="760" w:type="dxa"/>
            <w:tcMar>
              <w:top w:w="100" w:type="dxa"/>
              <w:left w:w="100" w:type="dxa"/>
              <w:bottom w:w="100" w:type="dxa"/>
              <w:right w:w="100" w:type="dxa"/>
            </w:tcMar>
            <w:vAlign w:val="center"/>
          </w:tcPr>
          <w:p w14:paraId="7E66A236" w14:textId="77777777" w:rsidR="00271578" w:rsidRPr="009A1CDC" w:rsidRDefault="00271578" w:rsidP="00271578">
            <w:pPr>
              <w:spacing w:before="0"/>
              <w:rPr>
                <w:color w:val="auto"/>
                <w:sz w:val="28"/>
              </w:rPr>
            </w:pPr>
          </w:p>
        </w:tc>
        <w:tc>
          <w:tcPr>
            <w:tcW w:w="765" w:type="dxa"/>
            <w:tcBorders>
              <w:right w:val="single" w:sz="12" w:space="0" w:color="auto"/>
            </w:tcBorders>
            <w:tcMar>
              <w:top w:w="100" w:type="dxa"/>
              <w:left w:w="100" w:type="dxa"/>
              <w:bottom w:w="100" w:type="dxa"/>
              <w:right w:w="100" w:type="dxa"/>
            </w:tcMar>
            <w:vAlign w:val="center"/>
          </w:tcPr>
          <w:p w14:paraId="4269F02C" w14:textId="77777777" w:rsidR="00271578" w:rsidRPr="009A1CDC" w:rsidRDefault="00271578" w:rsidP="00271578">
            <w:pPr>
              <w:spacing w:before="0"/>
              <w:rPr>
                <w:color w:val="auto"/>
                <w:sz w:val="28"/>
              </w:rPr>
            </w:pPr>
          </w:p>
        </w:tc>
        <w:tc>
          <w:tcPr>
            <w:tcW w:w="760" w:type="dxa"/>
            <w:tcBorders>
              <w:top w:val="single" w:sz="8" w:space="0" w:color="A6A6A6" w:themeColor="background1" w:themeShade="A6"/>
              <w:left w:val="single" w:sz="12" w:space="0" w:color="auto"/>
            </w:tcBorders>
            <w:shd w:val="clear" w:color="auto" w:fill="6AA84F"/>
            <w:tcMar>
              <w:top w:w="100" w:type="dxa"/>
              <w:left w:w="100" w:type="dxa"/>
              <w:bottom w:w="100" w:type="dxa"/>
              <w:right w:w="100" w:type="dxa"/>
            </w:tcMar>
            <w:vAlign w:val="center"/>
          </w:tcPr>
          <w:p w14:paraId="752F99E1" w14:textId="77777777" w:rsidR="00271578" w:rsidRPr="009A1CDC" w:rsidRDefault="00271578" w:rsidP="00271578">
            <w:pPr>
              <w:spacing w:before="0"/>
              <w:jc w:val="center"/>
              <w:rPr>
                <w:color w:val="auto"/>
                <w:sz w:val="28"/>
              </w:rPr>
            </w:pPr>
            <w:r w:rsidRPr="00F14B4F">
              <w:rPr>
                <w:rFonts w:eastAsia="Arial Unicode MS" w:cs="Segoe UI Symbol"/>
                <w:color w:val="auto"/>
                <w:sz w:val="28"/>
                <w:szCs w:val="32"/>
              </w:rPr>
              <w:sym w:font="Webdings" w:char="F03D"/>
            </w:r>
          </w:p>
        </w:tc>
        <w:tc>
          <w:tcPr>
            <w:tcW w:w="760" w:type="dxa"/>
            <w:tcMar>
              <w:top w:w="100" w:type="dxa"/>
              <w:left w:w="100" w:type="dxa"/>
              <w:bottom w:w="100" w:type="dxa"/>
              <w:right w:w="100" w:type="dxa"/>
            </w:tcMar>
            <w:vAlign w:val="center"/>
          </w:tcPr>
          <w:p w14:paraId="3E2F3B08" w14:textId="77777777" w:rsidR="00271578" w:rsidRPr="009A1CDC" w:rsidRDefault="00271578" w:rsidP="00271578">
            <w:pPr>
              <w:spacing w:before="0"/>
              <w:rPr>
                <w:color w:val="auto"/>
                <w:sz w:val="28"/>
              </w:rPr>
            </w:pPr>
          </w:p>
        </w:tc>
        <w:tc>
          <w:tcPr>
            <w:tcW w:w="868" w:type="dxa"/>
            <w:tcBorders>
              <w:top w:val="single" w:sz="8" w:space="0" w:color="A6A6A6" w:themeColor="background1" w:themeShade="A6"/>
              <w:right w:val="nil"/>
            </w:tcBorders>
            <w:tcMar>
              <w:top w:w="100" w:type="dxa"/>
              <w:left w:w="100" w:type="dxa"/>
              <w:bottom w:w="100" w:type="dxa"/>
              <w:right w:w="100" w:type="dxa"/>
            </w:tcMar>
            <w:vAlign w:val="center"/>
          </w:tcPr>
          <w:p w14:paraId="34F88A22" w14:textId="77777777" w:rsidR="00271578" w:rsidRPr="009A1CDC" w:rsidRDefault="00271578" w:rsidP="00271578">
            <w:pPr>
              <w:spacing w:before="0"/>
              <w:rPr>
                <w:color w:val="auto"/>
                <w:sz w:val="28"/>
              </w:rPr>
            </w:pPr>
          </w:p>
        </w:tc>
      </w:tr>
      <w:tr w:rsidR="00271578" w:rsidRPr="00623D52" w14:paraId="1158CA79" w14:textId="77777777" w:rsidTr="00F14B4F">
        <w:trPr>
          <w:trHeight w:val="429"/>
        </w:trPr>
        <w:tc>
          <w:tcPr>
            <w:tcW w:w="7302" w:type="dxa"/>
            <w:tcBorders>
              <w:right w:val="single" w:sz="12" w:space="0" w:color="auto"/>
            </w:tcBorders>
            <w:shd w:val="clear" w:color="auto" w:fill="auto"/>
            <w:tcMar>
              <w:top w:w="100" w:type="dxa"/>
              <w:left w:w="100" w:type="dxa"/>
              <w:bottom w:w="100" w:type="dxa"/>
              <w:right w:w="100" w:type="dxa"/>
            </w:tcMar>
          </w:tcPr>
          <w:p w14:paraId="239A23D9" w14:textId="77777777" w:rsidR="00271578" w:rsidRPr="00623D52" w:rsidRDefault="00271578" w:rsidP="00271578">
            <w:pPr>
              <w:spacing w:before="0"/>
              <w:rPr>
                <w:b/>
                <w:i/>
                <w:sz w:val="18"/>
                <w:szCs w:val="18"/>
              </w:rPr>
            </w:pPr>
            <w:r w:rsidRPr="00623D52">
              <w:t xml:space="preserve">Is enough </w:t>
            </w:r>
            <w:r w:rsidRPr="00623D52">
              <w:rPr>
                <w:b/>
              </w:rPr>
              <w:t>wait time</w:t>
            </w:r>
            <w:r w:rsidRPr="00623D52">
              <w:t xml:space="preserve"> provided for learners to experience and explore spaces before tags/text/images pop up, pulling their attention toward something else?</w:t>
            </w:r>
          </w:p>
          <w:p w14:paraId="6B5E0542" w14:textId="77777777" w:rsidR="00271578" w:rsidRPr="00623D52" w:rsidRDefault="00271578" w:rsidP="00271578">
            <w:pPr>
              <w:spacing w:before="0"/>
              <w:ind w:left="180"/>
            </w:pPr>
            <w:r w:rsidRPr="00F923B7">
              <w:rPr>
                <w:b/>
                <w:i/>
                <w:color w:val="5F5F5F"/>
                <w:sz w:val="16"/>
                <w:szCs w:val="18"/>
              </w:rPr>
              <w:t>WCAG 2.1:</w:t>
            </w:r>
            <w:r w:rsidRPr="00F923B7">
              <w:rPr>
                <w:i/>
                <w:color w:val="5F5F5F"/>
                <w:sz w:val="16"/>
                <w:szCs w:val="18"/>
              </w:rPr>
              <w:t xml:space="preserve"> 2.2.1 Timing Adjustable, 2.2.3 No Timing</w:t>
            </w:r>
          </w:p>
        </w:tc>
        <w:tc>
          <w:tcPr>
            <w:tcW w:w="758" w:type="dxa"/>
            <w:tcBorders>
              <w:top w:val="single" w:sz="8" w:space="0" w:color="A6A6A6" w:themeColor="background1" w:themeShade="A6"/>
              <w:left w:val="single" w:sz="12" w:space="0" w:color="auto"/>
            </w:tcBorders>
            <w:tcMar>
              <w:top w:w="100" w:type="dxa"/>
              <w:left w:w="100" w:type="dxa"/>
              <w:bottom w:w="100" w:type="dxa"/>
              <w:right w:w="100" w:type="dxa"/>
            </w:tcMar>
            <w:vAlign w:val="center"/>
          </w:tcPr>
          <w:p w14:paraId="10FCB57B" w14:textId="77777777" w:rsidR="00271578" w:rsidRPr="009A1CDC" w:rsidRDefault="00271578" w:rsidP="00271578">
            <w:pPr>
              <w:spacing w:before="0"/>
              <w:jc w:val="center"/>
              <w:rPr>
                <w:color w:val="auto"/>
                <w:sz w:val="28"/>
              </w:rPr>
            </w:pPr>
          </w:p>
        </w:tc>
        <w:tc>
          <w:tcPr>
            <w:tcW w:w="760" w:type="dxa"/>
            <w:tcMar>
              <w:top w:w="100" w:type="dxa"/>
              <w:left w:w="100" w:type="dxa"/>
              <w:bottom w:w="100" w:type="dxa"/>
              <w:right w:w="100" w:type="dxa"/>
            </w:tcMar>
            <w:vAlign w:val="center"/>
          </w:tcPr>
          <w:p w14:paraId="49CAF6F1" w14:textId="77777777" w:rsidR="00271578" w:rsidRPr="009A1CDC" w:rsidRDefault="00271578" w:rsidP="00271578">
            <w:pPr>
              <w:spacing w:before="0"/>
              <w:rPr>
                <w:color w:val="auto"/>
                <w:sz w:val="28"/>
              </w:rPr>
            </w:pPr>
          </w:p>
        </w:tc>
        <w:tc>
          <w:tcPr>
            <w:tcW w:w="760" w:type="dxa"/>
            <w:shd w:val="clear" w:color="auto" w:fill="F1C232"/>
            <w:tcMar>
              <w:top w:w="100" w:type="dxa"/>
              <w:left w:w="100" w:type="dxa"/>
              <w:bottom w:w="100" w:type="dxa"/>
              <w:right w:w="100" w:type="dxa"/>
            </w:tcMar>
            <w:vAlign w:val="center"/>
          </w:tcPr>
          <w:p w14:paraId="0A704B6E" w14:textId="77777777" w:rsidR="00271578" w:rsidRPr="00F14B4F" w:rsidRDefault="00271578" w:rsidP="00271578">
            <w:pPr>
              <w:spacing w:before="0"/>
              <w:jc w:val="center"/>
              <w:rPr>
                <w:color w:val="auto"/>
                <w:sz w:val="28"/>
              </w:rPr>
            </w:pPr>
            <w:r w:rsidRPr="00F14B4F">
              <w:rPr>
                <w:rFonts w:eastAsia="Arial Unicode MS" w:cs="Segoe UI Symbol"/>
                <w:color w:val="auto"/>
                <w:sz w:val="28"/>
                <w:szCs w:val="32"/>
              </w:rPr>
              <w:sym w:font="Webdings" w:char="F03D"/>
            </w:r>
          </w:p>
        </w:tc>
        <w:tc>
          <w:tcPr>
            <w:tcW w:w="760" w:type="dxa"/>
            <w:shd w:val="clear" w:color="auto" w:fill="D5A6BD"/>
            <w:tcMar>
              <w:top w:w="100" w:type="dxa"/>
              <w:left w:w="100" w:type="dxa"/>
              <w:bottom w:w="100" w:type="dxa"/>
              <w:right w:w="100" w:type="dxa"/>
            </w:tcMar>
            <w:vAlign w:val="center"/>
          </w:tcPr>
          <w:p w14:paraId="110A6034" w14:textId="77777777" w:rsidR="00271578" w:rsidRPr="00F14B4F" w:rsidRDefault="00271578" w:rsidP="00271578">
            <w:pPr>
              <w:spacing w:before="0"/>
              <w:jc w:val="center"/>
              <w:rPr>
                <w:color w:val="auto"/>
                <w:sz w:val="28"/>
              </w:rPr>
            </w:pPr>
            <w:r w:rsidRPr="00F14B4F">
              <w:rPr>
                <w:rFonts w:eastAsia="Arial Unicode MS" w:cs="Segoe UI Symbol"/>
                <w:color w:val="auto"/>
                <w:sz w:val="28"/>
                <w:szCs w:val="32"/>
              </w:rPr>
              <w:sym w:font="Webdings" w:char="F03D"/>
            </w:r>
          </w:p>
        </w:tc>
        <w:tc>
          <w:tcPr>
            <w:tcW w:w="765" w:type="dxa"/>
            <w:tcBorders>
              <w:right w:val="single" w:sz="12" w:space="0" w:color="auto"/>
            </w:tcBorders>
            <w:tcMar>
              <w:top w:w="100" w:type="dxa"/>
              <w:left w:w="100" w:type="dxa"/>
              <w:bottom w:w="100" w:type="dxa"/>
              <w:right w:w="100" w:type="dxa"/>
            </w:tcMar>
            <w:vAlign w:val="center"/>
          </w:tcPr>
          <w:p w14:paraId="561968EE" w14:textId="77777777" w:rsidR="00271578" w:rsidRPr="009A1CDC" w:rsidRDefault="00271578" w:rsidP="00271578">
            <w:pPr>
              <w:spacing w:before="0"/>
              <w:rPr>
                <w:color w:val="auto"/>
                <w:sz w:val="28"/>
              </w:rPr>
            </w:pPr>
          </w:p>
        </w:tc>
        <w:tc>
          <w:tcPr>
            <w:tcW w:w="760" w:type="dxa"/>
            <w:tcBorders>
              <w:top w:val="single" w:sz="8" w:space="0" w:color="A6A6A6" w:themeColor="background1" w:themeShade="A6"/>
              <w:left w:val="single" w:sz="12" w:space="0" w:color="auto"/>
            </w:tcBorders>
            <w:tcMar>
              <w:top w:w="100" w:type="dxa"/>
              <w:left w:w="100" w:type="dxa"/>
              <w:bottom w:w="100" w:type="dxa"/>
              <w:right w:w="100" w:type="dxa"/>
            </w:tcMar>
            <w:vAlign w:val="center"/>
          </w:tcPr>
          <w:p w14:paraId="27DB5B96" w14:textId="77777777" w:rsidR="00271578" w:rsidRPr="009A1CDC" w:rsidRDefault="00271578" w:rsidP="00271578">
            <w:pPr>
              <w:spacing w:before="0"/>
              <w:rPr>
                <w:color w:val="auto"/>
                <w:sz w:val="28"/>
              </w:rPr>
            </w:pPr>
          </w:p>
        </w:tc>
        <w:tc>
          <w:tcPr>
            <w:tcW w:w="760" w:type="dxa"/>
            <w:tcMar>
              <w:top w:w="100" w:type="dxa"/>
              <w:left w:w="100" w:type="dxa"/>
              <w:bottom w:w="100" w:type="dxa"/>
              <w:right w:w="100" w:type="dxa"/>
            </w:tcMar>
            <w:vAlign w:val="center"/>
          </w:tcPr>
          <w:p w14:paraId="25555D44" w14:textId="77777777" w:rsidR="00271578" w:rsidRPr="009A1CDC" w:rsidRDefault="00271578" w:rsidP="00271578">
            <w:pPr>
              <w:spacing w:before="0"/>
              <w:rPr>
                <w:color w:val="auto"/>
                <w:sz w:val="28"/>
              </w:rPr>
            </w:pPr>
          </w:p>
        </w:tc>
        <w:tc>
          <w:tcPr>
            <w:tcW w:w="868" w:type="dxa"/>
            <w:tcBorders>
              <w:top w:val="single" w:sz="8" w:space="0" w:color="A6A6A6" w:themeColor="background1" w:themeShade="A6"/>
              <w:right w:val="nil"/>
            </w:tcBorders>
            <w:tcMar>
              <w:top w:w="100" w:type="dxa"/>
              <w:left w:w="100" w:type="dxa"/>
              <w:bottom w:w="100" w:type="dxa"/>
              <w:right w:w="100" w:type="dxa"/>
            </w:tcMar>
            <w:vAlign w:val="center"/>
          </w:tcPr>
          <w:p w14:paraId="56E7B006" w14:textId="77777777" w:rsidR="00271578" w:rsidRPr="009A1CDC" w:rsidRDefault="00271578" w:rsidP="00271578">
            <w:pPr>
              <w:spacing w:before="0"/>
              <w:rPr>
                <w:color w:val="auto"/>
                <w:sz w:val="28"/>
              </w:rPr>
            </w:pPr>
          </w:p>
        </w:tc>
      </w:tr>
      <w:tr w:rsidR="00271578" w:rsidRPr="00623D52" w14:paraId="7A5BB437" w14:textId="77777777" w:rsidTr="00F14B4F">
        <w:trPr>
          <w:trHeight w:val="195"/>
        </w:trPr>
        <w:tc>
          <w:tcPr>
            <w:tcW w:w="7302" w:type="dxa"/>
            <w:tcBorders>
              <w:right w:val="single" w:sz="12" w:space="0" w:color="auto"/>
            </w:tcBorders>
            <w:shd w:val="clear" w:color="auto" w:fill="auto"/>
            <w:tcMar>
              <w:top w:w="100" w:type="dxa"/>
              <w:left w:w="100" w:type="dxa"/>
              <w:bottom w:w="100" w:type="dxa"/>
              <w:right w:w="100" w:type="dxa"/>
            </w:tcMar>
          </w:tcPr>
          <w:p w14:paraId="165C33D7" w14:textId="77777777" w:rsidR="00271578" w:rsidRPr="00623D52" w:rsidRDefault="00271578" w:rsidP="00271578">
            <w:pPr>
              <w:spacing w:before="0"/>
              <w:rPr>
                <w:b/>
                <w:i/>
                <w:sz w:val="18"/>
                <w:szCs w:val="18"/>
              </w:rPr>
            </w:pPr>
            <w:r w:rsidRPr="00623D52">
              <w:t>Are all media elements non-flashing or non-blinking in nature, to avoid triggering seizures or feelings of vertigo?</w:t>
            </w:r>
            <w:r w:rsidRPr="00623D52">
              <w:rPr>
                <w:b/>
                <w:i/>
                <w:sz w:val="18"/>
                <w:szCs w:val="18"/>
              </w:rPr>
              <w:t xml:space="preserve"> </w:t>
            </w:r>
          </w:p>
          <w:p w14:paraId="6A3D7534" w14:textId="77777777" w:rsidR="00271578" w:rsidRPr="00623D52" w:rsidRDefault="00271578" w:rsidP="00271578">
            <w:pPr>
              <w:spacing w:before="0"/>
              <w:ind w:left="180"/>
            </w:pPr>
            <w:r w:rsidRPr="00F923B7">
              <w:rPr>
                <w:b/>
                <w:i/>
                <w:color w:val="5F5F5F"/>
                <w:sz w:val="16"/>
                <w:szCs w:val="18"/>
              </w:rPr>
              <w:t xml:space="preserve">WCAG 2.1: </w:t>
            </w:r>
            <w:r w:rsidRPr="00F923B7">
              <w:rPr>
                <w:i/>
                <w:color w:val="5F5F5F"/>
                <w:sz w:val="16"/>
                <w:szCs w:val="18"/>
              </w:rPr>
              <w:t>2.2.2 Pause, Stop, Hide, 2.3.1 Three Flashes or Below Threshold, 2.3.2 Three Flashes</w:t>
            </w:r>
          </w:p>
        </w:tc>
        <w:tc>
          <w:tcPr>
            <w:tcW w:w="758" w:type="dxa"/>
            <w:tcBorders>
              <w:top w:val="single" w:sz="8" w:space="0" w:color="A6A6A6" w:themeColor="background1" w:themeShade="A6"/>
              <w:left w:val="single" w:sz="12" w:space="0" w:color="auto"/>
            </w:tcBorders>
            <w:shd w:val="clear" w:color="auto" w:fill="990000"/>
            <w:tcMar>
              <w:top w:w="100" w:type="dxa"/>
              <w:left w:w="100" w:type="dxa"/>
              <w:bottom w:w="100" w:type="dxa"/>
              <w:right w:w="100" w:type="dxa"/>
            </w:tcMar>
            <w:vAlign w:val="center"/>
          </w:tcPr>
          <w:p w14:paraId="52C62B46" w14:textId="77777777" w:rsidR="00271578" w:rsidRPr="009A1CDC" w:rsidRDefault="00271578" w:rsidP="00271578">
            <w:pPr>
              <w:spacing w:before="0"/>
              <w:jc w:val="center"/>
              <w:rPr>
                <w:color w:val="auto"/>
                <w:sz w:val="28"/>
              </w:rPr>
            </w:pPr>
            <w:r w:rsidRPr="009A1CDC">
              <w:rPr>
                <w:rFonts w:eastAsia="Arial Unicode MS" w:cs="Segoe UI Symbol"/>
                <w:color w:val="auto"/>
                <w:sz w:val="28"/>
                <w:szCs w:val="32"/>
              </w:rPr>
              <w:sym w:font="Webdings" w:char="F03D"/>
            </w:r>
          </w:p>
        </w:tc>
        <w:tc>
          <w:tcPr>
            <w:tcW w:w="760" w:type="dxa"/>
            <w:tcMar>
              <w:top w:w="100" w:type="dxa"/>
              <w:left w:w="100" w:type="dxa"/>
              <w:bottom w:w="100" w:type="dxa"/>
              <w:right w:w="100" w:type="dxa"/>
            </w:tcMar>
            <w:vAlign w:val="center"/>
          </w:tcPr>
          <w:p w14:paraId="1776FF0A" w14:textId="77777777" w:rsidR="00271578" w:rsidRPr="009A1CDC" w:rsidRDefault="00271578" w:rsidP="00271578">
            <w:pPr>
              <w:spacing w:before="0"/>
              <w:rPr>
                <w:color w:val="auto"/>
                <w:sz w:val="28"/>
              </w:rPr>
            </w:pPr>
          </w:p>
        </w:tc>
        <w:tc>
          <w:tcPr>
            <w:tcW w:w="760" w:type="dxa"/>
            <w:tcMar>
              <w:top w:w="100" w:type="dxa"/>
              <w:left w:w="100" w:type="dxa"/>
              <w:bottom w:w="100" w:type="dxa"/>
              <w:right w:w="100" w:type="dxa"/>
            </w:tcMar>
            <w:vAlign w:val="center"/>
          </w:tcPr>
          <w:p w14:paraId="4B22D79B" w14:textId="77777777" w:rsidR="00271578" w:rsidRPr="009A1CDC" w:rsidRDefault="00271578" w:rsidP="00271578">
            <w:pPr>
              <w:spacing w:before="0"/>
              <w:rPr>
                <w:color w:val="auto"/>
                <w:sz w:val="28"/>
              </w:rPr>
            </w:pPr>
          </w:p>
        </w:tc>
        <w:tc>
          <w:tcPr>
            <w:tcW w:w="760" w:type="dxa"/>
            <w:tcMar>
              <w:top w:w="100" w:type="dxa"/>
              <w:left w:w="100" w:type="dxa"/>
              <w:bottom w:w="100" w:type="dxa"/>
              <w:right w:w="100" w:type="dxa"/>
            </w:tcMar>
            <w:vAlign w:val="center"/>
          </w:tcPr>
          <w:p w14:paraId="12B63F43" w14:textId="77777777" w:rsidR="00271578" w:rsidRPr="009A1CDC" w:rsidRDefault="00271578" w:rsidP="00271578">
            <w:pPr>
              <w:spacing w:before="0"/>
              <w:rPr>
                <w:color w:val="auto"/>
                <w:sz w:val="28"/>
              </w:rPr>
            </w:pPr>
          </w:p>
        </w:tc>
        <w:tc>
          <w:tcPr>
            <w:tcW w:w="765" w:type="dxa"/>
            <w:tcBorders>
              <w:right w:val="single" w:sz="12" w:space="0" w:color="auto"/>
            </w:tcBorders>
            <w:shd w:val="clear" w:color="auto" w:fill="666666"/>
            <w:tcMar>
              <w:top w:w="100" w:type="dxa"/>
              <w:left w:w="100" w:type="dxa"/>
              <w:bottom w:w="100" w:type="dxa"/>
              <w:right w:w="100" w:type="dxa"/>
            </w:tcMar>
            <w:vAlign w:val="center"/>
          </w:tcPr>
          <w:p w14:paraId="74A59AAB" w14:textId="77777777" w:rsidR="00271578" w:rsidRPr="009A1CDC" w:rsidRDefault="00271578" w:rsidP="00271578">
            <w:pPr>
              <w:spacing w:before="0"/>
              <w:jc w:val="center"/>
              <w:rPr>
                <w:color w:val="auto"/>
                <w:sz w:val="28"/>
              </w:rPr>
            </w:pPr>
            <w:r w:rsidRPr="009A1CDC">
              <w:rPr>
                <w:rFonts w:eastAsia="Arial Unicode MS" w:cs="Segoe UI Symbol"/>
                <w:color w:val="FFFFFF" w:themeColor="background1"/>
                <w:sz w:val="28"/>
                <w:szCs w:val="32"/>
              </w:rPr>
              <w:sym w:font="Webdings" w:char="F03D"/>
            </w:r>
          </w:p>
        </w:tc>
        <w:tc>
          <w:tcPr>
            <w:tcW w:w="760" w:type="dxa"/>
            <w:tcBorders>
              <w:top w:val="single" w:sz="8" w:space="0" w:color="A6A6A6" w:themeColor="background1" w:themeShade="A6"/>
              <w:left w:val="single" w:sz="12" w:space="0" w:color="auto"/>
            </w:tcBorders>
            <w:tcMar>
              <w:top w:w="100" w:type="dxa"/>
              <w:left w:w="100" w:type="dxa"/>
              <w:bottom w:w="100" w:type="dxa"/>
              <w:right w:w="100" w:type="dxa"/>
            </w:tcMar>
            <w:vAlign w:val="center"/>
          </w:tcPr>
          <w:p w14:paraId="102B8E35" w14:textId="77777777" w:rsidR="00271578" w:rsidRPr="009A1CDC" w:rsidRDefault="00271578" w:rsidP="00271578">
            <w:pPr>
              <w:spacing w:before="0"/>
              <w:rPr>
                <w:color w:val="auto"/>
                <w:sz w:val="28"/>
              </w:rPr>
            </w:pPr>
          </w:p>
        </w:tc>
        <w:tc>
          <w:tcPr>
            <w:tcW w:w="760" w:type="dxa"/>
            <w:tcMar>
              <w:top w:w="100" w:type="dxa"/>
              <w:left w:w="100" w:type="dxa"/>
              <w:bottom w:w="100" w:type="dxa"/>
              <w:right w:w="100" w:type="dxa"/>
            </w:tcMar>
            <w:vAlign w:val="center"/>
          </w:tcPr>
          <w:p w14:paraId="71FB32EF" w14:textId="77777777" w:rsidR="00271578" w:rsidRPr="009A1CDC" w:rsidRDefault="00271578" w:rsidP="00271578">
            <w:pPr>
              <w:spacing w:before="0"/>
              <w:rPr>
                <w:color w:val="auto"/>
                <w:sz w:val="28"/>
              </w:rPr>
            </w:pPr>
          </w:p>
        </w:tc>
        <w:tc>
          <w:tcPr>
            <w:tcW w:w="868" w:type="dxa"/>
            <w:tcBorders>
              <w:top w:val="single" w:sz="8" w:space="0" w:color="A6A6A6" w:themeColor="background1" w:themeShade="A6"/>
              <w:right w:val="nil"/>
            </w:tcBorders>
            <w:tcMar>
              <w:top w:w="100" w:type="dxa"/>
              <w:left w:w="100" w:type="dxa"/>
              <w:bottom w:w="100" w:type="dxa"/>
              <w:right w:w="100" w:type="dxa"/>
            </w:tcMar>
            <w:vAlign w:val="center"/>
          </w:tcPr>
          <w:p w14:paraId="4CDDF70E" w14:textId="77777777" w:rsidR="00271578" w:rsidRPr="009A1CDC" w:rsidRDefault="00271578" w:rsidP="00271578">
            <w:pPr>
              <w:spacing w:before="0"/>
              <w:rPr>
                <w:color w:val="auto"/>
                <w:sz w:val="28"/>
              </w:rPr>
            </w:pPr>
          </w:p>
        </w:tc>
      </w:tr>
    </w:tbl>
    <w:p w14:paraId="2A342652" w14:textId="4E796CF1" w:rsidR="001C0689" w:rsidRDefault="001C0689" w:rsidP="00613319">
      <w:pPr>
        <w:spacing w:before="0"/>
      </w:pPr>
    </w:p>
    <w:p w14:paraId="23554081" w14:textId="77777777" w:rsidR="001C0689" w:rsidRDefault="001C0689">
      <w:pPr>
        <w:spacing w:before="0"/>
      </w:pPr>
      <w:r>
        <w:br w:type="page"/>
      </w:r>
    </w:p>
    <w:tbl>
      <w:tblPr>
        <w:tblpPr w:leftFromText="180" w:rightFromText="180" w:horzAnchor="margin" w:tblpY="270"/>
        <w:tblW w:w="13500" w:type="dxa"/>
        <w:tblLayout w:type="fixed"/>
        <w:tblLook w:val="0620" w:firstRow="1" w:lastRow="0" w:firstColumn="0" w:lastColumn="0" w:noHBand="1" w:noVBand="1"/>
      </w:tblPr>
      <w:tblGrid>
        <w:gridCol w:w="7302"/>
        <w:gridCol w:w="758"/>
        <w:gridCol w:w="760"/>
        <w:gridCol w:w="760"/>
        <w:gridCol w:w="760"/>
        <w:gridCol w:w="765"/>
        <w:gridCol w:w="760"/>
        <w:gridCol w:w="760"/>
        <w:gridCol w:w="868"/>
        <w:gridCol w:w="7"/>
      </w:tblGrid>
      <w:tr w:rsidR="00500E82" w:rsidRPr="00F46648" w14:paraId="6161DED1" w14:textId="77777777" w:rsidTr="00D80AE7">
        <w:trPr>
          <w:trHeight w:val="421"/>
        </w:trPr>
        <w:tc>
          <w:tcPr>
            <w:tcW w:w="7302" w:type="dxa"/>
            <w:tcBorders>
              <w:right w:val="single" w:sz="12" w:space="0" w:color="auto"/>
            </w:tcBorders>
            <w:shd w:val="clear" w:color="auto" w:fill="2F5496"/>
            <w:tcMar>
              <w:top w:w="99" w:type="dxa"/>
              <w:left w:w="99" w:type="dxa"/>
              <w:bottom w:w="99" w:type="dxa"/>
              <w:right w:w="99" w:type="dxa"/>
            </w:tcMar>
          </w:tcPr>
          <w:p w14:paraId="37DBCFD6" w14:textId="77777777" w:rsidR="00500E82" w:rsidRPr="00697E15" w:rsidRDefault="00500E82" w:rsidP="00F14B4F">
            <w:pPr>
              <w:pStyle w:val="Style1"/>
              <w:framePr w:hSpace="0" w:wrap="auto" w:yAlign="inline"/>
              <w:outlineLvl w:val="9"/>
            </w:pPr>
            <w:r w:rsidRPr="00697E15">
              <w:lastRenderedPageBreak/>
              <w:t>Design Element 4: Overall Consistency</w:t>
            </w:r>
          </w:p>
        </w:tc>
        <w:tc>
          <w:tcPr>
            <w:tcW w:w="3803" w:type="dxa"/>
            <w:gridSpan w:val="5"/>
            <w:tcBorders>
              <w:left w:val="single" w:sz="12" w:space="0" w:color="auto"/>
              <w:right w:val="single" w:sz="12" w:space="0" w:color="auto"/>
            </w:tcBorders>
            <w:shd w:val="clear" w:color="auto" w:fill="2F5496"/>
            <w:tcMar>
              <w:top w:w="99" w:type="dxa"/>
              <w:left w:w="99" w:type="dxa"/>
              <w:bottom w:w="99" w:type="dxa"/>
              <w:right w:w="99" w:type="dxa"/>
            </w:tcMar>
          </w:tcPr>
          <w:p w14:paraId="06C1215B" w14:textId="77777777" w:rsidR="00500E82" w:rsidRPr="00697E15" w:rsidRDefault="00500E82" w:rsidP="00F14B4F">
            <w:pPr>
              <w:pStyle w:val="Style1"/>
              <w:framePr w:hSpace="0" w:wrap="auto" w:yAlign="inline"/>
              <w:outlineLvl w:val="9"/>
            </w:pPr>
            <w:r w:rsidRPr="00697E15">
              <w:t>Disability Categories</w:t>
            </w:r>
          </w:p>
        </w:tc>
        <w:tc>
          <w:tcPr>
            <w:tcW w:w="2395" w:type="dxa"/>
            <w:gridSpan w:val="4"/>
            <w:tcBorders>
              <w:left w:val="single" w:sz="12" w:space="0" w:color="auto"/>
            </w:tcBorders>
            <w:shd w:val="clear" w:color="auto" w:fill="2F5496"/>
            <w:tcMar>
              <w:top w:w="99" w:type="dxa"/>
              <w:left w:w="99" w:type="dxa"/>
              <w:bottom w:w="99" w:type="dxa"/>
              <w:right w:w="99" w:type="dxa"/>
            </w:tcMar>
          </w:tcPr>
          <w:p w14:paraId="3A296704" w14:textId="77777777" w:rsidR="00500E82" w:rsidRPr="00697E15" w:rsidRDefault="00500E82" w:rsidP="00F14B4F">
            <w:pPr>
              <w:pStyle w:val="Style1"/>
              <w:framePr w:hSpace="0" w:wrap="auto" w:yAlign="inline"/>
              <w:outlineLvl w:val="9"/>
            </w:pPr>
            <w:r w:rsidRPr="00697E15">
              <w:t>UDL Principles</w:t>
            </w:r>
          </w:p>
        </w:tc>
      </w:tr>
      <w:tr w:rsidR="009A1CDC" w:rsidRPr="00623D52" w14:paraId="799A870E" w14:textId="77777777" w:rsidTr="00F14B4F">
        <w:trPr>
          <w:gridAfter w:val="1"/>
          <w:wAfter w:w="7" w:type="dxa"/>
          <w:trHeight w:val="33"/>
        </w:trPr>
        <w:tc>
          <w:tcPr>
            <w:tcW w:w="7302" w:type="dxa"/>
            <w:tcBorders>
              <w:bottom w:val="single" w:sz="8" w:space="0" w:color="A6A6A6" w:themeColor="background1" w:themeShade="A6"/>
              <w:right w:val="single" w:sz="12" w:space="0" w:color="auto"/>
            </w:tcBorders>
            <w:shd w:val="clear" w:color="auto" w:fill="F2F2F2" w:themeFill="background1" w:themeFillShade="F2"/>
            <w:tcMar>
              <w:top w:w="100" w:type="dxa"/>
              <w:left w:w="100" w:type="dxa"/>
              <w:bottom w:w="100" w:type="dxa"/>
              <w:right w:w="100" w:type="dxa"/>
            </w:tcMar>
          </w:tcPr>
          <w:p w14:paraId="02ADD404" w14:textId="77777777" w:rsidR="009A1CDC" w:rsidRPr="00623D52" w:rsidRDefault="009A1CDC" w:rsidP="009A1CDC">
            <w:pPr>
              <w:spacing w:before="0"/>
              <w:jc w:val="center"/>
              <w:rPr>
                <w:b/>
                <w:sz w:val="24"/>
                <w:szCs w:val="26"/>
              </w:rPr>
            </w:pPr>
          </w:p>
        </w:tc>
        <w:tc>
          <w:tcPr>
            <w:tcW w:w="758" w:type="dxa"/>
            <w:tcBorders>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61AB59FE" w14:textId="35C25D4F" w:rsidR="009A1CDC" w:rsidRPr="00623D52" w:rsidRDefault="009A1CDC" w:rsidP="009A1CDC">
            <w:pPr>
              <w:spacing w:before="0"/>
              <w:jc w:val="center"/>
              <w:rPr>
                <w:b/>
                <w:sz w:val="24"/>
              </w:rPr>
            </w:pPr>
            <w:r w:rsidRPr="00F14B4F">
              <w:rPr>
                <w:b/>
                <w:color w:val="FFFFFF" w:themeColor="background1"/>
                <w:sz w:val="24"/>
              </w:rPr>
              <w:t>Vis</w:t>
            </w:r>
          </w:p>
        </w:tc>
        <w:tc>
          <w:tcPr>
            <w:tcW w:w="760" w:type="dxa"/>
            <w:tcBorders>
              <w:bottom w:val="single" w:sz="8" w:space="0" w:color="A6A6A6" w:themeColor="background1" w:themeShade="A6"/>
            </w:tcBorders>
            <w:shd w:val="clear" w:color="auto" w:fill="B45F06"/>
            <w:tcMar>
              <w:top w:w="100" w:type="dxa"/>
              <w:left w:w="100" w:type="dxa"/>
              <w:bottom w:w="100" w:type="dxa"/>
              <w:right w:w="100" w:type="dxa"/>
            </w:tcMar>
            <w:vAlign w:val="center"/>
          </w:tcPr>
          <w:p w14:paraId="05A85C7E" w14:textId="3110BC40" w:rsidR="009A1CDC" w:rsidRPr="00623D52" w:rsidRDefault="009A1CDC" w:rsidP="009A1CDC">
            <w:pPr>
              <w:spacing w:before="0"/>
              <w:jc w:val="center"/>
              <w:rPr>
                <w:b/>
                <w:sz w:val="24"/>
              </w:rPr>
            </w:pPr>
            <w:proofErr w:type="spellStart"/>
            <w:r w:rsidRPr="009A1CDC">
              <w:rPr>
                <w:b/>
                <w:color w:val="auto"/>
                <w:sz w:val="24"/>
              </w:rPr>
              <w:t>Aud</w:t>
            </w:r>
            <w:proofErr w:type="spellEnd"/>
          </w:p>
        </w:tc>
        <w:tc>
          <w:tcPr>
            <w:tcW w:w="760" w:type="dxa"/>
            <w:tcBorders>
              <w:bottom w:val="single" w:sz="8" w:space="0" w:color="A6A6A6" w:themeColor="background1" w:themeShade="A6"/>
            </w:tcBorders>
            <w:shd w:val="clear" w:color="auto" w:fill="F1C232"/>
            <w:tcMar>
              <w:top w:w="100" w:type="dxa"/>
              <w:left w:w="100" w:type="dxa"/>
              <w:bottom w:w="100" w:type="dxa"/>
              <w:right w:w="100" w:type="dxa"/>
            </w:tcMar>
            <w:vAlign w:val="center"/>
          </w:tcPr>
          <w:p w14:paraId="26F0F184" w14:textId="6A82BD52" w:rsidR="009A1CDC" w:rsidRPr="00623D52" w:rsidRDefault="009A1CDC" w:rsidP="009A1CDC">
            <w:pPr>
              <w:spacing w:before="0"/>
              <w:jc w:val="center"/>
              <w:rPr>
                <w:b/>
                <w:sz w:val="24"/>
              </w:rPr>
            </w:pPr>
            <w:r w:rsidRPr="00623D52">
              <w:rPr>
                <w:b/>
                <w:sz w:val="24"/>
              </w:rPr>
              <w:t>Cog</w:t>
            </w:r>
          </w:p>
        </w:tc>
        <w:tc>
          <w:tcPr>
            <w:tcW w:w="760" w:type="dxa"/>
            <w:tcBorders>
              <w:bottom w:val="single" w:sz="8" w:space="0" w:color="A6A6A6" w:themeColor="background1" w:themeShade="A6"/>
            </w:tcBorders>
            <w:shd w:val="clear" w:color="auto" w:fill="D5A6BD"/>
            <w:tcMar>
              <w:top w:w="100" w:type="dxa"/>
              <w:left w:w="100" w:type="dxa"/>
              <w:bottom w:w="100" w:type="dxa"/>
              <w:right w:w="100" w:type="dxa"/>
            </w:tcMar>
            <w:vAlign w:val="center"/>
          </w:tcPr>
          <w:p w14:paraId="046E2116" w14:textId="5AAA6B80" w:rsidR="009A1CDC" w:rsidRPr="00623D52" w:rsidRDefault="009A1CDC" w:rsidP="009A1CDC">
            <w:pPr>
              <w:spacing w:before="0"/>
              <w:jc w:val="center"/>
              <w:rPr>
                <w:b/>
                <w:sz w:val="24"/>
              </w:rPr>
            </w:pPr>
            <w:r w:rsidRPr="00623D52">
              <w:rPr>
                <w:b/>
                <w:sz w:val="24"/>
              </w:rPr>
              <w:t>Mot</w:t>
            </w:r>
          </w:p>
        </w:tc>
        <w:tc>
          <w:tcPr>
            <w:tcW w:w="765" w:type="dxa"/>
            <w:tcBorders>
              <w:bottom w:val="single" w:sz="8" w:space="0" w:color="A6A6A6" w:themeColor="background1" w:themeShade="A6"/>
              <w:right w:val="single" w:sz="12" w:space="0" w:color="auto"/>
            </w:tcBorders>
            <w:shd w:val="clear" w:color="auto" w:fill="666666"/>
            <w:tcMar>
              <w:top w:w="100" w:type="dxa"/>
              <w:left w:w="100" w:type="dxa"/>
              <w:bottom w:w="100" w:type="dxa"/>
              <w:right w:w="100" w:type="dxa"/>
            </w:tcMar>
            <w:vAlign w:val="center"/>
          </w:tcPr>
          <w:p w14:paraId="0FF7EB16" w14:textId="0DDEF917" w:rsidR="009A1CDC" w:rsidRPr="00623D52" w:rsidRDefault="009A1CDC" w:rsidP="009A1CDC">
            <w:pPr>
              <w:spacing w:before="0"/>
              <w:jc w:val="center"/>
              <w:rPr>
                <w:b/>
                <w:sz w:val="24"/>
              </w:rPr>
            </w:pPr>
            <w:r w:rsidRPr="007D4025">
              <w:rPr>
                <w:b/>
                <w:color w:val="FFFFFF" w:themeColor="background1"/>
                <w:sz w:val="24"/>
              </w:rPr>
              <w:t>SV</w:t>
            </w:r>
          </w:p>
        </w:tc>
        <w:tc>
          <w:tcPr>
            <w:tcW w:w="760" w:type="dxa"/>
            <w:tcBorders>
              <w:left w:val="single" w:sz="12" w:space="0" w:color="auto"/>
              <w:bottom w:val="single" w:sz="8" w:space="0" w:color="A6A6A6" w:themeColor="background1" w:themeShade="A6"/>
            </w:tcBorders>
            <w:shd w:val="clear" w:color="auto" w:fill="6AA84F"/>
            <w:tcMar>
              <w:top w:w="100" w:type="dxa"/>
              <w:left w:w="100" w:type="dxa"/>
              <w:bottom w:w="100" w:type="dxa"/>
              <w:right w:w="100" w:type="dxa"/>
            </w:tcMar>
            <w:vAlign w:val="center"/>
          </w:tcPr>
          <w:p w14:paraId="35027745" w14:textId="1E9CACFC" w:rsidR="009A1CDC" w:rsidRPr="00623D52" w:rsidRDefault="009A1CDC" w:rsidP="009A1CDC">
            <w:pPr>
              <w:spacing w:before="0"/>
              <w:jc w:val="center"/>
              <w:rPr>
                <w:b/>
                <w:sz w:val="24"/>
              </w:rPr>
            </w:pPr>
            <w:r w:rsidRPr="00D17BBE">
              <w:rPr>
                <w:b/>
                <w:sz w:val="24"/>
              </w:rPr>
              <w:t>Eng</w:t>
            </w:r>
          </w:p>
        </w:tc>
        <w:tc>
          <w:tcPr>
            <w:tcW w:w="760" w:type="dxa"/>
            <w:tcBorders>
              <w:bottom w:val="single" w:sz="8" w:space="0" w:color="A6A6A6" w:themeColor="background1" w:themeShade="A6"/>
            </w:tcBorders>
            <w:shd w:val="clear" w:color="auto" w:fill="8E7CC3"/>
            <w:tcMar>
              <w:top w:w="100" w:type="dxa"/>
              <w:left w:w="100" w:type="dxa"/>
              <w:bottom w:w="100" w:type="dxa"/>
              <w:right w:w="100" w:type="dxa"/>
            </w:tcMar>
            <w:vAlign w:val="center"/>
          </w:tcPr>
          <w:p w14:paraId="3AA66876" w14:textId="0398AD02" w:rsidR="009A1CDC" w:rsidRPr="00D17BBE" w:rsidRDefault="009A1CDC" w:rsidP="009A1CDC">
            <w:pPr>
              <w:spacing w:before="0"/>
              <w:jc w:val="center"/>
              <w:rPr>
                <w:b/>
                <w:color w:val="FFFFFF" w:themeColor="background1"/>
                <w:sz w:val="24"/>
              </w:rPr>
            </w:pPr>
            <w:r w:rsidRPr="009A1CDC">
              <w:rPr>
                <w:b/>
                <w:color w:val="auto"/>
                <w:sz w:val="24"/>
              </w:rPr>
              <w:t>Rep</w:t>
            </w:r>
          </w:p>
        </w:tc>
        <w:tc>
          <w:tcPr>
            <w:tcW w:w="868" w:type="dxa"/>
            <w:tcBorders>
              <w:bottom w:val="single" w:sz="8" w:space="0" w:color="A6A6A6" w:themeColor="background1" w:themeShade="A6"/>
            </w:tcBorders>
            <w:shd w:val="clear" w:color="auto" w:fill="3D85C6"/>
            <w:tcMar>
              <w:top w:w="100" w:type="dxa"/>
              <w:left w:w="100" w:type="dxa"/>
              <w:bottom w:w="100" w:type="dxa"/>
              <w:right w:w="100" w:type="dxa"/>
            </w:tcMar>
            <w:vAlign w:val="center"/>
          </w:tcPr>
          <w:p w14:paraId="1D023AE8" w14:textId="7B57E6B2" w:rsidR="009A1CDC" w:rsidRPr="00D17BBE" w:rsidRDefault="009A1CDC" w:rsidP="009A1CDC">
            <w:pPr>
              <w:spacing w:before="0"/>
              <w:jc w:val="center"/>
              <w:rPr>
                <w:b/>
                <w:color w:val="FFFFFF" w:themeColor="background1"/>
                <w:sz w:val="24"/>
              </w:rPr>
            </w:pPr>
            <w:r w:rsidRPr="009A1CDC">
              <w:rPr>
                <w:b/>
                <w:color w:val="auto"/>
                <w:sz w:val="24"/>
              </w:rPr>
              <w:t>AE</w:t>
            </w:r>
          </w:p>
        </w:tc>
      </w:tr>
      <w:tr w:rsidR="00500E82" w:rsidRPr="00623D52" w14:paraId="51E7EFF4" w14:textId="77777777" w:rsidTr="00F14B4F">
        <w:trPr>
          <w:gridAfter w:val="1"/>
          <w:wAfter w:w="7" w:type="dxa"/>
          <w:trHeight w:val="1007"/>
        </w:trPr>
        <w:tc>
          <w:tcPr>
            <w:tcW w:w="7302"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383C2DCE" w14:textId="77777777" w:rsidR="00500E82" w:rsidRPr="00623D52" w:rsidRDefault="00500E82" w:rsidP="00500E82">
            <w:pPr>
              <w:spacing w:before="0"/>
              <w:rPr>
                <w:b/>
                <w:i/>
                <w:sz w:val="16"/>
                <w:szCs w:val="16"/>
              </w:rPr>
            </w:pPr>
            <w:r w:rsidRPr="00623D52">
              <w:t xml:space="preserve">Is there a </w:t>
            </w:r>
            <w:r w:rsidRPr="00623D52">
              <w:rPr>
                <w:b/>
              </w:rPr>
              <w:t>predetermined path</w:t>
            </w:r>
            <w:r w:rsidRPr="00623D52">
              <w:t xml:space="preserve"> through each scene? If so, is it intuitive? If not, are there places learners might get stuck in a loop or miss content because it’s not on a linear path?</w:t>
            </w:r>
            <w:r w:rsidRPr="00623D52">
              <w:rPr>
                <w:b/>
                <w:i/>
                <w:sz w:val="16"/>
                <w:szCs w:val="16"/>
              </w:rPr>
              <w:t xml:space="preserve"> </w:t>
            </w:r>
          </w:p>
          <w:p w14:paraId="77B60C47" w14:textId="77777777" w:rsidR="00500E82" w:rsidRPr="00F923B7" w:rsidRDefault="00500E82" w:rsidP="00500E82">
            <w:pPr>
              <w:spacing w:before="0"/>
              <w:ind w:left="180"/>
              <w:rPr>
                <w:i/>
                <w:color w:val="5F5F5F"/>
                <w:sz w:val="16"/>
                <w:szCs w:val="16"/>
              </w:rPr>
            </w:pPr>
            <w:r w:rsidRPr="00F923B7">
              <w:rPr>
                <w:b/>
                <w:i/>
                <w:color w:val="5F5F5F"/>
                <w:sz w:val="16"/>
                <w:szCs w:val="16"/>
              </w:rPr>
              <w:t xml:space="preserve">WCAG 2.1: </w:t>
            </w:r>
            <w:r w:rsidRPr="00F923B7">
              <w:rPr>
                <w:i/>
                <w:color w:val="5F5F5F"/>
                <w:sz w:val="16"/>
                <w:szCs w:val="16"/>
              </w:rPr>
              <w:t>2.4.1 Bypass Blocks, 2.4.5 Multiple Ways</w:t>
            </w:r>
          </w:p>
          <w:p w14:paraId="1E01F4D5" w14:textId="77777777" w:rsidR="00500E82" w:rsidRPr="00623D52" w:rsidRDefault="00500E82" w:rsidP="00500E82">
            <w:pPr>
              <w:spacing w:before="0"/>
              <w:ind w:left="180"/>
            </w:pPr>
            <w:r w:rsidRPr="00F923B7">
              <w:rPr>
                <w:b/>
                <w:i/>
                <w:color w:val="5F5F5F"/>
                <w:sz w:val="16"/>
                <w:szCs w:val="16"/>
              </w:rPr>
              <w:t>UDL Checkpoint:</w:t>
            </w:r>
            <w:r w:rsidRPr="00F923B7">
              <w:rPr>
                <w:i/>
                <w:color w:val="5F5F5F"/>
                <w:sz w:val="16"/>
                <w:szCs w:val="16"/>
              </w:rPr>
              <w:t xml:space="preserve"> 3.3 Guide information processing and visualization, 7.1 Optimize individual choice and autonomy</w:t>
            </w:r>
          </w:p>
        </w:tc>
        <w:tc>
          <w:tcPr>
            <w:tcW w:w="758"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4C1A5EBA" w14:textId="77777777" w:rsidR="00500E82" w:rsidRPr="009A1CDC" w:rsidRDefault="00500E82" w:rsidP="00500E82">
            <w:pPr>
              <w:spacing w:before="0"/>
              <w:rPr>
                <w:color w:val="auto"/>
                <w:sz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2AB0ED1F" w14:textId="77777777" w:rsidR="00500E82" w:rsidRPr="009A1CDC" w:rsidRDefault="00500E82" w:rsidP="00500E82">
            <w:pPr>
              <w:spacing w:before="0"/>
              <w:rPr>
                <w:color w:val="auto"/>
                <w:sz w:val="28"/>
              </w:rPr>
            </w:pP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60859926"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00512D50" w14:textId="77777777" w:rsidR="00500E82" w:rsidRPr="009A1CDC" w:rsidRDefault="00500E82" w:rsidP="00500E82">
            <w:pPr>
              <w:spacing w:before="0"/>
              <w:rPr>
                <w:color w:val="auto"/>
                <w:sz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4543F5C2" w14:textId="77777777" w:rsidR="00500E82" w:rsidRPr="009A1CDC" w:rsidRDefault="00500E82" w:rsidP="00500E82">
            <w:pPr>
              <w:spacing w:before="0"/>
              <w:rPr>
                <w:color w:val="auto"/>
                <w:sz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shd w:val="clear" w:color="auto" w:fill="6AA84F"/>
            <w:tcMar>
              <w:top w:w="100" w:type="dxa"/>
              <w:left w:w="100" w:type="dxa"/>
              <w:bottom w:w="100" w:type="dxa"/>
              <w:right w:w="100" w:type="dxa"/>
            </w:tcMar>
            <w:vAlign w:val="center"/>
          </w:tcPr>
          <w:p w14:paraId="5B37E6F2"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0AA3C77B"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868"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48286CEF" w14:textId="77777777" w:rsidR="00500E82" w:rsidRPr="009A1CDC" w:rsidRDefault="00500E82" w:rsidP="00500E82">
            <w:pPr>
              <w:spacing w:before="0"/>
              <w:jc w:val="center"/>
              <w:rPr>
                <w:color w:val="auto"/>
                <w:sz w:val="28"/>
              </w:rPr>
            </w:pPr>
          </w:p>
        </w:tc>
      </w:tr>
      <w:tr w:rsidR="00500E82" w:rsidRPr="00623D52" w14:paraId="2D2E28A4" w14:textId="77777777" w:rsidTr="00F14B4F">
        <w:tblPrEx>
          <w:tblBorders>
            <w:top w:val="single" w:sz="8" w:space="0" w:color="auto"/>
            <w:bottom w:val="single" w:sz="8" w:space="0" w:color="auto"/>
            <w:insideH w:val="single" w:sz="8" w:space="0" w:color="auto"/>
          </w:tblBorders>
        </w:tblPrEx>
        <w:trPr>
          <w:gridAfter w:val="1"/>
          <w:wAfter w:w="7" w:type="dxa"/>
          <w:trHeight w:val="483"/>
        </w:trPr>
        <w:tc>
          <w:tcPr>
            <w:tcW w:w="7302"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49ED4965" w14:textId="77777777" w:rsidR="00500E82" w:rsidRPr="00623D52" w:rsidRDefault="00500E82" w:rsidP="00500E82">
            <w:pPr>
              <w:spacing w:before="0"/>
              <w:rPr>
                <w:b/>
                <w:i/>
                <w:sz w:val="16"/>
                <w:szCs w:val="16"/>
              </w:rPr>
            </w:pPr>
            <w:r w:rsidRPr="00623D52">
              <w:t xml:space="preserve">Does a navigation menu exist to assist learners with </w:t>
            </w:r>
            <w:r w:rsidRPr="00623D52">
              <w:rPr>
                <w:b/>
              </w:rPr>
              <w:t>scene navigation</w:t>
            </w:r>
            <w:r w:rsidRPr="00623D52">
              <w:t>?</w:t>
            </w:r>
            <w:r w:rsidRPr="00623D52">
              <w:rPr>
                <w:b/>
                <w:i/>
                <w:sz w:val="16"/>
                <w:szCs w:val="16"/>
              </w:rPr>
              <w:t xml:space="preserve"> </w:t>
            </w:r>
          </w:p>
          <w:p w14:paraId="2F2574CB" w14:textId="77777777" w:rsidR="00500E82" w:rsidRPr="00F923B7" w:rsidRDefault="00500E82" w:rsidP="00500E82">
            <w:pPr>
              <w:spacing w:before="0"/>
              <w:ind w:left="180"/>
              <w:rPr>
                <w:i/>
                <w:color w:val="5F5F5F"/>
                <w:sz w:val="16"/>
                <w:szCs w:val="16"/>
              </w:rPr>
            </w:pPr>
            <w:r w:rsidRPr="00F923B7">
              <w:rPr>
                <w:b/>
                <w:i/>
                <w:color w:val="5F5F5F"/>
                <w:sz w:val="16"/>
                <w:szCs w:val="16"/>
              </w:rPr>
              <w:t xml:space="preserve">WCAG 2.1: </w:t>
            </w:r>
            <w:r w:rsidRPr="00F923B7">
              <w:rPr>
                <w:i/>
                <w:color w:val="5F5F5F"/>
                <w:sz w:val="16"/>
                <w:szCs w:val="16"/>
              </w:rPr>
              <w:t>2.4.8 Location,</w:t>
            </w:r>
            <w:r w:rsidRPr="00F923B7">
              <w:rPr>
                <w:b/>
                <w:i/>
                <w:color w:val="5F5F5F"/>
                <w:sz w:val="16"/>
                <w:szCs w:val="16"/>
              </w:rPr>
              <w:t xml:space="preserve"> </w:t>
            </w:r>
            <w:r w:rsidRPr="00F923B7">
              <w:rPr>
                <w:i/>
                <w:color w:val="5F5F5F"/>
                <w:sz w:val="16"/>
                <w:szCs w:val="16"/>
              </w:rPr>
              <w:t>3.2.3 Consistent Navigation</w:t>
            </w:r>
          </w:p>
          <w:p w14:paraId="4AFE6610" w14:textId="77777777" w:rsidR="00500E82" w:rsidRPr="00623D52" w:rsidRDefault="00500E82" w:rsidP="00500E82">
            <w:pPr>
              <w:spacing w:before="0"/>
              <w:ind w:left="180"/>
              <w:rPr>
                <w:i/>
              </w:rPr>
            </w:pPr>
            <w:r w:rsidRPr="00F923B7">
              <w:rPr>
                <w:b/>
                <w:i/>
                <w:color w:val="5F5F5F"/>
                <w:sz w:val="16"/>
                <w:szCs w:val="16"/>
              </w:rPr>
              <w:t>UDL Checkpoint:</w:t>
            </w:r>
            <w:r w:rsidRPr="00F923B7">
              <w:rPr>
                <w:i/>
                <w:color w:val="5F5F5F"/>
                <w:sz w:val="16"/>
                <w:szCs w:val="16"/>
              </w:rPr>
              <w:t xml:space="preserve"> 4.1 Vary the methods for response and navigation, 6.4 Enhance capacity for monitoring progress</w:t>
            </w:r>
          </w:p>
        </w:tc>
        <w:tc>
          <w:tcPr>
            <w:tcW w:w="758"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1C9E573F" w14:textId="77777777" w:rsidR="00500E82" w:rsidRPr="009A1CDC" w:rsidRDefault="00500E82" w:rsidP="00500E82">
            <w:pPr>
              <w:spacing w:before="0"/>
              <w:jc w:val="center"/>
              <w:rPr>
                <w:color w:val="auto"/>
                <w:sz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0185C0CA" w14:textId="77777777" w:rsidR="00500E82" w:rsidRPr="009A1CDC" w:rsidRDefault="00500E82" w:rsidP="00500E82">
            <w:pPr>
              <w:spacing w:before="0"/>
              <w:rPr>
                <w:color w:val="auto"/>
                <w:sz w:val="28"/>
              </w:rPr>
            </w:pP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0341C201"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0CBC51D2" w14:textId="77777777" w:rsidR="00500E82" w:rsidRPr="009A1CDC" w:rsidRDefault="00500E82" w:rsidP="00500E82">
            <w:pPr>
              <w:spacing w:before="0"/>
              <w:rPr>
                <w:color w:val="auto"/>
                <w:sz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2F9B9FC5" w14:textId="77777777" w:rsidR="00500E82" w:rsidRPr="009A1CDC" w:rsidRDefault="00500E82" w:rsidP="00500E82">
            <w:pPr>
              <w:spacing w:before="0"/>
              <w:rPr>
                <w:color w:val="auto"/>
                <w:sz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004D15CB" w14:textId="77777777" w:rsidR="00500E82" w:rsidRPr="009A1CDC" w:rsidRDefault="00500E82" w:rsidP="00500E82">
            <w:pPr>
              <w:spacing w:before="0"/>
              <w:rPr>
                <w:color w:val="auto"/>
                <w:sz w:val="28"/>
              </w:rPr>
            </w:pP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2849C339" w14:textId="77777777" w:rsidR="00500E82" w:rsidRPr="009A1CDC" w:rsidRDefault="00500E82" w:rsidP="00500E82">
            <w:pPr>
              <w:spacing w:before="0"/>
              <w:rPr>
                <w:color w:val="auto"/>
                <w:sz w:val="28"/>
              </w:rPr>
            </w:pPr>
          </w:p>
        </w:tc>
        <w:tc>
          <w:tcPr>
            <w:tcW w:w="868" w:type="dxa"/>
            <w:tcBorders>
              <w:top w:val="single" w:sz="8" w:space="0" w:color="A6A6A6" w:themeColor="background1" w:themeShade="A6"/>
              <w:bottom w:val="single" w:sz="8" w:space="0" w:color="A6A6A6" w:themeColor="background1" w:themeShade="A6"/>
              <w:right w:val="nil"/>
            </w:tcBorders>
            <w:shd w:val="clear" w:color="auto" w:fill="3D85C6"/>
            <w:tcMar>
              <w:top w:w="100" w:type="dxa"/>
              <w:left w:w="100" w:type="dxa"/>
              <w:bottom w:w="100" w:type="dxa"/>
              <w:right w:w="100" w:type="dxa"/>
            </w:tcMar>
            <w:vAlign w:val="center"/>
          </w:tcPr>
          <w:p w14:paraId="30D31735"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r>
      <w:tr w:rsidR="00500E82" w:rsidRPr="00623D52" w14:paraId="73B5E9AE" w14:textId="77777777" w:rsidTr="00F14B4F">
        <w:tblPrEx>
          <w:tblBorders>
            <w:top w:val="single" w:sz="8" w:space="0" w:color="auto"/>
            <w:bottom w:val="single" w:sz="8" w:space="0" w:color="auto"/>
            <w:insideH w:val="single" w:sz="8" w:space="0" w:color="auto"/>
          </w:tblBorders>
        </w:tblPrEx>
        <w:trPr>
          <w:gridAfter w:val="1"/>
          <w:wAfter w:w="7" w:type="dxa"/>
          <w:trHeight w:val="258"/>
        </w:trPr>
        <w:tc>
          <w:tcPr>
            <w:tcW w:w="7302"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5ED9F3FE" w14:textId="77777777" w:rsidR="00500E82" w:rsidRPr="00623D52" w:rsidRDefault="00500E82" w:rsidP="00500E82">
            <w:pPr>
              <w:spacing w:before="0"/>
              <w:rPr>
                <w:b/>
                <w:i/>
                <w:sz w:val="16"/>
                <w:szCs w:val="16"/>
              </w:rPr>
            </w:pPr>
            <w:r w:rsidRPr="00623D52">
              <w:t xml:space="preserve">Do text/tags/images/sounds naturally guide the </w:t>
            </w:r>
            <w:r w:rsidRPr="00623D52">
              <w:rPr>
                <w:b/>
              </w:rPr>
              <w:t>learner’s attention</w:t>
            </w:r>
            <w:r w:rsidRPr="00623D52">
              <w:t xml:space="preserve"> in the </w:t>
            </w:r>
            <w:r>
              <w:t>direction you want them to move</w:t>
            </w:r>
            <w:r w:rsidRPr="00623D52">
              <w:t xml:space="preserve"> at </w:t>
            </w:r>
            <w:r w:rsidRPr="00623D52">
              <w:rPr>
                <w:b/>
              </w:rPr>
              <w:t>logical timestamps</w:t>
            </w:r>
            <w:r w:rsidRPr="00623D52">
              <w:t>?</w:t>
            </w:r>
            <w:r w:rsidRPr="00623D52">
              <w:rPr>
                <w:b/>
                <w:i/>
                <w:sz w:val="16"/>
                <w:szCs w:val="16"/>
              </w:rPr>
              <w:t xml:space="preserve"> </w:t>
            </w:r>
          </w:p>
          <w:p w14:paraId="6A723DFF" w14:textId="77777777" w:rsidR="00500E82" w:rsidRPr="00623D52" w:rsidRDefault="00500E82" w:rsidP="00500E82">
            <w:pPr>
              <w:spacing w:before="0"/>
              <w:ind w:left="180"/>
            </w:pPr>
            <w:r w:rsidRPr="00F923B7">
              <w:rPr>
                <w:b/>
                <w:i/>
                <w:color w:val="5F5F5F"/>
                <w:sz w:val="16"/>
                <w:szCs w:val="16"/>
              </w:rPr>
              <w:t>UDL Checkpoint:</w:t>
            </w:r>
            <w:r w:rsidRPr="00F923B7">
              <w:rPr>
                <w:i/>
                <w:color w:val="5F5F5F"/>
                <w:sz w:val="16"/>
                <w:szCs w:val="16"/>
              </w:rPr>
              <w:t xml:space="preserve"> 3.2 Highlight patterns, critical features, big ideas, and relationships</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3BC160F7"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B45F06"/>
            <w:tcMar>
              <w:top w:w="100" w:type="dxa"/>
              <w:left w:w="100" w:type="dxa"/>
              <w:bottom w:w="100" w:type="dxa"/>
              <w:right w:w="100" w:type="dxa"/>
            </w:tcMar>
            <w:vAlign w:val="center"/>
          </w:tcPr>
          <w:p w14:paraId="04B1AAD7"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2EF3BC0B"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5781C5D7" w14:textId="77777777" w:rsidR="00500E82" w:rsidRPr="009A1CDC" w:rsidRDefault="00500E82" w:rsidP="00500E82">
            <w:pPr>
              <w:spacing w:before="0"/>
              <w:rPr>
                <w:color w:val="auto"/>
                <w:sz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288FACC3" w14:textId="77777777" w:rsidR="00500E82" w:rsidRPr="009A1CDC" w:rsidRDefault="00500E82" w:rsidP="00500E82">
            <w:pPr>
              <w:spacing w:before="0"/>
              <w:rPr>
                <w:color w:val="auto"/>
                <w:sz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tcMar>
              <w:top w:w="100" w:type="dxa"/>
              <w:left w:w="100" w:type="dxa"/>
              <w:bottom w:w="100" w:type="dxa"/>
              <w:right w:w="100" w:type="dxa"/>
            </w:tcMar>
            <w:vAlign w:val="center"/>
          </w:tcPr>
          <w:p w14:paraId="2AE37EA5" w14:textId="77777777" w:rsidR="00500E82" w:rsidRPr="009A1CDC" w:rsidRDefault="00500E82" w:rsidP="00500E82">
            <w:pPr>
              <w:spacing w:before="0"/>
              <w:rPr>
                <w:color w:val="auto"/>
                <w:sz w:val="28"/>
              </w:rPr>
            </w:pPr>
          </w:p>
        </w:tc>
        <w:tc>
          <w:tcPr>
            <w:tcW w:w="760" w:type="dxa"/>
            <w:tcBorders>
              <w:top w:val="single" w:sz="8" w:space="0" w:color="A6A6A6" w:themeColor="background1" w:themeShade="A6"/>
              <w:bottom w:val="single" w:sz="8" w:space="0" w:color="A6A6A6" w:themeColor="background1" w:themeShade="A6"/>
            </w:tcBorders>
            <w:shd w:val="clear" w:color="auto" w:fill="8E7CC3"/>
            <w:tcMar>
              <w:top w:w="100" w:type="dxa"/>
              <w:left w:w="100" w:type="dxa"/>
              <w:bottom w:w="100" w:type="dxa"/>
              <w:right w:w="100" w:type="dxa"/>
            </w:tcMar>
            <w:vAlign w:val="center"/>
          </w:tcPr>
          <w:p w14:paraId="747E568E"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868"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2DCB84E4" w14:textId="77777777" w:rsidR="00500E82" w:rsidRPr="009A1CDC" w:rsidRDefault="00500E82" w:rsidP="00500E82">
            <w:pPr>
              <w:spacing w:before="0"/>
              <w:rPr>
                <w:color w:val="auto"/>
                <w:sz w:val="28"/>
              </w:rPr>
            </w:pPr>
          </w:p>
        </w:tc>
      </w:tr>
      <w:tr w:rsidR="00500E82" w:rsidRPr="00623D52" w14:paraId="1E35D691" w14:textId="77777777" w:rsidTr="00F14B4F">
        <w:tblPrEx>
          <w:tblBorders>
            <w:top w:val="single" w:sz="8" w:space="0" w:color="auto"/>
            <w:bottom w:val="single" w:sz="8" w:space="0" w:color="auto"/>
            <w:insideH w:val="single" w:sz="8" w:space="0" w:color="auto"/>
          </w:tblBorders>
        </w:tblPrEx>
        <w:trPr>
          <w:gridAfter w:val="1"/>
          <w:wAfter w:w="7" w:type="dxa"/>
          <w:trHeight w:val="357"/>
        </w:trPr>
        <w:tc>
          <w:tcPr>
            <w:tcW w:w="7302" w:type="dxa"/>
            <w:tcBorders>
              <w:top w:val="single" w:sz="8" w:space="0" w:color="A6A6A6" w:themeColor="background1" w:themeShade="A6"/>
              <w:bottom w:val="single" w:sz="8" w:space="0" w:color="A6A6A6" w:themeColor="background1" w:themeShade="A6"/>
              <w:right w:val="single" w:sz="12" w:space="0" w:color="auto"/>
            </w:tcBorders>
            <w:shd w:val="clear" w:color="auto" w:fill="auto"/>
            <w:tcMar>
              <w:top w:w="100" w:type="dxa"/>
              <w:left w:w="100" w:type="dxa"/>
              <w:bottom w:w="100" w:type="dxa"/>
              <w:right w:w="100" w:type="dxa"/>
            </w:tcMar>
          </w:tcPr>
          <w:p w14:paraId="24D2A3A9" w14:textId="77777777" w:rsidR="00500E82" w:rsidRPr="00623D52" w:rsidRDefault="00500E82" w:rsidP="00500E82">
            <w:pPr>
              <w:spacing w:before="0"/>
              <w:rPr>
                <w:b/>
                <w:i/>
                <w:sz w:val="16"/>
                <w:szCs w:val="16"/>
              </w:rPr>
            </w:pPr>
            <w:r w:rsidRPr="00623D52">
              <w:t xml:space="preserve">Has a content warning been included for anything that would make the learner feel </w:t>
            </w:r>
            <w:r w:rsidRPr="00623D52">
              <w:rPr>
                <w:b/>
              </w:rPr>
              <w:t>unsafe or uncomfortable</w:t>
            </w:r>
            <w:r w:rsidRPr="00623D52">
              <w:t xml:space="preserve"> within the space? E.g., spiders, needles, heights, etc.</w:t>
            </w:r>
            <w:r w:rsidRPr="00623D52">
              <w:rPr>
                <w:b/>
                <w:i/>
                <w:sz w:val="16"/>
                <w:szCs w:val="16"/>
              </w:rPr>
              <w:t xml:space="preserve"> </w:t>
            </w:r>
          </w:p>
          <w:p w14:paraId="3FDD5027" w14:textId="77777777" w:rsidR="00500E82" w:rsidRPr="00623D52" w:rsidRDefault="00500E82" w:rsidP="00500E82">
            <w:pPr>
              <w:spacing w:before="0"/>
              <w:ind w:left="180"/>
            </w:pPr>
            <w:r w:rsidRPr="00F923B7">
              <w:rPr>
                <w:b/>
                <w:i/>
                <w:color w:val="5F5F5F"/>
                <w:sz w:val="16"/>
                <w:szCs w:val="16"/>
              </w:rPr>
              <w:t>UDL Checkpoint:</w:t>
            </w:r>
            <w:r w:rsidRPr="00F923B7">
              <w:rPr>
                <w:i/>
                <w:color w:val="5F5F5F"/>
                <w:sz w:val="16"/>
                <w:szCs w:val="16"/>
              </w:rPr>
              <w:t xml:space="preserve"> 9.2 Facilitate personal coping skills and strategies</w:t>
            </w:r>
          </w:p>
        </w:tc>
        <w:tc>
          <w:tcPr>
            <w:tcW w:w="758" w:type="dxa"/>
            <w:tcBorders>
              <w:top w:val="single" w:sz="8" w:space="0" w:color="A6A6A6" w:themeColor="background1" w:themeShade="A6"/>
              <w:left w:val="single" w:sz="12" w:space="0" w:color="auto"/>
              <w:bottom w:val="single" w:sz="8" w:space="0" w:color="A6A6A6" w:themeColor="background1" w:themeShade="A6"/>
            </w:tcBorders>
            <w:shd w:val="clear" w:color="auto" w:fill="990000"/>
            <w:tcMar>
              <w:top w:w="100" w:type="dxa"/>
              <w:left w:w="100" w:type="dxa"/>
              <w:bottom w:w="100" w:type="dxa"/>
              <w:right w:w="100" w:type="dxa"/>
            </w:tcMar>
            <w:vAlign w:val="center"/>
          </w:tcPr>
          <w:p w14:paraId="2858C621"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B45F06"/>
            <w:tcMar>
              <w:top w:w="100" w:type="dxa"/>
              <w:left w:w="100" w:type="dxa"/>
              <w:bottom w:w="100" w:type="dxa"/>
              <w:right w:w="100" w:type="dxa"/>
            </w:tcMar>
            <w:vAlign w:val="center"/>
          </w:tcPr>
          <w:p w14:paraId="70B5B148"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shd w:val="clear" w:color="auto" w:fill="F1C232"/>
            <w:tcMar>
              <w:top w:w="100" w:type="dxa"/>
              <w:left w:w="100" w:type="dxa"/>
              <w:bottom w:w="100" w:type="dxa"/>
              <w:right w:w="100" w:type="dxa"/>
            </w:tcMar>
            <w:vAlign w:val="center"/>
          </w:tcPr>
          <w:p w14:paraId="055F1A6F"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2C85D0CB" w14:textId="77777777" w:rsidR="00500E82" w:rsidRPr="009A1CDC" w:rsidRDefault="00500E82" w:rsidP="00500E82">
            <w:pPr>
              <w:spacing w:before="0"/>
              <w:rPr>
                <w:color w:val="auto"/>
                <w:sz w:val="28"/>
              </w:rPr>
            </w:pPr>
          </w:p>
        </w:tc>
        <w:tc>
          <w:tcPr>
            <w:tcW w:w="765" w:type="dxa"/>
            <w:tcBorders>
              <w:top w:val="single" w:sz="8" w:space="0" w:color="A6A6A6" w:themeColor="background1" w:themeShade="A6"/>
              <w:bottom w:val="single" w:sz="8" w:space="0" w:color="A6A6A6" w:themeColor="background1" w:themeShade="A6"/>
              <w:right w:val="single" w:sz="12" w:space="0" w:color="auto"/>
            </w:tcBorders>
            <w:tcMar>
              <w:top w:w="100" w:type="dxa"/>
              <w:left w:w="100" w:type="dxa"/>
              <w:bottom w:w="100" w:type="dxa"/>
              <w:right w:w="100" w:type="dxa"/>
            </w:tcMar>
            <w:vAlign w:val="center"/>
          </w:tcPr>
          <w:p w14:paraId="24A7C5A1" w14:textId="77777777" w:rsidR="00500E82" w:rsidRPr="009A1CDC" w:rsidRDefault="00500E82" w:rsidP="00500E82">
            <w:pPr>
              <w:spacing w:before="0"/>
              <w:rPr>
                <w:color w:val="auto"/>
                <w:sz w:val="28"/>
              </w:rPr>
            </w:pPr>
          </w:p>
        </w:tc>
        <w:tc>
          <w:tcPr>
            <w:tcW w:w="760" w:type="dxa"/>
            <w:tcBorders>
              <w:top w:val="single" w:sz="8" w:space="0" w:color="A6A6A6" w:themeColor="background1" w:themeShade="A6"/>
              <w:left w:val="single" w:sz="12" w:space="0" w:color="auto"/>
              <w:bottom w:val="single" w:sz="8" w:space="0" w:color="A6A6A6" w:themeColor="background1" w:themeShade="A6"/>
            </w:tcBorders>
            <w:shd w:val="clear" w:color="auto" w:fill="6AA84F"/>
            <w:tcMar>
              <w:top w:w="100" w:type="dxa"/>
              <w:left w:w="100" w:type="dxa"/>
              <w:bottom w:w="100" w:type="dxa"/>
              <w:right w:w="100" w:type="dxa"/>
            </w:tcMar>
            <w:vAlign w:val="center"/>
          </w:tcPr>
          <w:p w14:paraId="535568B6" w14:textId="77777777" w:rsidR="00500E82" w:rsidRPr="009A1CDC" w:rsidRDefault="00500E82" w:rsidP="00500E82">
            <w:pPr>
              <w:spacing w:before="0"/>
              <w:jc w:val="center"/>
              <w:rPr>
                <w:color w:val="auto"/>
                <w:sz w:val="28"/>
              </w:rPr>
            </w:pPr>
            <w:r w:rsidRPr="009A1CDC">
              <w:rPr>
                <w:rFonts w:eastAsia="Arial Unicode MS" w:cs="Segoe UI Symbol"/>
                <w:color w:val="auto"/>
                <w:sz w:val="28"/>
                <w:szCs w:val="32"/>
              </w:rPr>
              <w:sym w:font="Webdings" w:char="F03D"/>
            </w:r>
          </w:p>
        </w:tc>
        <w:tc>
          <w:tcPr>
            <w:tcW w:w="760" w:type="dxa"/>
            <w:tcBorders>
              <w:top w:val="single" w:sz="8" w:space="0" w:color="A6A6A6" w:themeColor="background1" w:themeShade="A6"/>
              <w:bottom w:val="single" w:sz="8" w:space="0" w:color="A6A6A6" w:themeColor="background1" w:themeShade="A6"/>
            </w:tcBorders>
            <w:tcMar>
              <w:top w:w="100" w:type="dxa"/>
              <w:left w:w="100" w:type="dxa"/>
              <w:bottom w:w="100" w:type="dxa"/>
              <w:right w:w="100" w:type="dxa"/>
            </w:tcMar>
            <w:vAlign w:val="center"/>
          </w:tcPr>
          <w:p w14:paraId="0E9EE2F0" w14:textId="77777777" w:rsidR="00500E82" w:rsidRPr="009A1CDC" w:rsidRDefault="00500E82" w:rsidP="00500E82">
            <w:pPr>
              <w:spacing w:before="0"/>
              <w:rPr>
                <w:color w:val="auto"/>
                <w:sz w:val="28"/>
              </w:rPr>
            </w:pPr>
          </w:p>
        </w:tc>
        <w:tc>
          <w:tcPr>
            <w:tcW w:w="868" w:type="dxa"/>
            <w:tcBorders>
              <w:top w:val="single" w:sz="8" w:space="0" w:color="A6A6A6" w:themeColor="background1" w:themeShade="A6"/>
              <w:bottom w:val="single" w:sz="8" w:space="0" w:color="A6A6A6" w:themeColor="background1" w:themeShade="A6"/>
              <w:right w:val="nil"/>
            </w:tcBorders>
            <w:tcMar>
              <w:top w:w="100" w:type="dxa"/>
              <w:left w:w="100" w:type="dxa"/>
              <w:bottom w:w="100" w:type="dxa"/>
              <w:right w:w="100" w:type="dxa"/>
            </w:tcMar>
            <w:vAlign w:val="center"/>
          </w:tcPr>
          <w:p w14:paraId="0074DC58" w14:textId="77777777" w:rsidR="00500E82" w:rsidRPr="009A1CDC" w:rsidRDefault="00500E82" w:rsidP="00500E82">
            <w:pPr>
              <w:spacing w:before="0"/>
              <w:rPr>
                <w:color w:val="auto"/>
                <w:sz w:val="28"/>
              </w:rPr>
            </w:pPr>
          </w:p>
        </w:tc>
      </w:tr>
    </w:tbl>
    <w:p w14:paraId="2C478300" w14:textId="77777777" w:rsidR="003370DB" w:rsidRPr="003B1298" w:rsidRDefault="003370DB" w:rsidP="00613319">
      <w:pPr>
        <w:spacing w:before="0"/>
      </w:pPr>
    </w:p>
    <w:sectPr w:rsidR="003370DB" w:rsidRPr="003B1298" w:rsidSect="003370DB">
      <w:headerReference w:type="default" r:id="rId14"/>
      <w:footerReference w:type="default" r:id="rId15"/>
      <w:headerReference w:type="first" r:id="rId16"/>
      <w:pgSz w:w="15840" w:h="12240" w:orient="landscape"/>
      <w:pgMar w:top="1440" w:right="1008" w:bottom="1008"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49013" w14:textId="77777777" w:rsidR="000009B5" w:rsidRDefault="000009B5" w:rsidP="00597071">
      <w:r>
        <w:separator/>
      </w:r>
    </w:p>
  </w:endnote>
  <w:endnote w:type="continuationSeparator" w:id="0">
    <w:p w14:paraId="13018C75" w14:textId="77777777" w:rsidR="000009B5" w:rsidRDefault="000009B5" w:rsidP="00597071">
      <w:r>
        <w:continuationSeparator/>
      </w:r>
    </w:p>
  </w:endnote>
  <w:endnote w:type="continuationNotice" w:id="1">
    <w:p w14:paraId="7900ED24" w14:textId="77777777" w:rsidR="000009B5" w:rsidRDefault="000009B5"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27E08BE" w:rsidR="007F0943" w:rsidRPr="00774CDD" w:rsidRDefault="003E79DA" w:rsidP="003370DB">
    <w:pPr>
      <w:pStyle w:val="Footer"/>
      <w:spacing w:before="0"/>
      <w:ind w:right="360"/>
      <w:jc w:val="center"/>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3C00BEFF">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E15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GGoJd/DAQAA3wMAAA4AAAAAAAAA&#10;AAAAAAAALgIAAGRycy9lMm9Eb2MueG1sUEsBAi0AFAAGAAgAAAAhAKdNBK7iAAAADwEAAA8AAAAA&#10;AAAAAAAAAAAAHQQAAGRycy9kb3ducmV2LnhtbFBLBQYAAAAABAAEAPMAAAAs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left:0;text-align:left;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Pr="003E79DA">
      <w:rPr>
        <w:noProof/>
        <w:color w:val="FFFFFF" w:themeColor="background1"/>
      </w:rPr>
      <w:drawing>
        <wp:inline distT="0" distB="0" distL="0" distR="0" wp14:anchorId="6B84A173" wp14:editId="2058FE21">
          <wp:extent cx="669890" cy="228600"/>
          <wp:effectExtent l="0" t="0" r="0" b="0"/>
          <wp:docPr id="16" name="Picture 16"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594711162"/>
      <w:docPartObj>
        <w:docPartGallery w:val="Page Numbers (Bottom of Page)"/>
        <w:docPartUnique/>
      </w:docPartObj>
    </w:sdtPr>
    <w:sdtContent>
      <w:p w14:paraId="092D5A12" w14:textId="77777777" w:rsidR="00923F59" w:rsidRPr="00FA7121" w:rsidRDefault="00923F59" w:rsidP="00613319">
        <w:pPr>
          <w:pStyle w:val="Footer"/>
          <w:framePr w:h="428" w:hRule="exact" w:wrap="none" w:vAnchor="text" w:hAnchor="margin" w:xAlign="right" w:y="209"/>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Pr>
            <w:rStyle w:val="PageNumber"/>
            <w:color w:val="FFFFFF" w:themeColor="background1"/>
          </w:rPr>
          <w:t>1</w:t>
        </w:r>
        <w:r w:rsidRPr="00FA7121">
          <w:rPr>
            <w:rStyle w:val="PageNumber"/>
            <w:color w:val="FFFFFF" w:themeColor="background1"/>
          </w:rPr>
          <w:fldChar w:fldCharType="end"/>
        </w:r>
      </w:p>
    </w:sdtContent>
  </w:sdt>
  <w:p w14:paraId="4E0DECC3" w14:textId="0EFC8172" w:rsidR="00741BA9" w:rsidRDefault="00923F59" w:rsidP="00923F59">
    <w:pPr>
      <w:pStyle w:val="Footer"/>
      <w:tabs>
        <w:tab w:val="center" w:pos="6696"/>
        <w:tab w:val="right" w:pos="13392"/>
      </w:tabs>
    </w:pPr>
    <w:r>
      <w:tab/>
    </w:r>
    <w:r>
      <w:tab/>
    </w:r>
    <w:r w:rsidRPr="003E79DA">
      <w:rPr>
        <w:noProof/>
        <w:color w:val="FFFFFF" w:themeColor="background1"/>
      </w:rPr>
      <w:drawing>
        <wp:inline distT="0" distB="0" distL="0" distR="0" wp14:anchorId="7D286E3D" wp14:editId="131A02B0">
          <wp:extent cx="669890" cy="228600"/>
          <wp:effectExtent l="0" t="0" r="0" b="0"/>
          <wp:docPr id="18" name="Picture 18"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r w:rsidRPr="0073795C">
      <w:rPr>
        <w:noProof/>
        <w:color w:val="FFFFFF" w:themeColor="background1"/>
      </w:rPr>
      <mc:AlternateContent>
        <mc:Choice Requires="wps">
          <w:drawing>
            <wp:anchor distT="0" distB="0" distL="114300" distR="114300" simplePos="0" relativeHeight="251667458" behindDoc="0" locked="0" layoutInCell="1" allowOverlap="1" wp14:anchorId="59410F3D" wp14:editId="075B6440">
              <wp:simplePos x="0" y="0"/>
              <wp:positionH relativeFrom="column">
                <wp:posOffset>-909637</wp:posOffset>
              </wp:positionH>
              <wp:positionV relativeFrom="page">
                <wp:posOffset>7143750</wp:posOffset>
              </wp:positionV>
              <wp:extent cx="10063162" cy="0"/>
              <wp:effectExtent l="0" t="19050" r="52705" b="381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63162"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B506A" id="Straight Connector 10" o:spid="_x0000_s1026" alt="&quot;&quot;" style="position:absolute;z-index:2516674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1.6pt,562.5pt" to="720.7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65410" behindDoc="1" locked="0" layoutInCell="1" allowOverlap="1" wp14:anchorId="157A24C8" wp14:editId="67356B1F">
              <wp:simplePos x="0" y="0"/>
              <wp:positionH relativeFrom="column">
                <wp:posOffset>-909320</wp:posOffset>
              </wp:positionH>
              <wp:positionV relativeFrom="page">
                <wp:posOffset>7177087</wp:posOffset>
              </wp:positionV>
              <wp:extent cx="10110787" cy="717868"/>
              <wp:effectExtent l="0" t="0" r="5080" b="635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10787" cy="717868"/>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0C8B0" w14:textId="5049D1C0" w:rsidR="00741BA9" w:rsidRPr="004A625E" w:rsidRDefault="00741BA9" w:rsidP="00741BA9">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A24C8" id="Rectangle 9" o:spid="_x0000_s1027" alt="&quot;&quot;" style="position:absolute;margin-left:-71.6pt;margin-top:565.1pt;width:796.1pt;height:56.5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" fillcolor="#2f5496 [2404]" stroked="f" strokeweight="1pt">
              <v:textbox>
                <w:txbxContent>
                  <w:p w14:paraId="0740C8B0" w14:textId="5049D1C0" w:rsidR="00741BA9" w:rsidRPr="004A625E" w:rsidRDefault="00741BA9" w:rsidP="00741BA9">
                    <w:pPr>
                      <w:spacing w:before="0"/>
                      <w:ind w:left="1260"/>
                      <w:rPr>
                        <w:color w:val="FFFFFF" w:themeColor="background1"/>
                      </w:rPr>
                    </w:pPr>
                  </w:p>
                </w:txbxContent>
              </v:textbox>
              <w10:wrap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603265794"/>
      <w:docPartObj>
        <w:docPartGallery w:val="Page Numbers (Bottom of Page)"/>
        <w:docPartUnique/>
      </w:docPartObj>
    </w:sdtPr>
    <w:sdtContent>
      <w:p w14:paraId="689A887E" w14:textId="77777777" w:rsidR="003370DB" w:rsidRPr="00FA7121" w:rsidRDefault="003370DB"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B733440" w14:textId="20AB0B0D" w:rsidR="003370DB" w:rsidRPr="00774CDD" w:rsidRDefault="003370DB" w:rsidP="003370DB">
    <w:pPr>
      <w:pStyle w:val="Footer"/>
      <w:spacing w:before="0"/>
      <w:ind w:right="360"/>
      <w:jc w:val="center"/>
      <w:rPr>
        <w:color w:val="FFFFFF" w:themeColor="background1"/>
      </w:rPr>
    </w:pPr>
    <w:r w:rsidRPr="0073795C">
      <w:rPr>
        <w:noProof/>
        <w:color w:val="FFFFFF" w:themeColor="background1"/>
      </w:rPr>
      <mc:AlternateContent>
        <mc:Choice Requires="wps">
          <w:drawing>
            <wp:anchor distT="0" distB="0" distL="114300" distR="114300" simplePos="0" relativeHeight="251682818" behindDoc="1" locked="0" layoutInCell="1" allowOverlap="1" wp14:anchorId="0E7C29BE" wp14:editId="01A042C5">
              <wp:simplePos x="0" y="0"/>
              <wp:positionH relativeFrom="column">
                <wp:posOffset>-914400</wp:posOffset>
              </wp:positionH>
              <wp:positionV relativeFrom="page">
                <wp:posOffset>7148513</wp:posOffset>
              </wp:positionV>
              <wp:extent cx="10043795" cy="637222"/>
              <wp:effectExtent l="0" t="0" r="0" b="0"/>
              <wp:wrapNone/>
              <wp:docPr id="229" name="Rectangle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4379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FEC95D" w14:textId="77777777" w:rsidR="003370DB" w:rsidRPr="004A625E" w:rsidRDefault="003370DB" w:rsidP="003370DB">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C29BE" id="Rectangle 229" o:spid="_x0000_s1028" alt="&quot;&quot;" style="position:absolute;left:0;text-align:left;margin-left:-1in;margin-top:562.9pt;width:790.85pt;height:50.15pt;z-index:-2516336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" fillcolor="#2f5496 [2404]" stroked="f" strokeweight="1pt">
              <v:textbox>
                <w:txbxContent>
                  <w:p w14:paraId="2AFEC95D" w14:textId="77777777" w:rsidR="003370DB" w:rsidRPr="004A625E" w:rsidRDefault="003370DB" w:rsidP="003370DB">
                    <w:pPr>
                      <w:spacing w:before="0"/>
                      <w:ind w:left="1260"/>
                      <w:rPr>
                        <w:color w:val="FFFFFF" w:themeColor="background1"/>
                      </w:rPr>
                    </w:pPr>
                  </w:p>
                </w:txbxContent>
              </v:textbox>
              <w10:wrap anchory="page"/>
            </v:rect>
          </w:pict>
        </mc:Fallback>
      </mc:AlternateContent>
    </w:r>
    <w:r w:rsidRPr="0073795C">
      <w:rPr>
        <w:noProof/>
        <w:color w:val="FFFFFF" w:themeColor="background1"/>
      </w:rPr>
      <mc:AlternateContent>
        <mc:Choice Requires="wps">
          <w:drawing>
            <wp:anchor distT="0" distB="0" distL="114300" distR="114300" simplePos="0" relativeHeight="251680770" behindDoc="0" locked="0" layoutInCell="1" allowOverlap="1" wp14:anchorId="498014AF" wp14:editId="54AFCB2B">
              <wp:simplePos x="0" y="0"/>
              <wp:positionH relativeFrom="column">
                <wp:posOffset>-914401</wp:posOffset>
              </wp:positionH>
              <wp:positionV relativeFrom="page">
                <wp:posOffset>7148513</wp:posOffset>
              </wp:positionV>
              <wp:extent cx="10043795" cy="0"/>
              <wp:effectExtent l="0" t="19050" r="43180" b="38100"/>
              <wp:wrapNone/>
              <wp:docPr id="227" name="Straight Connector 2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43795"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7C886" id="Straight Connector 227" o:spid="_x0000_s1026" alt="&quot;&quot;" style="position:absolute;z-index:25168077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562.9pt" to="718.85pt,5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78722" behindDoc="0" locked="0" layoutInCell="1" allowOverlap="1" wp14:anchorId="5DA832FF" wp14:editId="18B93FE0">
              <wp:simplePos x="0" y="0"/>
              <wp:positionH relativeFrom="column">
                <wp:posOffset>-914400</wp:posOffset>
              </wp:positionH>
              <wp:positionV relativeFrom="page">
                <wp:posOffset>9407309</wp:posOffset>
              </wp:positionV>
              <wp:extent cx="7781290" cy="0"/>
              <wp:effectExtent l="0" t="19050" r="48260" b="38100"/>
              <wp:wrapNone/>
              <wp:docPr id="224" name="Straight Connector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D0BE2" id="Straight Connector 224" o:spid="_x0000_s1026" alt="&quot;&quot;" style="position:absolute;z-index:25167872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77698" behindDoc="1" locked="0" layoutInCell="1" allowOverlap="1" wp14:anchorId="15D422AF" wp14:editId="064350CB">
              <wp:simplePos x="0" y="0"/>
              <wp:positionH relativeFrom="column">
                <wp:posOffset>-933450</wp:posOffset>
              </wp:positionH>
              <wp:positionV relativeFrom="page">
                <wp:posOffset>9434513</wp:posOffset>
              </wp:positionV>
              <wp:extent cx="7799705" cy="637222"/>
              <wp:effectExtent l="0" t="0" r="0" b="0"/>
              <wp:wrapNone/>
              <wp:docPr id="225" name="Rectangle 2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0E8CD" w14:textId="77777777" w:rsidR="003370DB" w:rsidRPr="004A625E" w:rsidRDefault="003370DB"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422AF" id="Rectangle 225" o:spid="_x0000_s1029" alt="&quot;&quot;" style="position:absolute;left:0;text-align:left;margin-left:-73.5pt;margin-top:742.9pt;width:614.15pt;height:50.15pt;z-index:-25163878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" fillcolor="#2f5496 [2404]" stroked="f" strokeweight="1pt">
              <v:textbox>
                <w:txbxContent>
                  <w:p w14:paraId="2E30E8CD" w14:textId="77777777" w:rsidR="003370DB" w:rsidRPr="004A625E" w:rsidRDefault="003370DB" w:rsidP="004A625E">
                    <w:pPr>
                      <w:spacing w:before="0"/>
                      <w:ind w:left="1260"/>
                      <w:rPr>
                        <w:color w:val="FFFFFF" w:themeColor="background1"/>
                      </w:rPr>
                    </w:pPr>
                  </w:p>
                </w:txbxContent>
              </v:textbox>
              <w10:wrap anchory="page"/>
            </v:rect>
          </w:pict>
        </mc:Fallback>
      </mc:AlternateContent>
    </w:r>
    <w:r w:rsidRPr="003E79DA">
      <w:rPr>
        <w:noProof/>
        <w:color w:val="FFFFFF" w:themeColor="background1"/>
      </w:rPr>
      <w:drawing>
        <wp:inline distT="0" distB="0" distL="0" distR="0" wp14:anchorId="5F7F3E95" wp14:editId="2F90B4DE">
          <wp:extent cx="669890" cy="228600"/>
          <wp:effectExtent l="0" t="0" r="0" b="0"/>
          <wp:docPr id="226" name="Picture 226"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59F7" w14:textId="77777777" w:rsidR="000009B5" w:rsidRDefault="000009B5" w:rsidP="00597071">
      <w:r>
        <w:separator/>
      </w:r>
    </w:p>
  </w:footnote>
  <w:footnote w:type="continuationSeparator" w:id="0">
    <w:p w14:paraId="4DCB32B2" w14:textId="77777777" w:rsidR="000009B5" w:rsidRDefault="000009B5" w:rsidP="00597071">
      <w:r>
        <w:continuationSeparator/>
      </w:r>
    </w:p>
  </w:footnote>
  <w:footnote w:type="continuationNotice" w:id="1">
    <w:p w14:paraId="3E4405FB" w14:textId="77777777" w:rsidR="000009B5" w:rsidRDefault="000009B5"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32776134"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139640E">
          <wp:simplePos x="0" y="0"/>
          <wp:positionH relativeFrom="column">
            <wp:posOffset>-429895</wp:posOffset>
          </wp:positionH>
          <wp:positionV relativeFrom="paragraph">
            <wp:posOffset>-91440</wp:posOffset>
          </wp:positionV>
          <wp:extent cx="868680" cy="493776"/>
          <wp:effectExtent l="0" t="0" r="7620" b="1905"/>
          <wp:wrapNone/>
          <wp:docPr id="15" name="Picture 15">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3A07211"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6820446F">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001A97">
      <w:rPr>
        <w:color w:val="auto"/>
      </w:rPr>
      <w:t>2023</w:t>
    </w:r>
    <w:r w:rsidR="00E70774" w:rsidRPr="00E70774">
      <w:rPr>
        <w:color w:val="auto"/>
      </w:rPr>
      <w:t xml:space="preserve">) Volume </w:t>
    </w:r>
    <w:r w:rsidR="00001A97">
      <w:rPr>
        <w:color w:val="auto"/>
      </w:rPr>
      <w:t>2</w:t>
    </w:r>
    <w:r w:rsidR="00E70774" w:rsidRPr="00E70774">
      <w:rPr>
        <w:color w:val="auto"/>
      </w:rPr>
      <w:t xml:space="preserve">, Issue </w:t>
    </w:r>
    <w:r w:rsidR="00001A97">
      <w:rPr>
        <w:color w:val="auto"/>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6148" w14:textId="77777777" w:rsidR="00741BA9" w:rsidRDefault="00741BA9" w:rsidP="00741BA9">
    <w:pPr>
      <w:pStyle w:val="Header"/>
      <w:tabs>
        <w:tab w:val="clear" w:pos="4680"/>
      </w:tabs>
      <w:spacing w:before="0"/>
      <w:ind w:firstLine="360"/>
      <w:jc w:val="right"/>
    </w:pPr>
    <w:r>
      <w:tab/>
    </w:r>
    <w:r>
      <w:rPr>
        <w:noProof/>
      </w:rPr>
      <w:drawing>
        <wp:anchor distT="0" distB="0" distL="114300" distR="114300" simplePos="0" relativeHeight="251663362" behindDoc="0" locked="0" layoutInCell="1" allowOverlap="1" wp14:anchorId="5FE5E9DA" wp14:editId="12494337">
          <wp:simplePos x="0" y="0"/>
          <wp:positionH relativeFrom="column">
            <wp:posOffset>-429895</wp:posOffset>
          </wp:positionH>
          <wp:positionV relativeFrom="paragraph">
            <wp:posOffset>-91440</wp:posOffset>
          </wp:positionV>
          <wp:extent cx="868680" cy="493776"/>
          <wp:effectExtent l="0" t="0" r="7620" b="1905"/>
          <wp:wrapNone/>
          <wp:docPr id="17" name="Picture 1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63D4B467" w14:textId="262057EC" w:rsidR="00741BA9" w:rsidRDefault="00741BA9" w:rsidP="00741BA9">
    <w:pPr>
      <w:pStyle w:val="Header"/>
      <w:tabs>
        <w:tab w:val="clear" w:pos="4680"/>
      </w:tabs>
      <w:spacing w:before="120" w:after="120"/>
      <w:ind w:firstLine="360"/>
      <w:jc w:val="right"/>
    </w:pPr>
    <w:r w:rsidRPr="003E33D6">
      <w:rPr>
        <w:noProof/>
      </w:rPr>
      <mc:AlternateContent>
        <mc:Choice Requires="wps">
          <w:drawing>
            <wp:anchor distT="0" distB="0" distL="114300" distR="114300" simplePos="0" relativeHeight="251662338" behindDoc="0" locked="0" layoutInCell="1" allowOverlap="1" wp14:anchorId="400659E8" wp14:editId="7C8A888F">
              <wp:simplePos x="0" y="0"/>
              <wp:positionH relativeFrom="column">
                <wp:posOffset>-933451</wp:posOffset>
              </wp:positionH>
              <wp:positionV relativeFrom="paragraph">
                <wp:posOffset>367665</wp:posOffset>
              </wp:positionV>
              <wp:extent cx="10063163" cy="0"/>
              <wp:effectExtent l="0" t="19050" r="52705" b="381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63163"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61813" id="Straight Connector 7" o:spid="_x0000_s1026" alt="&quot;&quot;"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28.95pt" to="718.9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" strokecolor="#2f5496 [2404]" strokeweight="4.5pt">
              <v:stroke joinstyle="miter"/>
            </v:line>
          </w:pict>
        </mc:Fallback>
      </mc:AlternateContent>
    </w:r>
    <w:r>
      <w:rPr>
        <w:noProof/>
      </w:rPr>
      <mc:AlternateContent>
        <mc:Choice Requires="wps">
          <w:drawing>
            <wp:anchor distT="0" distB="0" distL="114300" distR="114300" simplePos="0" relativeHeight="251661314" behindDoc="0" locked="0" layoutInCell="1" allowOverlap="1" wp14:anchorId="1FA4417D" wp14:editId="09A7F524">
              <wp:simplePos x="0" y="0"/>
              <wp:positionH relativeFrom="column">
                <wp:posOffset>5326063</wp:posOffset>
              </wp:positionH>
              <wp:positionV relativeFrom="paragraph">
                <wp:posOffset>11430</wp:posOffset>
              </wp:positionV>
              <wp:extent cx="3401060" cy="0"/>
              <wp:effectExtent l="19050" t="19050" r="889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52A86" id="Straight Connector 6" o:spid="_x0000_s1026" alt="&quot;&quot;" style="position:absolute;flip:x;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4pt,.9pt" to="68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" strokecolor="#b8e08c" strokeweight="2.25pt">
              <v:stroke joinstyle="miter"/>
            </v:line>
          </w:pict>
        </mc:Fallback>
      </mc:AlternateContent>
    </w:r>
    <w:r>
      <w:rPr>
        <w:color w:val="auto"/>
      </w:rPr>
      <w:t xml:space="preserve">  Supplemental Materials </w:t>
    </w:r>
    <w:r w:rsidRPr="00E70774">
      <w:rPr>
        <w:color w:val="auto"/>
      </w:rPr>
      <w:t>(</w:t>
    </w:r>
    <w:r>
      <w:rPr>
        <w:color w:val="auto"/>
      </w:rPr>
      <w:t>2023</w:t>
    </w:r>
    <w:r w:rsidRPr="00E70774">
      <w:rPr>
        <w:color w:val="auto"/>
      </w:rPr>
      <w:t xml:space="preserve">) Volume </w:t>
    </w:r>
    <w:r>
      <w:rPr>
        <w:color w:val="auto"/>
      </w:rPr>
      <w:t>2</w:t>
    </w:r>
    <w:r w:rsidRPr="00E70774">
      <w:rPr>
        <w:color w:val="auto"/>
      </w:rPr>
      <w:t xml:space="preserve">, Issue </w:t>
    </w:r>
    <w:r>
      <w:rPr>
        <w:color w:val="auto"/>
      </w:rPr>
      <w:t>1</w:t>
    </w:r>
  </w:p>
  <w:p w14:paraId="7E917E08" w14:textId="7219B948" w:rsidR="00741BA9" w:rsidRDefault="00741BA9" w:rsidP="00741BA9">
    <w:pPr>
      <w:pStyle w:val="Header"/>
      <w:tabs>
        <w:tab w:val="clear" w:pos="4680"/>
        <w:tab w:val="clear" w:pos="9360"/>
        <w:tab w:val="left" w:pos="61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1152" w14:textId="1E57C2C9" w:rsidR="00386918" w:rsidRDefault="00386918" w:rsidP="00CA22C8">
    <w:pPr>
      <w:pStyle w:val="Header"/>
      <w:tabs>
        <w:tab w:val="clear" w:pos="4680"/>
      </w:tabs>
      <w:spacing w:before="0"/>
      <w:ind w:firstLine="360"/>
      <w:jc w:val="right"/>
    </w:pPr>
    <w:r>
      <w:rPr>
        <w:noProof/>
      </w:rPr>
      <w:drawing>
        <wp:anchor distT="0" distB="0" distL="114300" distR="114300" simplePos="0" relativeHeight="251675650" behindDoc="0" locked="0" layoutInCell="1" allowOverlap="1" wp14:anchorId="5A4E731A" wp14:editId="346802DB">
          <wp:simplePos x="0" y="0"/>
          <wp:positionH relativeFrom="column">
            <wp:posOffset>-429895</wp:posOffset>
          </wp:positionH>
          <wp:positionV relativeFrom="paragraph">
            <wp:posOffset>-91440</wp:posOffset>
          </wp:positionV>
          <wp:extent cx="868680" cy="493776"/>
          <wp:effectExtent l="0" t="0" r="7620" b="1905"/>
          <wp:wrapNone/>
          <wp:docPr id="30" name="Picture 30">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52E946D0" w14:textId="79D94EA5" w:rsidR="00386918" w:rsidRDefault="003370DB" w:rsidP="003370DB">
    <w:pPr>
      <w:pStyle w:val="Header"/>
      <w:tabs>
        <w:tab w:val="clear" w:pos="4680"/>
      </w:tabs>
      <w:spacing w:before="120" w:after="120"/>
      <w:ind w:firstLine="360"/>
      <w:jc w:val="right"/>
    </w:pPr>
    <w:r w:rsidRPr="003E33D6">
      <w:rPr>
        <w:noProof/>
      </w:rPr>
      <mc:AlternateContent>
        <mc:Choice Requires="wps">
          <w:drawing>
            <wp:anchor distT="0" distB="0" distL="114300" distR="114300" simplePos="0" relativeHeight="251674626" behindDoc="0" locked="0" layoutInCell="1" allowOverlap="1" wp14:anchorId="18AB9950" wp14:editId="2CAB034C">
              <wp:simplePos x="0" y="0"/>
              <wp:positionH relativeFrom="column">
                <wp:posOffset>-933451</wp:posOffset>
              </wp:positionH>
              <wp:positionV relativeFrom="paragraph">
                <wp:posOffset>367665</wp:posOffset>
              </wp:positionV>
              <wp:extent cx="10063163" cy="0"/>
              <wp:effectExtent l="0" t="19050" r="52705" b="3810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63163"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B4646" id="Straight Connector 25" o:spid="_x0000_s1026" alt="&quot;&quot;" style="position:absolute;z-index:251674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28.95pt" to="718.9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" strokecolor="#2f5496 [2404]" strokeweight="4.5pt">
              <v:stroke joinstyle="miter"/>
            </v:line>
          </w:pict>
        </mc:Fallback>
      </mc:AlternateContent>
    </w:r>
    <w:r w:rsidR="00386918">
      <w:rPr>
        <w:noProof/>
      </w:rPr>
      <mc:AlternateContent>
        <mc:Choice Requires="wps">
          <w:drawing>
            <wp:anchor distT="0" distB="0" distL="114300" distR="114300" simplePos="0" relativeHeight="251673602" behindDoc="0" locked="0" layoutInCell="1" allowOverlap="1" wp14:anchorId="0C5F8C30" wp14:editId="6C4872F7">
              <wp:simplePos x="0" y="0"/>
              <wp:positionH relativeFrom="column">
                <wp:posOffset>5325427</wp:posOffset>
              </wp:positionH>
              <wp:positionV relativeFrom="paragraph">
                <wp:posOffset>11430</wp:posOffset>
              </wp:positionV>
              <wp:extent cx="3401060" cy="0"/>
              <wp:effectExtent l="19050" t="19050" r="8890" b="19050"/>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908B6" id="Straight Connector 24" o:spid="_x0000_s1026" alt="&quot;&quot;" style="position:absolute;flip:x;z-index:251673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3pt,.9pt" to="68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" strokecolor="#b8e08c" strokeweight="2.25pt">
              <v:stroke joinstyle="miter"/>
            </v:line>
          </w:pict>
        </mc:Fallback>
      </mc:AlternateContent>
    </w:r>
    <w:r w:rsidR="00386918">
      <w:rPr>
        <w:color w:val="auto"/>
      </w:rPr>
      <w:t xml:space="preserve">  Supplemental Materials </w:t>
    </w:r>
    <w:r w:rsidR="00386918" w:rsidRPr="00E70774">
      <w:rPr>
        <w:color w:val="auto"/>
      </w:rPr>
      <w:t>(</w:t>
    </w:r>
    <w:r w:rsidR="00386918">
      <w:rPr>
        <w:color w:val="auto"/>
      </w:rPr>
      <w:t>2023</w:t>
    </w:r>
    <w:r w:rsidR="00386918" w:rsidRPr="00E70774">
      <w:rPr>
        <w:color w:val="auto"/>
      </w:rPr>
      <w:t xml:space="preserve">) Volume </w:t>
    </w:r>
    <w:r w:rsidR="00386918">
      <w:rPr>
        <w:color w:val="auto"/>
      </w:rPr>
      <w:t>2</w:t>
    </w:r>
    <w:r w:rsidR="00386918" w:rsidRPr="00E70774">
      <w:rPr>
        <w:color w:val="auto"/>
      </w:rPr>
      <w:t xml:space="preserve">, Issue </w:t>
    </w:r>
    <w:r w:rsidR="00386918">
      <w:rPr>
        <w:color w:val="auto"/>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6271" w14:textId="77777777" w:rsidR="00386918" w:rsidRDefault="00386918" w:rsidP="00741BA9">
    <w:pPr>
      <w:pStyle w:val="Header"/>
      <w:tabs>
        <w:tab w:val="clear" w:pos="4680"/>
      </w:tabs>
      <w:spacing w:before="0"/>
      <w:ind w:firstLine="360"/>
      <w:jc w:val="right"/>
    </w:pPr>
    <w:r>
      <w:tab/>
    </w:r>
    <w:r>
      <w:rPr>
        <w:noProof/>
      </w:rPr>
      <w:drawing>
        <wp:anchor distT="0" distB="0" distL="114300" distR="114300" simplePos="0" relativeHeight="251671554" behindDoc="0" locked="0" layoutInCell="1" allowOverlap="1" wp14:anchorId="0D6F6C41" wp14:editId="0698B6C2">
          <wp:simplePos x="0" y="0"/>
          <wp:positionH relativeFrom="column">
            <wp:posOffset>-429895</wp:posOffset>
          </wp:positionH>
          <wp:positionV relativeFrom="paragraph">
            <wp:posOffset>-91440</wp:posOffset>
          </wp:positionV>
          <wp:extent cx="868680" cy="493776"/>
          <wp:effectExtent l="0" t="0" r="7620" b="1905"/>
          <wp:wrapNone/>
          <wp:docPr id="31" name="Picture 3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0A794586" w14:textId="77777777" w:rsidR="00386918" w:rsidRDefault="00386918" w:rsidP="00741BA9">
    <w:pPr>
      <w:pStyle w:val="Header"/>
      <w:tabs>
        <w:tab w:val="clear" w:pos="4680"/>
      </w:tabs>
      <w:spacing w:before="120" w:after="120"/>
      <w:ind w:firstLine="360"/>
      <w:jc w:val="right"/>
    </w:pPr>
    <w:r w:rsidRPr="003E33D6">
      <w:rPr>
        <w:noProof/>
      </w:rPr>
      <mc:AlternateContent>
        <mc:Choice Requires="wps">
          <w:drawing>
            <wp:anchor distT="0" distB="0" distL="114300" distR="114300" simplePos="0" relativeHeight="251670530" behindDoc="0" locked="0" layoutInCell="1" allowOverlap="1" wp14:anchorId="2BA7EC59" wp14:editId="6422CAD3">
              <wp:simplePos x="0" y="0"/>
              <wp:positionH relativeFrom="column">
                <wp:posOffset>-933451</wp:posOffset>
              </wp:positionH>
              <wp:positionV relativeFrom="paragraph">
                <wp:posOffset>367665</wp:posOffset>
              </wp:positionV>
              <wp:extent cx="10063163" cy="0"/>
              <wp:effectExtent l="0" t="19050" r="527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63163"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B54AD" id="Straight Connector 19" o:spid="_x0000_s1026" alt="&quot;&quot;" style="position:absolute;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28.95pt" to="718.9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" strokecolor="#2f5496 [2404]" strokeweight="4.5pt">
              <v:stroke joinstyle="miter"/>
            </v:line>
          </w:pict>
        </mc:Fallback>
      </mc:AlternateContent>
    </w:r>
    <w:r>
      <w:rPr>
        <w:noProof/>
      </w:rPr>
      <mc:AlternateContent>
        <mc:Choice Requires="wps">
          <w:drawing>
            <wp:anchor distT="0" distB="0" distL="114300" distR="114300" simplePos="0" relativeHeight="251669506" behindDoc="0" locked="0" layoutInCell="1" allowOverlap="1" wp14:anchorId="25CBFF35" wp14:editId="1E0A6614">
              <wp:simplePos x="0" y="0"/>
              <wp:positionH relativeFrom="column">
                <wp:posOffset>5326063</wp:posOffset>
              </wp:positionH>
              <wp:positionV relativeFrom="paragraph">
                <wp:posOffset>11430</wp:posOffset>
              </wp:positionV>
              <wp:extent cx="3401060" cy="0"/>
              <wp:effectExtent l="19050" t="19050" r="8890" b="1905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9B27B" id="Straight Connector 22" o:spid="_x0000_s1026" alt="&quot;&quot;" style="position:absolute;flip:x;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4pt,.9pt" to="68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" strokecolor="#b8e08c" strokeweight="2.25pt">
              <v:stroke joinstyle="miter"/>
            </v:line>
          </w:pict>
        </mc:Fallback>
      </mc:AlternateContent>
    </w:r>
    <w:r>
      <w:rPr>
        <w:color w:val="auto"/>
      </w:rPr>
      <w:t xml:space="preserve">  Supplemental Materials </w:t>
    </w:r>
    <w:r w:rsidRPr="00E70774">
      <w:rPr>
        <w:color w:val="auto"/>
      </w:rPr>
      <w:t>(</w:t>
    </w:r>
    <w:r>
      <w:rPr>
        <w:color w:val="auto"/>
      </w:rPr>
      <w:t>2023</w:t>
    </w:r>
    <w:r w:rsidRPr="00E70774">
      <w:rPr>
        <w:color w:val="auto"/>
      </w:rPr>
      <w:t xml:space="preserve">) Volume </w:t>
    </w:r>
    <w:r>
      <w:rPr>
        <w:color w:val="auto"/>
      </w:rPr>
      <w:t>2</w:t>
    </w:r>
    <w:r w:rsidRPr="00E70774">
      <w:rPr>
        <w:color w:val="auto"/>
      </w:rPr>
      <w:t xml:space="preserve">, Issue </w:t>
    </w:r>
    <w:r>
      <w:rPr>
        <w:color w:val="auto"/>
      </w:rPr>
      <w:t>1</w:t>
    </w:r>
  </w:p>
  <w:p w14:paraId="696CC932" w14:textId="77777777" w:rsidR="00386918" w:rsidRDefault="00386918" w:rsidP="00741BA9">
    <w:pPr>
      <w:pStyle w:val="Header"/>
      <w:tabs>
        <w:tab w:val="clear" w:pos="4680"/>
        <w:tab w:val="clear" w:pos="9360"/>
        <w:tab w:val="left" w:pos="61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1AE"/>
    <w:multiLevelType w:val="multilevel"/>
    <w:tmpl w:val="AF5CC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07902"/>
    <w:multiLevelType w:val="multilevel"/>
    <w:tmpl w:val="03206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F335BD"/>
    <w:multiLevelType w:val="multilevel"/>
    <w:tmpl w:val="7F205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CD60D2"/>
    <w:multiLevelType w:val="multilevel"/>
    <w:tmpl w:val="3326B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57469"/>
    <w:multiLevelType w:val="multilevel"/>
    <w:tmpl w:val="4F026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3B17FD"/>
    <w:multiLevelType w:val="multilevel"/>
    <w:tmpl w:val="FD2C4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2608E"/>
    <w:multiLevelType w:val="multilevel"/>
    <w:tmpl w:val="CF661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88099B"/>
    <w:multiLevelType w:val="multilevel"/>
    <w:tmpl w:val="6FD60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73CC2"/>
    <w:multiLevelType w:val="multilevel"/>
    <w:tmpl w:val="599AE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8626B"/>
    <w:multiLevelType w:val="multilevel"/>
    <w:tmpl w:val="F2A0A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0"/>
  </w:num>
  <w:num w:numId="2" w16cid:durableId="862010221">
    <w:abstractNumId w:val="1"/>
  </w:num>
  <w:num w:numId="3" w16cid:durableId="1415934911">
    <w:abstractNumId w:val="25"/>
  </w:num>
  <w:num w:numId="4" w16cid:durableId="113452783">
    <w:abstractNumId w:val="4"/>
  </w:num>
  <w:num w:numId="5" w16cid:durableId="72164158">
    <w:abstractNumId w:val="11"/>
  </w:num>
  <w:num w:numId="6" w16cid:durableId="50809934">
    <w:abstractNumId w:val="23"/>
  </w:num>
  <w:num w:numId="7" w16cid:durableId="1645429081">
    <w:abstractNumId w:val="28"/>
  </w:num>
  <w:num w:numId="8" w16cid:durableId="257754493">
    <w:abstractNumId w:val="2"/>
  </w:num>
  <w:num w:numId="9" w16cid:durableId="1540626870">
    <w:abstractNumId w:val="5"/>
  </w:num>
  <w:num w:numId="10" w16cid:durableId="884756795">
    <w:abstractNumId w:val="24"/>
  </w:num>
  <w:num w:numId="11" w16cid:durableId="1707676182">
    <w:abstractNumId w:val="21"/>
  </w:num>
  <w:num w:numId="12" w16cid:durableId="1597782133">
    <w:abstractNumId w:val="3"/>
  </w:num>
  <w:num w:numId="13" w16cid:durableId="600920782">
    <w:abstractNumId w:val="26"/>
  </w:num>
  <w:num w:numId="14" w16cid:durableId="1263880689">
    <w:abstractNumId w:val="19"/>
  </w:num>
  <w:num w:numId="15" w16cid:durableId="1240409813">
    <w:abstractNumId w:val="8"/>
  </w:num>
  <w:num w:numId="16" w16cid:durableId="425348266">
    <w:abstractNumId w:val="18"/>
  </w:num>
  <w:num w:numId="17" w16cid:durableId="2117870186">
    <w:abstractNumId w:val="14"/>
  </w:num>
  <w:num w:numId="18" w16cid:durableId="1151556358">
    <w:abstractNumId w:val="27"/>
  </w:num>
  <w:num w:numId="19" w16cid:durableId="611785959">
    <w:abstractNumId w:val="17"/>
  </w:num>
  <w:num w:numId="20" w16cid:durableId="544492298">
    <w:abstractNumId w:val="15"/>
  </w:num>
  <w:num w:numId="21" w16cid:durableId="117915316">
    <w:abstractNumId w:val="9"/>
  </w:num>
  <w:num w:numId="22" w16cid:durableId="1144658164">
    <w:abstractNumId w:val="7"/>
  </w:num>
  <w:num w:numId="23" w16cid:durableId="989097104">
    <w:abstractNumId w:val="22"/>
  </w:num>
  <w:num w:numId="24" w16cid:durableId="252054979">
    <w:abstractNumId w:val="0"/>
  </w:num>
  <w:num w:numId="25" w16cid:durableId="765343225">
    <w:abstractNumId w:val="16"/>
  </w:num>
  <w:num w:numId="26" w16cid:durableId="1020663172">
    <w:abstractNumId w:val="12"/>
  </w:num>
  <w:num w:numId="27" w16cid:durableId="411583885">
    <w:abstractNumId w:val="6"/>
  </w:num>
  <w:num w:numId="28" w16cid:durableId="782960343">
    <w:abstractNumId w:val="13"/>
  </w:num>
  <w:num w:numId="29" w16cid:durableId="5705019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09B5"/>
    <w:rsid w:val="000013F4"/>
    <w:rsid w:val="0000141A"/>
    <w:rsid w:val="00001A2B"/>
    <w:rsid w:val="00001A97"/>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0919"/>
    <w:rsid w:val="00174466"/>
    <w:rsid w:val="0017529C"/>
    <w:rsid w:val="001762E3"/>
    <w:rsid w:val="0017697E"/>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0689"/>
    <w:rsid w:val="001C3966"/>
    <w:rsid w:val="001C3B03"/>
    <w:rsid w:val="001C5529"/>
    <w:rsid w:val="001C67A8"/>
    <w:rsid w:val="001C749F"/>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3BC1"/>
    <w:rsid w:val="00244294"/>
    <w:rsid w:val="00245CDA"/>
    <w:rsid w:val="00253AF2"/>
    <w:rsid w:val="00254D80"/>
    <w:rsid w:val="00260867"/>
    <w:rsid w:val="00260CEF"/>
    <w:rsid w:val="00261E25"/>
    <w:rsid w:val="00266E7E"/>
    <w:rsid w:val="002673FB"/>
    <w:rsid w:val="00271578"/>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0DB"/>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86918"/>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0DB4"/>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1FE1"/>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0B44"/>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0E82"/>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4125"/>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6B88"/>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3319"/>
    <w:rsid w:val="006179FD"/>
    <w:rsid w:val="006224F1"/>
    <w:rsid w:val="00622C04"/>
    <w:rsid w:val="00625ED7"/>
    <w:rsid w:val="00630B04"/>
    <w:rsid w:val="00633275"/>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97E15"/>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1BA9"/>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1E28"/>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3F59"/>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1CDC"/>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6584C"/>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324E"/>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6A37"/>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090A"/>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1A3E"/>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17C92"/>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273F"/>
    <w:rsid w:val="00D74066"/>
    <w:rsid w:val="00D75092"/>
    <w:rsid w:val="00D756D9"/>
    <w:rsid w:val="00D75D82"/>
    <w:rsid w:val="00D76868"/>
    <w:rsid w:val="00D80664"/>
    <w:rsid w:val="00D80AE7"/>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3524"/>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1F3B"/>
    <w:rsid w:val="00EA382C"/>
    <w:rsid w:val="00EA47FB"/>
    <w:rsid w:val="00EA4FBA"/>
    <w:rsid w:val="00EA54FE"/>
    <w:rsid w:val="00EA5C06"/>
    <w:rsid w:val="00EA7B7D"/>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EF7DF2"/>
    <w:rsid w:val="00F01738"/>
    <w:rsid w:val="00F03C40"/>
    <w:rsid w:val="00F043DD"/>
    <w:rsid w:val="00F055B6"/>
    <w:rsid w:val="00F06DDB"/>
    <w:rsid w:val="00F11E62"/>
    <w:rsid w:val="00F121E3"/>
    <w:rsid w:val="00F13460"/>
    <w:rsid w:val="00F13C00"/>
    <w:rsid w:val="00F14956"/>
    <w:rsid w:val="00F14B4F"/>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55F4B"/>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styleId="LineNumber">
    <w:name w:val="line number"/>
    <w:basedOn w:val="DefaultParagraphFont"/>
    <w:uiPriority w:val="99"/>
    <w:semiHidden/>
    <w:unhideWhenUsed/>
    <w:rsid w:val="00923F59"/>
  </w:style>
  <w:style w:type="paragraph" w:styleId="Revision">
    <w:name w:val="Revision"/>
    <w:hidden/>
    <w:uiPriority w:val="99"/>
    <w:semiHidden/>
    <w:rsid w:val="0017697E"/>
    <w:rPr>
      <w:rFonts w:ascii="Roboto" w:hAnsi="Roboto"/>
      <w:color w:val="000000" w:themeColor="text1"/>
      <w:sz w:val="20"/>
    </w:rPr>
  </w:style>
  <w:style w:type="paragraph" w:customStyle="1" w:styleId="Style1">
    <w:name w:val="Style1"/>
    <w:basedOn w:val="Heading2-right"/>
    <w:link w:val="Style1Char"/>
    <w:rsid w:val="00BA090A"/>
    <w:pPr>
      <w:framePr w:hSpace="180" w:wrap="around" w:hAnchor="text" w:y="218"/>
      <w:pBdr>
        <w:top w:val="none" w:sz="0" w:space="0" w:color="auto"/>
        <w:bottom w:val="none" w:sz="0" w:space="0" w:color="auto"/>
      </w:pBdr>
      <w:shd w:val="clear" w:color="auto" w:fill="2F5496" w:themeFill="accent1" w:themeFillShade="BF"/>
      <w:spacing w:before="0"/>
      <w:ind w:right="0"/>
    </w:pPr>
    <w:rPr>
      <w:color w:val="FFFFFF" w:themeColor="background1"/>
    </w:rPr>
  </w:style>
  <w:style w:type="character" w:customStyle="1" w:styleId="Style1Char">
    <w:name w:val="Style1 Char"/>
    <w:basedOn w:val="Heading2-rightChar"/>
    <w:link w:val="Style1"/>
    <w:rsid w:val="00BA090A"/>
    <w:rPr>
      <w:rFonts w:ascii="Roboto" w:hAnsi="Roboto"/>
      <w:b/>
      <w:smallCaps/>
      <w:color w:val="FFFFFF" w:themeColor="background1"/>
      <w:sz w:val="28"/>
      <w:szCs w:val="28"/>
      <w:shd w:val="clear" w:color="auto" w:fill="2F5496" w:themeFill="accent1"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37221050">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1962902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aim.org/resources/contrastcheck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4</cp:revision>
  <cp:lastPrinted>2021-09-27T12:05:00Z</cp:lastPrinted>
  <dcterms:created xsi:type="dcterms:W3CDTF">2023-06-23T13:13:00Z</dcterms:created>
  <dcterms:modified xsi:type="dcterms:W3CDTF">2023-06-23T16:41:00Z</dcterms:modified>
</cp:coreProperties>
</file>