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4C713A5A" w:rsidR="00F73EBB" w:rsidRPr="00597071" w:rsidRDefault="00200F08" w:rsidP="009435AB">
      <w:pPr>
        <w:pStyle w:val="Heading1"/>
      </w:pPr>
      <w:r w:rsidRPr="00597071">
        <mc:AlternateContent>
          <mc:Choice Requires="wps">
            <w:drawing>
              <wp:anchor distT="0" distB="0" distL="114300" distR="114300" simplePos="0" relativeHeight="251658240" behindDoc="0" locked="0" layoutInCell="1" allowOverlap="1" wp14:anchorId="11BC6F48" wp14:editId="29222171">
                <wp:simplePos x="0" y="0"/>
                <wp:positionH relativeFrom="column">
                  <wp:posOffset>-4445</wp:posOffset>
                </wp:positionH>
                <wp:positionV relativeFrom="paragraph">
                  <wp:posOffset>1118552</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FCD180" id="Straight Connector 245" o:spid="_x0000_s1026" alt="&quot;&quot;"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88.05pt" to="489pt,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" strokecolor="#a8d08d [1945]" strokeweight="3pt">
                <v:stroke joinstyle="miter"/>
              </v:line>
            </w:pict>
          </mc:Fallback>
        </mc:AlternateContent>
      </w:r>
      <w:r w:rsidR="00431F2F" w:rsidRPr="00431F2F">
        <w:rPr>
          <w:sz w:val="36"/>
          <w:szCs w:val="36"/>
        </w:rPr>
        <w:br/>
      </w:r>
      <w:r w:rsidR="004A1281">
        <w:t xml:space="preserve">Writing Effective Alt-text </w:t>
      </w:r>
      <w:r w:rsidR="00DD136A">
        <w:t xml:space="preserve">for </w:t>
      </w:r>
      <w:r w:rsidR="0077214A">
        <w:t xml:space="preserve">Online </w:t>
      </w:r>
      <w:r w:rsidR="00DD136A">
        <w:t>Instructional Materials</w:t>
      </w:r>
    </w:p>
    <w:p w14:paraId="1151F2E8" w14:textId="2EB8D721" w:rsidR="00731B6B" w:rsidRPr="00731B6B" w:rsidRDefault="006B10EA" w:rsidP="00200F08">
      <w:pPr>
        <w:pStyle w:val="Subtitle"/>
        <w:sectPr w:rsidR="00731B6B" w:rsidRPr="00731B6B" w:rsidSect="00F740C9">
          <w:headerReference w:type="default" r:id="rId8"/>
          <w:footerReference w:type="even" r:id="rId9"/>
          <w:footerReference w:type="default" r:id="rId10"/>
          <w:type w:val="continuous"/>
          <w:pgSz w:w="12240" w:h="15840"/>
          <w:pgMar w:top="1440" w:right="1008" w:bottom="1008" w:left="1440" w:header="576" w:footer="360" w:gutter="0"/>
          <w:pgNumType w:start="51"/>
          <w:cols w:space="432"/>
          <w:docGrid w:linePitch="360"/>
        </w:sectPr>
      </w:pPr>
      <w:r>
        <w:br/>
      </w:r>
      <w:r w:rsidR="00893BA1">
        <w:t>Michael Chee</w:t>
      </w:r>
      <w:r w:rsidR="00200F08">
        <w:t xml:space="preserve"> and Kari D. Weaver,</w:t>
      </w:r>
      <w:r w:rsidR="00BA7352" w:rsidRPr="00544A76">
        <w:t xml:space="preserve"> </w:t>
      </w:r>
      <w:r w:rsidR="00DD136A">
        <w:t xml:space="preserve">University of </w:t>
      </w:r>
      <w:r w:rsidR="00893BA1">
        <w:t>Waterloo</w:t>
      </w:r>
    </w:p>
    <w:p w14:paraId="5EB2D717" w14:textId="24657251" w:rsidR="00F73EBB" w:rsidRPr="00597071" w:rsidRDefault="00BA7352" w:rsidP="00597071">
      <w:pPr>
        <w:pStyle w:val="Heading2"/>
      </w:pPr>
      <w:r w:rsidRPr="00597071">
        <w:t>Overview</w:t>
      </w:r>
    </w:p>
    <w:p w14:paraId="7E0770FF" w14:textId="0F77E2A8" w:rsidR="00296314" w:rsidRDefault="00B93C5F" w:rsidP="001762E3">
      <w:r>
        <w:t>Instructional materials are increasingly created and made available within an online space.</w:t>
      </w:r>
      <w:r w:rsidR="00D90D8A">
        <w:t xml:space="preserve"> Engaging materials </w:t>
      </w:r>
      <w:r w:rsidR="005F780E">
        <w:t>utilize</w:t>
      </w:r>
      <w:r w:rsidR="009B1EE6">
        <w:t xml:space="preserve"> various types of images to </w:t>
      </w:r>
      <w:r w:rsidR="00094C53">
        <w:t xml:space="preserve">break up walls of text and enhance learning. </w:t>
      </w:r>
      <w:r w:rsidR="005F780E">
        <w:t>D</w:t>
      </w:r>
      <w:r w:rsidR="00FD1368">
        <w:t>escrib</w:t>
      </w:r>
      <w:r w:rsidR="005F780E">
        <w:t xml:space="preserve">ing </w:t>
      </w:r>
      <w:r w:rsidR="00FD1368">
        <w:t xml:space="preserve">these images with effective </w:t>
      </w:r>
      <w:r w:rsidR="005F780E">
        <w:t>alternative text (</w:t>
      </w:r>
      <w:r w:rsidR="00FD1368">
        <w:t>alt-text</w:t>
      </w:r>
      <w:r w:rsidR="005F780E">
        <w:t>)</w:t>
      </w:r>
      <w:r w:rsidR="00FD1368">
        <w:t xml:space="preserve"> </w:t>
      </w:r>
      <w:r w:rsidR="00E93AC9">
        <w:t xml:space="preserve">is subjective and </w:t>
      </w:r>
      <w:proofErr w:type="gramStart"/>
      <w:r w:rsidR="00E93AC9">
        <w:t>contextually-based</w:t>
      </w:r>
      <w:proofErr w:type="gramEnd"/>
      <w:r w:rsidR="00E93AC9">
        <w:t xml:space="preserve">, requiring a treatment </w:t>
      </w:r>
      <w:r w:rsidR="00296314">
        <w:t xml:space="preserve">and knowledge </w:t>
      </w:r>
      <w:r w:rsidR="00E93AC9">
        <w:t xml:space="preserve">beyond a </w:t>
      </w:r>
      <w:r w:rsidR="00296314">
        <w:t xml:space="preserve">simple </w:t>
      </w:r>
      <w:r w:rsidR="00E93AC9">
        <w:t xml:space="preserve">checklist. </w:t>
      </w:r>
      <w:r w:rsidR="00D05574">
        <w:t xml:space="preserve">This </w:t>
      </w:r>
      <w:r w:rsidR="00296314">
        <w:t>lesson</w:t>
      </w:r>
      <w:r w:rsidR="00D05574">
        <w:t xml:space="preserve"> </w:t>
      </w:r>
      <w:r w:rsidR="00491EAC">
        <w:t>is aimed to support educators in becoming more acces</w:t>
      </w:r>
      <w:r w:rsidR="00145266">
        <w:t xml:space="preserve">sibility-literate, </w:t>
      </w:r>
      <w:r w:rsidR="0081236C">
        <w:t>and to build</w:t>
      </w:r>
      <w:r w:rsidR="00A03459">
        <w:t xml:space="preserve"> in robust alt-text </w:t>
      </w:r>
      <w:proofErr w:type="gramStart"/>
      <w:r w:rsidR="00A03459">
        <w:t>at the moment</w:t>
      </w:r>
      <w:proofErr w:type="gramEnd"/>
      <w:r w:rsidR="00A03459">
        <w:t xml:space="preserve"> of creation</w:t>
      </w:r>
      <w:r w:rsidR="00E33CB2">
        <w:t xml:space="preserve">. </w:t>
      </w:r>
    </w:p>
    <w:p w14:paraId="49C69F57" w14:textId="07982A55" w:rsidR="00DB33F8" w:rsidRDefault="009E4A2F" w:rsidP="001762E3">
      <w:r>
        <w:t>T</w:t>
      </w:r>
      <w:r w:rsidR="00AC3541">
        <w:t xml:space="preserve">his </w:t>
      </w:r>
      <w:r w:rsidR="005F780E">
        <w:t>lesson</w:t>
      </w:r>
      <w:r w:rsidR="00817349">
        <w:t xml:space="preserve"> presents five different types of images</w:t>
      </w:r>
      <w:r w:rsidR="00D26B4B">
        <w:t xml:space="preserve">. Each image type </w:t>
      </w:r>
      <w:r w:rsidR="009633FC">
        <w:t>serves</w:t>
      </w:r>
      <w:r w:rsidR="00D26B4B">
        <w:t xml:space="preserve"> a di</w:t>
      </w:r>
      <w:r w:rsidR="00175A36">
        <w:t xml:space="preserve">stinct purpose within </w:t>
      </w:r>
      <w:r w:rsidR="00F26C34">
        <w:t>the context</w:t>
      </w:r>
      <w:r w:rsidR="009633FC">
        <w:t xml:space="preserve"> of online instructional materials</w:t>
      </w:r>
      <w:r w:rsidR="00A96BA0">
        <w:t xml:space="preserve">. </w:t>
      </w:r>
      <w:r w:rsidR="00156D36">
        <w:t xml:space="preserve">During the </w:t>
      </w:r>
      <w:r w:rsidR="005F780E">
        <w:t>lesson</w:t>
      </w:r>
      <w:r w:rsidR="00156D36">
        <w:t>, learners</w:t>
      </w:r>
      <w:r w:rsidR="00A96BA0">
        <w:t xml:space="preserve"> will</w:t>
      </w:r>
      <w:r w:rsidR="000D6905">
        <w:t xml:space="preserve"> work through each image type, with opportunit</w:t>
      </w:r>
      <w:r w:rsidR="005F780E">
        <w:t>ies</w:t>
      </w:r>
      <w:r w:rsidR="000D6905">
        <w:t xml:space="preserve"> to </w:t>
      </w:r>
      <w:r w:rsidR="00E647F1">
        <w:t xml:space="preserve">practice </w:t>
      </w:r>
      <w:r w:rsidR="00262C92">
        <w:t>examining HTML alt</w:t>
      </w:r>
      <w:r w:rsidR="005F780E">
        <w:t>ernative</w:t>
      </w:r>
      <w:r w:rsidR="00262C92">
        <w:t xml:space="preserve"> tags</w:t>
      </w:r>
      <w:r w:rsidR="00AE1EA9">
        <w:t xml:space="preserve"> and writing</w:t>
      </w:r>
      <w:r w:rsidR="00642194">
        <w:t xml:space="preserve"> appropriate alt-text for</w:t>
      </w:r>
      <w:r w:rsidR="00262C92">
        <w:t xml:space="preserve"> </w:t>
      </w:r>
      <w:r w:rsidR="0001481B">
        <w:t>each</w:t>
      </w:r>
      <w:r w:rsidR="000E4AAE">
        <w:t xml:space="preserve"> type of image</w:t>
      </w:r>
      <w:r w:rsidR="0001481B">
        <w:t>.</w:t>
      </w:r>
    </w:p>
    <w:p w14:paraId="02450F74" w14:textId="45A9BCEE" w:rsidR="000608F9" w:rsidRDefault="000608F9" w:rsidP="001762E3">
      <w:r>
        <w:t xml:space="preserve">Topics: </w:t>
      </w:r>
      <w:r w:rsidR="00CA4713">
        <w:t>A</w:t>
      </w:r>
      <w:r w:rsidR="00C67935">
        <w:t xml:space="preserve">ccessibility, </w:t>
      </w:r>
      <w:r w:rsidR="00CA4713">
        <w:t>A</w:t>
      </w:r>
      <w:r w:rsidR="00C67935">
        <w:t>lt-</w:t>
      </w:r>
      <w:r w:rsidR="00CA4713">
        <w:t>T</w:t>
      </w:r>
      <w:r w:rsidR="00C67935">
        <w:t>ext</w:t>
      </w:r>
      <w:r w:rsidR="005F780E">
        <w:t xml:space="preserve">, Alternative Text, </w:t>
      </w:r>
      <w:r w:rsidR="005F780E" w:rsidRPr="005F780E">
        <w:t>Web Content Accessibility Guidelines</w:t>
      </w:r>
    </w:p>
    <w:p w14:paraId="15DFB61B" w14:textId="15C9B3C8" w:rsidR="005F780E" w:rsidRDefault="005F780E" w:rsidP="001762E3">
      <w:r>
        <w:t>Time: One hour</w:t>
      </w:r>
    </w:p>
    <w:p w14:paraId="2DEA8365" w14:textId="72C6C451" w:rsidR="00BA7352" w:rsidRPr="00BA7352" w:rsidRDefault="00BA7352" w:rsidP="00597071">
      <w:pPr>
        <w:pStyle w:val="Heading3"/>
      </w:pPr>
      <w:r>
        <w:t>Materials</w:t>
      </w:r>
      <w:r w:rsidR="00DA7A77">
        <w:t xml:space="preserve"> </w:t>
      </w:r>
    </w:p>
    <w:p w14:paraId="5F2832E4" w14:textId="5D894302" w:rsidR="004371BF" w:rsidRDefault="006F41F3" w:rsidP="008C31A5">
      <w:pPr>
        <w:pStyle w:val="ListParagraph"/>
        <w:numPr>
          <w:ilvl w:val="0"/>
          <w:numId w:val="15"/>
        </w:numPr>
        <w:spacing w:after="200"/>
        <w:ind w:left="288" w:hanging="216"/>
      </w:pPr>
      <w:r>
        <w:t xml:space="preserve">Instructor </w:t>
      </w:r>
      <w:r w:rsidR="00142FB0">
        <w:t>Laptop</w:t>
      </w:r>
      <w:r w:rsidR="005F780E">
        <w:t>/Computer &amp; Projector</w:t>
      </w:r>
    </w:p>
    <w:p w14:paraId="18F5E72C" w14:textId="22AAD7B8" w:rsidR="006F41F3" w:rsidRDefault="006F41F3" w:rsidP="008C31A5">
      <w:pPr>
        <w:pStyle w:val="ListParagraph"/>
        <w:numPr>
          <w:ilvl w:val="0"/>
          <w:numId w:val="15"/>
        </w:numPr>
        <w:spacing w:before="0" w:after="200"/>
        <w:ind w:left="288" w:hanging="216"/>
      </w:pPr>
      <w:r>
        <w:t xml:space="preserve">Examples of five different types of images </w:t>
      </w:r>
    </w:p>
    <w:p w14:paraId="05CD9AE6" w14:textId="0132E7DE" w:rsidR="005F780E" w:rsidRDefault="005F780E" w:rsidP="008C31A5">
      <w:pPr>
        <w:pStyle w:val="ListParagraph"/>
        <w:numPr>
          <w:ilvl w:val="0"/>
          <w:numId w:val="15"/>
        </w:numPr>
        <w:spacing w:after="200"/>
        <w:ind w:left="288" w:hanging="216"/>
      </w:pPr>
      <w:r>
        <w:t xml:space="preserve">Learners need access to </w:t>
      </w:r>
      <w:proofErr w:type="gramStart"/>
      <w:r>
        <w:t>computers</w:t>
      </w:r>
      <w:proofErr w:type="gramEnd"/>
    </w:p>
    <w:p w14:paraId="28A9FFC1" w14:textId="0428D04E" w:rsidR="006F41F3" w:rsidRDefault="006F41F3" w:rsidP="001542A9">
      <w:pPr>
        <w:pStyle w:val="ListParagraph"/>
        <w:numPr>
          <w:ilvl w:val="0"/>
          <w:numId w:val="15"/>
        </w:numPr>
        <w:spacing w:before="0"/>
        <w:ind w:left="288" w:hanging="216"/>
      </w:pPr>
      <w:r>
        <w:t>Learners need to bring at least one image-rich online learning object (e.g., digital/online picture)</w:t>
      </w:r>
    </w:p>
    <w:p w14:paraId="6181FA9D" w14:textId="77777777" w:rsidR="00BA5D18" w:rsidRPr="007C5F16" w:rsidRDefault="00BA5D18" w:rsidP="00BA5D18">
      <w:pPr>
        <w:pStyle w:val="Heading3"/>
      </w:pPr>
      <w:r w:rsidRPr="007C5F16">
        <w:t xml:space="preserve">Setup </w:t>
      </w:r>
    </w:p>
    <w:p w14:paraId="527835F2" w14:textId="7EC4489E" w:rsidR="00BA5D18" w:rsidRPr="005F780E" w:rsidRDefault="001542A9" w:rsidP="00BA5D18">
      <w:r>
        <w:t>The instructor</w:t>
      </w:r>
      <w:r w:rsidR="00BA5D18">
        <w:t xml:space="preserve"> should prepare the room </w:t>
      </w:r>
      <w:r>
        <w:t>5-</w:t>
      </w:r>
      <w:r w:rsidR="00BA5D18">
        <w:t>10 minutes</w:t>
      </w:r>
      <w:r>
        <w:t xml:space="preserve"> before</w:t>
      </w:r>
      <w:r w:rsidR="00BA5D18">
        <w:t xml:space="preserve"> the lesson.</w:t>
      </w:r>
      <w:r>
        <w:t xml:space="preserve"> Remind learners</w:t>
      </w:r>
      <w:r w:rsidR="00BA5D18">
        <w:t xml:space="preserve"> </w:t>
      </w:r>
      <w:r>
        <w:t>in advance to</w:t>
      </w:r>
      <w:r w:rsidR="00BA5D18">
        <w:t xml:space="preserve"> </w:t>
      </w:r>
      <w:r>
        <w:t>bring</w:t>
      </w:r>
      <w:r w:rsidR="00BA5D18">
        <w:t xml:space="preserve"> a</w:t>
      </w:r>
      <w:r>
        <w:t xml:space="preserve"> digital</w:t>
      </w:r>
      <w:r w:rsidR="00BA5D18">
        <w:t xml:space="preserve"> </w:t>
      </w:r>
      <w:r>
        <w:t xml:space="preserve">image or </w:t>
      </w:r>
      <w:r w:rsidR="00BA5D18">
        <w:t>image-rich online learning object to improve the alt-text.</w:t>
      </w:r>
    </w:p>
    <w:p w14:paraId="4D8A485F" w14:textId="2D4F6E2C" w:rsidR="00BC07C4" w:rsidRPr="00B37DA7" w:rsidRDefault="00BC07C4" w:rsidP="001542A9">
      <w:pPr>
        <w:pStyle w:val="Heading2-Context"/>
        <w:spacing w:before="160"/>
        <w:rPr>
          <w:sz w:val="22"/>
          <w:szCs w:val="22"/>
        </w:rPr>
      </w:pPr>
      <w:r>
        <w:t>Context</w:t>
      </w:r>
      <w:r w:rsidR="00B37DA7">
        <w:t>-</w:t>
      </w:r>
      <w:r>
        <w:t>at</w:t>
      </w:r>
      <w:r w:rsidR="00B37DA7">
        <w:t>-</w:t>
      </w:r>
      <w:r>
        <w:t>a</w:t>
      </w:r>
      <w:r w:rsidR="00B37DA7">
        <w:t>-</w:t>
      </w:r>
      <w:r w:rsidR="00CA4713">
        <w:t>G</w:t>
      </w:r>
      <w:r>
        <w:t>lance</w:t>
      </w:r>
    </w:p>
    <w:p w14:paraId="56D4FB1E" w14:textId="2B2341B5" w:rsidR="0044464D" w:rsidRPr="00E95B51" w:rsidRDefault="0044464D" w:rsidP="0044464D">
      <w:pPr>
        <w:pStyle w:val="normal-context"/>
      </w:pPr>
      <w:r w:rsidRPr="00E95B51">
        <w:rPr>
          <w:b/>
          <w:bCs/>
        </w:rPr>
        <w:t>Setting</w:t>
      </w:r>
      <w:r w:rsidRPr="00E95B51">
        <w:br/>
      </w:r>
      <w:r>
        <w:t>A medium-sized, urban Canadian university.</w:t>
      </w:r>
    </w:p>
    <w:p w14:paraId="43B28CE8" w14:textId="4A10154A" w:rsidR="0044464D" w:rsidRPr="00E95B51" w:rsidRDefault="0044464D" w:rsidP="0044464D">
      <w:pPr>
        <w:pStyle w:val="normal-context"/>
      </w:pPr>
      <w:r w:rsidRPr="00E95B51">
        <w:rPr>
          <w:b/>
          <w:bCs/>
        </w:rPr>
        <w:t>Modality</w:t>
      </w:r>
      <w:r w:rsidRPr="00E95B51">
        <w:br/>
      </w:r>
      <w:r w:rsidR="00956274">
        <w:t>In-person</w:t>
      </w:r>
    </w:p>
    <w:p w14:paraId="33D48669" w14:textId="762094FA" w:rsidR="0044464D" w:rsidRPr="00E95B51" w:rsidRDefault="0044464D" w:rsidP="0044464D">
      <w:pPr>
        <w:pStyle w:val="normal-context"/>
      </w:pPr>
      <w:r w:rsidRPr="00E95B51">
        <w:rPr>
          <w:b/>
          <w:bCs/>
        </w:rPr>
        <w:t>Class Structure</w:t>
      </w:r>
      <w:r w:rsidRPr="00E95B51">
        <w:br/>
      </w:r>
      <w:r w:rsidR="005F780E">
        <w:t>Lesson</w:t>
      </w:r>
      <w:r>
        <w:t xml:space="preserve"> took place in a </w:t>
      </w:r>
      <w:proofErr w:type="gramStart"/>
      <w:r w:rsidR="005F780E">
        <w:t xml:space="preserve">one </w:t>
      </w:r>
      <w:r>
        <w:t>hour</w:t>
      </w:r>
      <w:proofErr w:type="gramEnd"/>
      <w:r>
        <w:t xml:space="preserve"> private formal departmental training session in a computer lab.</w:t>
      </w:r>
    </w:p>
    <w:p w14:paraId="7B3533B9" w14:textId="294335A3" w:rsidR="0044464D" w:rsidRPr="00E95B51" w:rsidRDefault="0044464D" w:rsidP="0044464D">
      <w:pPr>
        <w:pStyle w:val="normal-context"/>
      </w:pPr>
      <w:r w:rsidRPr="00E95B51">
        <w:rPr>
          <w:b/>
          <w:bCs/>
        </w:rPr>
        <w:t>Organizational Norms</w:t>
      </w:r>
      <w:r w:rsidRPr="00E95B51">
        <w:br/>
      </w:r>
      <w:r w:rsidR="00CA4713">
        <w:t>The o</w:t>
      </w:r>
      <w:r>
        <w:t xml:space="preserve">rganization is committed to providing time and self-learning resources for improved accessibility to meet regional compliance requirements. This </w:t>
      </w:r>
      <w:r w:rsidR="005F780E">
        <w:t>lesson</w:t>
      </w:r>
      <w:r>
        <w:t xml:space="preserve"> was designed and delivered as part of this direction.</w:t>
      </w:r>
    </w:p>
    <w:p w14:paraId="430E2848" w14:textId="36C371AB" w:rsidR="0044464D" w:rsidRPr="00E95B51" w:rsidRDefault="0044464D" w:rsidP="0044464D">
      <w:pPr>
        <w:pStyle w:val="normal-context"/>
      </w:pPr>
      <w:r w:rsidRPr="00E95B51">
        <w:rPr>
          <w:b/>
          <w:bCs/>
        </w:rPr>
        <w:t>Learner Characteristics</w:t>
      </w:r>
      <w:r w:rsidRPr="00E95B51">
        <w:br/>
      </w:r>
      <w:r>
        <w:t xml:space="preserve">Learners consisted of a group of </w:t>
      </w:r>
      <w:r w:rsidR="00CA4713">
        <w:t xml:space="preserve">around </w:t>
      </w:r>
      <w:r>
        <w:t>15 librarians and library support staff, with a wide range of ages, varied experience with accessibility compliance in practice, and all with a desire to improve accessibility.</w:t>
      </w:r>
    </w:p>
    <w:p w14:paraId="112C378A" w14:textId="48EE6F4A" w:rsidR="0044464D" w:rsidRPr="00E95B51" w:rsidRDefault="0044464D" w:rsidP="0044464D">
      <w:pPr>
        <w:pStyle w:val="normal-context"/>
      </w:pPr>
      <w:r w:rsidRPr="00E95B51">
        <w:rPr>
          <w:b/>
          <w:bCs/>
        </w:rPr>
        <w:t>Instructor Characteristics</w:t>
      </w:r>
      <w:r w:rsidRPr="00E95B51">
        <w:br/>
      </w:r>
      <w:r>
        <w:t>Instructors possess</w:t>
      </w:r>
      <w:r w:rsidR="00CA4713">
        <w:t>ed</w:t>
      </w:r>
      <w:r>
        <w:t xml:space="preserve"> a good grasp of </w:t>
      </w:r>
      <w:hyperlink r:id="rId11" w:history="1">
        <w:r w:rsidRPr="009F7D52">
          <w:rPr>
            <w:rStyle w:val="Hyperlink"/>
          </w:rPr>
          <w:t>WCAG 2.1 accessibility standards</w:t>
        </w:r>
      </w:hyperlink>
      <w:r>
        <w:t xml:space="preserve"> </w:t>
      </w:r>
      <w:r w:rsidR="00CA4713">
        <w:t>(</w:t>
      </w:r>
      <w:r w:rsidR="00CA4713" w:rsidRPr="00CA4713">
        <w:t>W3C</w:t>
      </w:r>
      <w:r w:rsidR="00CA4713">
        <w:t xml:space="preserve">, </w:t>
      </w:r>
      <w:r w:rsidR="00CA4713" w:rsidRPr="00CA4713">
        <w:t>2018</w:t>
      </w:r>
      <w:r w:rsidR="00CA4713">
        <w:t xml:space="preserve">) </w:t>
      </w:r>
      <w:r>
        <w:t xml:space="preserve">related to alt-text, familiarity with HTML (to identify alt-text tags within coding), and a commitment to active learning approaches. </w:t>
      </w:r>
    </w:p>
    <w:p w14:paraId="080BFF1A" w14:textId="4F4637CD" w:rsidR="001542A9" w:rsidRDefault="00956274" w:rsidP="006F41F3">
      <w:pPr>
        <w:pStyle w:val="normal-context"/>
      </w:pPr>
      <w:r>
        <w:rPr>
          <w:b/>
          <w:bCs/>
        </w:rPr>
        <w:t>Design Framework</w:t>
      </w:r>
      <w:r w:rsidR="0044464D" w:rsidRPr="00E95B51">
        <w:br/>
      </w:r>
      <w:r w:rsidR="0044464D">
        <w:t>5E Model</w:t>
      </w:r>
      <w:r w:rsidR="00CA4713">
        <w:t>, Backwards Design, and Active Learning Principles (was delivered with some freedom for learners to lead the direction of content/learning through questioning)</w:t>
      </w:r>
    </w:p>
    <w:p w14:paraId="34EFC90E" w14:textId="53D78585" w:rsidR="00FF52DE" w:rsidRPr="006F41F3" w:rsidRDefault="00FF52DE" w:rsidP="0031411F">
      <w:pPr>
        <w:pStyle w:val="Heading3-right"/>
      </w:pPr>
      <w:r w:rsidRPr="006F41F3">
        <w:t>Standards</w:t>
      </w:r>
    </w:p>
    <w:p w14:paraId="58943578" w14:textId="4A4A683D" w:rsidR="00577C75" w:rsidRDefault="003A5E7A" w:rsidP="00577C75">
      <w:r>
        <w:t xml:space="preserve">Accessibility </w:t>
      </w:r>
      <w:r w:rsidR="00992D55">
        <w:t>standards vary by geographical jurisdiction</w:t>
      </w:r>
      <w:r w:rsidR="00F34D02">
        <w:t>, but many</w:t>
      </w:r>
      <w:r w:rsidR="005F780E">
        <w:t xml:space="preserve"> people and institutions</w:t>
      </w:r>
      <w:r w:rsidR="00F34D02">
        <w:t xml:space="preserve"> in North </w:t>
      </w:r>
      <w:r w:rsidR="00F34D02">
        <w:lastRenderedPageBreak/>
        <w:t xml:space="preserve">America </w:t>
      </w:r>
      <w:proofErr w:type="gramStart"/>
      <w:r w:rsidR="00F34D02">
        <w:t>draw</w:t>
      </w:r>
      <w:proofErr w:type="gramEnd"/>
      <w:r w:rsidR="00F34D02">
        <w:t xml:space="preserve"> on the world-wide </w:t>
      </w:r>
      <w:r w:rsidR="005F780E">
        <w:t>Web Content Accessibility Guidelines (</w:t>
      </w:r>
      <w:r w:rsidR="00F34D02">
        <w:t>WCAG</w:t>
      </w:r>
      <w:r w:rsidR="005F780E">
        <w:t xml:space="preserve">) </w:t>
      </w:r>
      <w:r w:rsidR="00F34D02">
        <w:t>standards</w:t>
      </w:r>
      <w:r w:rsidR="00CA4713">
        <w:t xml:space="preserve"> (W3C, 2018)</w:t>
      </w:r>
      <w:r w:rsidR="00F34D02">
        <w:t>.</w:t>
      </w:r>
      <w:r w:rsidR="00CA4713">
        <w:t xml:space="preserve"> The </w:t>
      </w:r>
      <w:hyperlink r:id="rId12" w:history="1">
        <w:r w:rsidR="00CA4713" w:rsidRPr="00CA4713">
          <w:rPr>
            <w:rStyle w:val="Hyperlink"/>
          </w:rPr>
          <w:t>WCAG 2.1</w:t>
        </w:r>
      </w:hyperlink>
      <w:r w:rsidR="00577C75">
        <w:t xml:space="preserve"> </w:t>
      </w:r>
      <w:r w:rsidR="005F780E">
        <w:t xml:space="preserve">Standards </w:t>
      </w:r>
      <w:r w:rsidR="00577C75">
        <w:t xml:space="preserve">has three </w:t>
      </w:r>
      <w:r w:rsidR="005F780E">
        <w:t xml:space="preserve">success </w:t>
      </w:r>
      <w:r w:rsidR="002F12D3">
        <w:t>criteria</w:t>
      </w:r>
      <w:r w:rsidR="00577C75">
        <w:t xml:space="preserve"> related to </w:t>
      </w:r>
      <w:r w:rsidR="005F780E">
        <w:t>alternative text (</w:t>
      </w:r>
      <w:r w:rsidR="00577C75">
        <w:t>alt-text</w:t>
      </w:r>
      <w:r w:rsidR="005F780E">
        <w:t>)</w:t>
      </w:r>
      <w:r w:rsidR="00577C75">
        <w:t>:</w:t>
      </w:r>
    </w:p>
    <w:p w14:paraId="4B76D12F" w14:textId="1DDA67CE" w:rsidR="00564BC5" w:rsidRDefault="00CA4713" w:rsidP="00CC74A0">
      <w:pPr>
        <w:pStyle w:val="ListParagraph"/>
        <w:numPr>
          <w:ilvl w:val="0"/>
          <w:numId w:val="28"/>
        </w:numPr>
        <w:ind w:left="288" w:hanging="216"/>
      </w:pPr>
      <w:r>
        <w:t>Success Criterion</w:t>
      </w:r>
      <w:r w:rsidR="00564BC5">
        <w:t xml:space="preserve"> 1.1.1</w:t>
      </w:r>
      <w:r>
        <w:t xml:space="preserve"> Non-text Content (Level A)</w:t>
      </w:r>
    </w:p>
    <w:p w14:paraId="1AAB2109" w14:textId="1A0BE090" w:rsidR="00564BC5" w:rsidRDefault="00CA4713" w:rsidP="00CC74A0">
      <w:pPr>
        <w:pStyle w:val="ListParagraph"/>
        <w:numPr>
          <w:ilvl w:val="0"/>
          <w:numId w:val="28"/>
        </w:numPr>
        <w:ind w:left="288" w:hanging="216"/>
      </w:pPr>
      <w:r>
        <w:t>Success Criterion</w:t>
      </w:r>
      <w:r w:rsidR="00564BC5">
        <w:t xml:space="preserve"> 1.4.5</w:t>
      </w:r>
      <w:r>
        <w:t xml:space="preserve"> Images of Text (Level AA)</w:t>
      </w:r>
    </w:p>
    <w:p w14:paraId="263FDFE6" w14:textId="6C69BB1D" w:rsidR="00564BC5" w:rsidRDefault="00CA4713" w:rsidP="00CC74A0">
      <w:pPr>
        <w:pStyle w:val="ListParagraph"/>
        <w:numPr>
          <w:ilvl w:val="0"/>
          <w:numId w:val="28"/>
        </w:numPr>
        <w:ind w:left="288" w:hanging="216"/>
      </w:pPr>
      <w:r>
        <w:t>Success Criterion</w:t>
      </w:r>
      <w:r w:rsidR="00564BC5">
        <w:t xml:space="preserve"> 1.4.9</w:t>
      </w:r>
      <w:r>
        <w:t xml:space="preserve"> Images of Text (No Exception; Level AAA)</w:t>
      </w:r>
    </w:p>
    <w:p w14:paraId="035E6871" w14:textId="32B50DE2" w:rsidR="0003421A" w:rsidRDefault="002B6CA5" w:rsidP="001762E3">
      <w:r>
        <w:t xml:space="preserve">WCAG standards are </w:t>
      </w:r>
      <w:r w:rsidR="00C96C0F">
        <w:t>comprehensive and have broad applicability across many sectors</w:t>
      </w:r>
      <w:r w:rsidR="006C760C">
        <w:t>. The expansiveness of web accessibility across varied contexts means t</w:t>
      </w:r>
      <w:r w:rsidR="00C96C0F">
        <w:t xml:space="preserve">here is a need for </w:t>
      </w:r>
      <w:r w:rsidR="006C760C">
        <w:t xml:space="preserve">more </w:t>
      </w:r>
      <w:r w:rsidR="00C96C0F">
        <w:t xml:space="preserve">targeted support in moving from </w:t>
      </w:r>
      <w:r w:rsidR="005F780E">
        <w:t xml:space="preserve">a theoretical understanding of accessibility and </w:t>
      </w:r>
      <w:r w:rsidR="00C96C0F">
        <w:t xml:space="preserve">WCAG to </w:t>
      </w:r>
      <w:r w:rsidR="001432B6">
        <w:t xml:space="preserve">practical approaches for educators </w:t>
      </w:r>
      <w:r w:rsidR="00E46818">
        <w:t xml:space="preserve">working </w:t>
      </w:r>
      <w:r w:rsidR="008407CE">
        <w:t xml:space="preserve">specifically </w:t>
      </w:r>
      <w:r w:rsidR="001432B6">
        <w:t xml:space="preserve">within </w:t>
      </w:r>
      <w:r w:rsidR="005F780E">
        <w:t>an</w:t>
      </w:r>
      <w:r w:rsidR="001432B6">
        <w:t xml:space="preserve"> online learning object context.</w:t>
      </w:r>
    </w:p>
    <w:p w14:paraId="17493F09" w14:textId="5601747C" w:rsidR="00AD47C6" w:rsidRDefault="001762E3" w:rsidP="00597071">
      <w:pPr>
        <w:pStyle w:val="Heading2"/>
      </w:pPr>
      <w:r>
        <w:t xml:space="preserve">Context and </w:t>
      </w:r>
      <w:r w:rsidR="00AD47C6">
        <w:t>Setting</w:t>
      </w:r>
    </w:p>
    <w:p w14:paraId="17A5CA56" w14:textId="0A1E4B68" w:rsidR="00AD0B46" w:rsidRDefault="00AD0B46" w:rsidP="00B07887">
      <w:r>
        <w:t xml:space="preserve">This </w:t>
      </w:r>
      <w:r w:rsidR="005F780E">
        <w:t>lesson</w:t>
      </w:r>
      <w:r>
        <w:t xml:space="preserve"> was presented as a holistic lesson in a single instance (one time) and subsequently divided into component parts for reinforcement and recall of learning.</w:t>
      </w:r>
    </w:p>
    <w:p w14:paraId="6248569D" w14:textId="5F2E9DC7" w:rsidR="000A76C0" w:rsidRDefault="007C22DF" w:rsidP="00B07887">
      <w:r>
        <w:t>Aimed at practicing educators w</w:t>
      </w:r>
      <w:r w:rsidR="005C5A0A">
        <w:t xml:space="preserve">ho are pressed for time, this </w:t>
      </w:r>
      <w:r w:rsidR="005F780E">
        <w:t>lesson</w:t>
      </w:r>
      <w:r w:rsidR="009F4089">
        <w:t xml:space="preserve"> was designed to be succinct, informative, and practical. Moving beyond a theoretical understanding of alt-text</w:t>
      </w:r>
      <w:r w:rsidR="00362BA7">
        <w:t xml:space="preserve">, the </w:t>
      </w:r>
      <w:r w:rsidR="005F780E">
        <w:t>lesson</w:t>
      </w:r>
      <w:r w:rsidR="00362BA7">
        <w:t xml:space="preserve"> foregrounded the idea that the presence of alt-text alone does not mean accessibility compliance</w:t>
      </w:r>
      <w:r w:rsidR="005F780E">
        <w:t>. For accessibility compliance, alt-text must be</w:t>
      </w:r>
      <w:r w:rsidR="00362BA7">
        <w:t xml:space="preserve"> robust and </w:t>
      </w:r>
      <w:r w:rsidR="0018309F">
        <w:t>meaningful</w:t>
      </w:r>
      <w:r w:rsidR="00362BA7">
        <w:t xml:space="preserve">, </w:t>
      </w:r>
      <w:r w:rsidR="00992F58">
        <w:t>necessitating</w:t>
      </w:r>
      <w:r w:rsidR="00362BA7">
        <w:t xml:space="preserve"> </w:t>
      </w:r>
      <w:r w:rsidR="00BD33D1">
        <w:t xml:space="preserve">reflection by the author of the online learning object to understand the intended </w:t>
      </w:r>
      <w:r w:rsidR="00456245">
        <w:t>purpose</w:t>
      </w:r>
      <w:r w:rsidR="00BD33D1">
        <w:t xml:space="preserve"> of </w:t>
      </w:r>
      <w:r w:rsidR="0018309F">
        <w:t>image inclusion.</w:t>
      </w:r>
    </w:p>
    <w:p w14:paraId="53073262" w14:textId="78D51F53" w:rsidR="00D33828" w:rsidRDefault="00D33828" w:rsidP="00B07887">
      <w:r>
        <w:t xml:space="preserve">The presentation of five common image types used within </w:t>
      </w:r>
      <w:r w:rsidR="000B3F7D">
        <w:t>online learning objects is a way</w:t>
      </w:r>
      <w:r w:rsidR="00EB7AD1">
        <w:t xml:space="preserve"> to help</w:t>
      </w:r>
      <w:r w:rsidR="000B3F7D">
        <w:t xml:space="preserve"> learners </w:t>
      </w:r>
      <w:r w:rsidR="00EB7AD1">
        <w:t xml:space="preserve">reflect on the </w:t>
      </w:r>
      <w:r w:rsidR="00456245">
        <w:t>function</w:t>
      </w:r>
      <w:r w:rsidR="00EB7AD1">
        <w:t xml:space="preserve"> of </w:t>
      </w:r>
      <w:r w:rsidR="00A000FB">
        <w:t xml:space="preserve">the </w:t>
      </w:r>
      <w:r w:rsidR="00EB7AD1">
        <w:t xml:space="preserve">image they are working with, and to provide </w:t>
      </w:r>
      <w:r w:rsidR="00456245">
        <w:t xml:space="preserve">direction on the type of </w:t>
      </w:r>
      <w:r w:rsidR="00926152">
        <w:t xml:space="preserve">information that needs to be included in the </w:t>
      </w:r>
      <w:r w:rsidR="00456245">
        <w:t>alt-tex</w:t>
      </w:r>
      <w:r w:rsidR="00A000FB">
        <w:t xml:space="preserve">t </w:t>
      </w:r>
      <w:r w:rsidR="00926152">
        <w:t>to make it more accessible.</w:t>
      </w:r>
    </w:p>
    <w:p w14:paraId="231FBDEC" w14:textId="73E513CD" w:rsidR="00954492" w:rsidRPr="000A76C0" w:rsidRDefault="00954492" w:rsidP="00B07887">
      <w:r>
        <w:t xml:space="preserve">This </w:t>
      </w:r>
      <w:r w:rsidR="005F780E">
        <w:t>lesson</w:t>
      </w:r>
      <w:r>
        <w:t xml:space="preserve"> focused </w:t>
      </w:r>
      <w:r w:rsidR="006C4C1F">
        <w:t xml:space="preserve">on online educational material hosted within the </w:t>
      </w:r>
      <w:proofErr w:type="spellStart"/>
      <w:r w:rsidR="006C4C1F">
        <w:t>LibGuides</w:t>
      </w:r>
      <w:proofErr w:type="spellEnd"/>
      <w:r w:rsidR="006C4C1F">
        <w:t xml:space="preserve"> platform</w:t>
      </w:r>
      <w:r w:rsidR="006C760C">
        <w:t>, a content management platform commonly used in libraries</w:t>
      </w:r>
      <w:r w:rsidR="006C4C1F">
        <w:t xml:space="preserve">. </w:t>
      </w:r>
      <w:r w:rsidR="006C4B14">
        <w:t xml:space="preserve">Tailored instruction </w:t>
      </w:r>
      <w:r w:rsidR="00632E81">
        <w:t xml:space="preserve">particular to the </w:t>
      </w:r>
      <w:r w:rsidR="005E0AE9">
        <w:t xml:space="preserve">idiosyncrasies of </w:t>
      </w:r>
      <w:r w:rsidR="00C6570E">
        <w:t xml:space="preserve">coding alt-text within </w:t>
      </w:r>
      <w:r w:rsidR="005E0AE9">
        <w:t>the platform w</w:t>
      </w:r>
      <w:r w:rsidR="00E55781">
        <w:t>as</w:t>
      </w:r>
      <w:r w:rsidR="005E0AE9">
        <w:t xml:space="preserve"> </w:t>
      </w:r>
      <w:r w:rsidR="00E55781">
        <w:t>provided</w:t>
      </w:r>
      <w:r w:rsidR="005E0AE9">
        <w:t xml:space="preserve">. </w:t>
      </w:r>
      <w:r w:rsidR="00E55781">
        <w:t xml:space="preserve">Adopters of this </w:t>
      </w:r>
      <w:r w:rsidR="005F780E">
        <w:t>lesson</w:t>
      </w:r>
      <w:r w:rsidR="00E55781">
        <w:t xml:space="preserve"> are encouraged to </w:t>
      </w:r>
      <w:r w:rsidR="00F2726A">
        <w:t>familiarize themselves with the mechanics of alt-text coding</w:t>
      </w:r>
      <w:r w:rsidR="00706E0B">
        <w:t xml:space="preserve"> </w:t>
      </w:r>
      <w:r w:rsidR="00F2726A">
        <w:t xml:space="preserve">for </w:t>
      </w:r>
      <w:r w:rsidR="00F2726A">
        <w:t>their</w:t>
      </w:r>
      <w:r w:rsidR="00951DAA">
        <w:t xml:space="preserve"> </w:t>
      </w:r>
      <w:r w:rsidR="00A17B41">
        <w:t xml:space="preserve">online </w:t>
      </w:r>
      <w:r w:rsidR="00951DAA">
        <w:t>contexts (whether thro</w:t>
      </w:r>
      <w:r w:rsidR="00CE55EF">
        <w:t>ugh</w:t>
      </w:r>
      <w:r w:rsidR="00BF7410">
        <w:t xml:space="preserve"> a specific platform, or </w:t>
      </w:r>
      <w:r w:rsidR="00A17B41">
        <w:t>free</w:t>
      </w:r>
      <w:r w:rsidR="00515AA3">
        <w:t>-form</w:t>
      </w:r>
      <w:r w:rsidR="00A17B41">
        <w:t xml:space="preserve"> HTML coding)</w:t>
      </w:r>
      <w:r w:rsidR="00055598">
        <w:t>.</w:t>
      </w:r>
    </w:p>
    <w:p w14:paraId="56DF2A41" w14:textId="5AEA5B2F" w:rsidR="00B07887" w:rsidRDefault="00B07887" w:rsidP="007C5F16">
      <w:pPr>
        <w:pStyle w:val="Heading2-right"/>
      </w:pPr>
      <w:r>
        <w:t>Learning Representation</w:t>
      </w:r>
    </w:p>
    <w:p w14:paraId="1A2FF966" w14:textId="0FD95016" w:rsidR="000C4F0E" w:rsidRDefault="000C4F0E" w:rsidP="000C4F0E">
      <w:r>
        <w:t xml:space="preserve">This </w:t>
      </w:r>
      <w:r w:rsidR="005F780E">
        <w:t>lesson</w:t>
      </w:r>
      <w:r>
        <w:t xml:space="preserve"> is rooted in the 5E learning cycle, which focuses on supporting student Engagement, Exploration, Explanation, Extension, and Evaluation (</w:t>
      </w:r>
      <w:proofErr w:type="spellStart"/>
      <w:r>
        <w:t>Balci</w:t>
      </w:r>
      <w:proofErr w:type="spellEnd"/>
      <w:r>
        <w:t xml:space="preserve"> et al., 2006). This approach emphasizes a check-in with students within the first 5 minutes of a </w:t>
      </w:r>
      <w:r w:rsidR="005F780E">
        <w:t>lesson</w:t>
      </w:r>
      <w:r>
        <w:t xml:space="preserve">. </w:t>
      </w:r>
      <w:proofErr w:type="gramStart"/>
      <w:r>
        <w:t>As a STEM-based model, this approach</w:t>
      </w:r>
      <w:proofErr w:type="gramEnd"/>
      <w:r>
        <w:t xml:space="preserve"> complements the STEM focus of the institution (Duran &amp; Duran, 2004).</w:t>
      </w:r>
      <w:r w:rsidR="00706E0B">
        <w:t xml:space="preserve"> This lesson moves between the exploration and explanation multiple times, allowing learners to practice on their own (exploration) and then bring</w:t>
      </w:r>
      <w:r w:rsidR="00960D21">
        <w:t xml:space="preserve"> </w:t>
      </w:r>
      <w:r w:rsidR="00706E0B">
        <w:t>them back together for more instruction and directions (explanation).</w:t>
      </w:r>
    </w:p>
    <w:p w14:paraId="5EA9F691" w14:textId="5BE46903" w:rsidR="00916F63" w:rsidRDefault="002D6C1D" w:rsidP="007C5F16">
      <w:pPr>
        <w:pStyle w:val="Heading3-right"/>
      </w:pPr>
      <w:r>
        <w:t>Introduction</w:t>
      </w:r>
      <w:r w:rsidR="007E509F">
        <w:t xml:space="preserve"> (10-15 mins)</w:t>
      </w:r>
    </w:p>
    <w:p w14:paraId="40A913B3" w14:textId="32E52974" w:rsidR="00706E0B" w:rsidRPr="00706E0B" w:rsidRDefault="00706E0B" w:rsidP="00706E0B">
      <w:pPr>
        <w:rPr>
          <w:i/>
          <w:iCs/>
        </w:rPr>
      </w:pPr>
      <w:r w:rsidRPr="00706E0B">
        <w:rPr>
          <w:i/>
          <w:iCs/>
          <w:shd w:val="clear" w:color="auto" w:fill="FFFFFF"/>
        </w:rPr>
        <w:t>During this lesson, italic text identifies questions or prompts for the learners.</w:t>
      </w:r>
    </w:p>
    <w:p w14:paraId="103C67DF" w14:textId="1771DEAC" w:rsidR="002D6C1D" w:rsidRDefault="00656BB7" w:rsidP="00656BB7">
      <w:pPr>
        <w:pStyle w:val="Heading4"/>
      </w:pPr>
      <w:r>
        <w:t>Pre-</w:t>
      </w:r>
      <w:r w:rsidR="00CA4713">
        <w:t>I</w:t>
      </w:r>
      <w:r>
        <w:t xml:space="preserve">nstruction </w:t>
      </w:r>
      <w:r w:rsidR="00CA4713">
        <w:t>C</w:t>
      </w:r>
      <w:r>
        <w:t>heck-</w:t>
      </w:r>
      <w:r w:rsidR="00CA4713">
        <w:t>I</w:t>
      </w:r>
      <w:r>
        <w:t>n</w:t>
      </w:r>
      <w:r w:rsidR="00706E0B">
        <w:t xml:space="preserve"> (Engagement)</w:t>
      </w:r>
    </w:p>
    <w:p w14:paraId="1EBA4B1D" w14:textId="76C87390" w:rsidR="002D1BE5" w:rsidRDefault="00946606" w:rsidP="00656BB7">
      <w:r>
        <w:t xml:space="preserve">Consistent with the 5E Model, </w:t>
      </w:r>
      <w:r w:rsidR="00706E0B">
        <w:t>the Pre-Instruction Check-In</w:t>
      </w:r>
      <w:r>
        <w:t xml:space="preserve"> activity connects student learning to prior knowledge</w:t>
      </w:r>
      <w:r w:rsidR="00706E0B">
        <w:t xml:space="preserve"> and hooks them into the lesson (Engagement).</w:t>
      </w:r>
    </w:p>
    <w:p w14:paraId="17797A74" w14:textId="3126E8F8" w:rsidR="002D1BE5" w:rsidRDefault="00706E0B" w:rsidP="00656BB7">
      <w:r>
        <w:t>To start, learners were asked:</w:t>
      </w:r>
    </w:p>
    <w:p w14:paraId="34C504E8" w14:textId="45558FE3" w:rsidR="00B90013" w:rsidRDefault="006C4060" w:rsidP="00656BB7">
      <w:r w:rsidRPr="00706E0B">
        <w:rPr>
          <w:i/>
          <w:iCs/>
        </w:rPr>
        <w:t xml:space="preserve">How confident do </w:t>
      </w:r>
      <w:r w:rsidR="002D1BE5" w:rsidRPr="00706E0B">
        <w:rPr>
          <w:i/>
          <w:iCs/>
        </w:rPr>
        <w:t>you</w:t>
      </w:r>
      <w:r w:rsidRPr="00706E0B">
        <w:rPr>
          <w:i/>
          <w:iCs/>
        </w:rPr>
        <w:t xml:space="preserve"> feel about creating </w:t>
      </w:r>
      <w:r w:rsidR="00031D47" w:rsidRPr="00706E0B">
        <w:rPr>
          <w:i/>
          <w:iCs/>
        </w:rPr>
        <w:t>robust</w:t>
      </w:r>
      <w:r w:rsidRPr="00706E0B">
        <w:rPr>
          <w:i/>
          <w:iCs/>
        </w:rPr>
        <w:t xml:space="preserve"> alt-text </w:t>
      </w:r>
      <w:r w:rsidR="00031D47" w:rsidRPr="00706E0B">
        <w:rPr>
          <w:i/>
          <w:iCs/>
        </w:rPr>
        <w:t xml:space="preserve">for images within </w:t>
      </w:r>
      <w:r w:rsidR="002D1BE5" w:rsidRPr="00706E0B">
        <w:rPr>
          <w:i/>
          <w:iCs/>
        </w:rPr>
        <w:t>your</w:t>
      </w:r>
      <w:r w:rsidR="00031D47" w:rsidRPr="00706E0B">
        <w:rPr>
          <w:i/>
          <w:iCs/>
        </w:rPr>
        <w:t xml:space="preserve"> online instructional objects? Raise</w:t>
      </w:r>
      <w:r w:rsidR="00665FBD" w:rsidRPr="00706E0B">
        <w:rPr>
          <w:i/>
          <w:iCs/>
        </w:rPr>
        <w:t xml:space="preserve"> your fingers,</w:t>
      </w:r>
      <w:r w:rsidR="00031D47" w:rsidRPr="00706E0B">
        <w:rPr>
          <w:i/>
          <w:iCs/>
        </w:rPr>
        <w:t xml:space="preserve"> 1 finger for </w:t>
      </w:r>
      <w:r w:rsidR="00665FBD" w:rsidRPr="00706E0B">
        <w:rPr>
          <w:i/>
          <w:iCs/>
        </w:rPr>
        <w:t>least</w:t>
      </w:r>
      <w:r w:rsidR="00031D47" w:rsidRPr="00706E0B">
        <w:rPr>
          <w:i/>
          <w:iCs/>
        </w:rPr>
        <w:t xml:space="preserve"> </w:t>
      </w:r>
      <w:r w:rsidR="00665FBD" w:rsidRPr="00706E0B">
        <w:rPr>
          <w:i/>
          <w:iCs/>
        </w:rPr>
        <w:t>confident, five fingers for most confident</w:t>
      </w:r>
      <w:r w:rsidR="00665FBD">
        <w:t>.</w:t>
      </w:r>
    </w:p>
    <w:p w14:paraId="7DDC209D" w14:textId="1383D598" w:rsidR="004D7C2B" w:rsidRDefault="004D7C2B" w:rsidP="004D7C2B">
      <w:pPr>
        <w:pStyle w:val="Heading4"/>
      </w:pPr>
      <w:r>
        <w:t xml:space="preserve">Review of WCAG </w:t>
      </w:r>
      <w:r w:rsidR="00CA4713">
        <w:t>S</w:t>
      </w:r>
      <w:r>
        <w:t>tandards</w:t>
      </w:r>
      <w:r w:rsidR="00F35177">
        <w:t xml:space="preserve"> (</w:t>
      </w:r>
      <w:r w:rsidR="00706E0B">
        <w:t>Explanation)</w:t>
      </w:r>
    </w:p>
    <w:p w14:paraId="794C2D54" w14:textId="238DB657" w:rsidR="00946606" w:rsidRDefault="00946606" w:rsidP="00A2638D">
      <w:r>
        <w:t xml:space="preserve">Consistent with the 5E Model, this </w:t>
      </w:r>
      <w:r w:rsidR="00706E0B">
        <w:t>Review of the WCAG Standards</w:t>
      </w:r>
      <w:r>
        <w:t xml:space="preserve"> provides an Explanation of the material for the learner.</w:t>
      </w:r>
      <w:r w:rsidR="00960D21">
        <w:t xml:space="preserve"> The jurisdiction where this lesson was delivered requires compliance of level A and AA standards.</w:t>
      </w:r>
    </w:p>
    <w:p w14:paraId="20F06A18" w14:textId="7D63F467" w:rsidR="00A9454D" w:rsidRPr="00960D21" w:rsidRDefault="00564BC5" w:rsidP="00A2638D">
      <w:pPr>
        <w:rPr>
          <w:i/>
          <w:iCs/>
        </w:rPr>
      </w:pPr>
      <w:r w:rsidRPr="00960D21">
        <w:rPr>
          <w:i/>
          <w:iCs/>
        </w:rPr>
        <w:lastRenderedPageBreak/>
        <w:t xml:space="preserve">Review the </w:t>
      </w:r>
      <w:r w:rsidR="005F53F1" w:rsidRPr="00960D21">
        <w:rPr>
          <w:i/>
          <w:iCs/>
        </w:rPr>
        <w:t>three standards</w:t>
      </w:r>
      <w:r w:rsidR="00CA4713" w:rsidRPr="00960D21">
        <w:rPr>
          <w:i/>
          <w:iCs/>
        </w:rPr>
        <w:t xml:space="preserve"> from the </w:t>
      </w:r>
      <w:hyperlink r:id="rId13" w:history="1">
        <w:r w:rsidR="00CA4713" w:rsidRPr="00960D21">
          <w:rPr>
            <w:rStyle w:val="Hyperlink"/>
            <w:i/>
            <w:iCs/>
          </w:rPr>
          <w:t>Web Content Accessibility Guidelines (WCAG) 2.1</w:t>
        </w:r>
      </w:hyperlink>
      <w:r w:rsidR="005F53F1" w:rsidRPr="00960D21">
        <w:rPr>
          <w:i/>
          <w:iCs/>
        </w:rPr>
        <w:t xml:space="preserve"> </w:t>
      </w:r>
      <w:r w:rsidR="00CA4713" w:rsidRPr="00960D21">
        <w:rPr>
          <w:i/>
          <w:iCs/>
        </w:rPr>
        <w:t xml:space="preserve">(W3C, 2018) </w:t>
      </w:r>
      <w:r w:rsidR="005F53F1" w:rsidRPr="00960D21">
        <w:rPr>
          <w:i/>
          <w:iCs/>
        </w:rPr>
        <w:t>related to alt-text:</w:t>
      </w:r>
    </w:p>
    <w:p w14:paraId="34340E03" w14:textId="77777777" w:rsidR="00CA4713" w:rsidRPr="00960D21" w:rsidRDefault="00CA4713" w:rsidP="00CC74A0">
      <w:pPr>
        <w:pStyle w:val="ListParagraph"/>
        <w:numPr>
          <w:ilvl w:val="0"/>
          <w:numId w:val="28"/>
        </w:numPr>
        <w:ind w:left="288" w:hanging="216"/>
        <w:rPr>
          <w:i/>
          <w:iCs/>
        </w:rPr>
      </w:pPr>
      <w:r w:rsidRPr="00960D21">
        <w:rPr>
          <w:i/>
          <w:iCs/>
        </w:rPr>
        <w:t>Success Criterion 1.1.1 Non-text Content (Level A)</w:t>
      </w:r>
    </w:p>
    <w:p w14:paraId="4C0A66C0" w14:textId="77777777" w:rsidR="00CA4713" w:rsidRPr="00960D21" w:rsidRDefault="00CA4713" w:rsidP="00CC74A0">
      <w:pPr>
        <w:pStyle w:val="ListParagraph"/>
        <w:numPr>
          <w:ilvl w:val="0"/>
          <w:numId w:val="28"/>
        </w:numPr>
        <w:ind w:left="288" w:hanging="216"/>
        <w:rPr>
          <w:i/>
          <w:iCs/>
        </w:rPr>
      </w:pPr>
      <w:r w:rsidRPr="00960D21">
        <w:rPr>
          <w:i/>
          <w:iCs/>
        </w:rPr>
        <w:t>Success Criterion 1.4.5 Images of Text (Level AA)</w:t>
      </w:r>
    </w:p>
    <w:p w14:paraId="4614AF8A" w14:textId="77777777" w:rsidR="00CA4713" w:rsidRPr="00960D21" w:rsidRDefault="00CA4713" w:rsidP="00CC74A0">
      <w:pPr>
        <w:pStyle w:val="ListParagraph"/>
        <w:numPr>
          <w:ilvl w:val="0"/>
          <w:numId w:val="28"/>
        </w:numPr>
        <w:ind w:left="288" w:hanging="216"/>
        <w:rPr>
          <w:i/>
          <w:iCs/>
        </w:rPr>
      </w:pPr>
      <w:r w:rsidRPr="00960D21">
        <w:rPr>
          <w:i/>
          <w:iCs/>
        </w:rPr>
        <w:t>Success Criterion 1.4.9 Images of Text (No Exception; Level AAA)</w:t>
      </w:r>
    </w:p>
    <w:p w14:paraId="22E3B38B" w14:textId="71401B34" w:rsidR="00F35177" w:rsidRDefault="003F6C81" w:rsidP="003F6C81">
      <w:pPr>
        <w:pStyle w:val="Heading4"/>
      </w:pPr>
      <w:r>
        <w:t xml:space="preserve">How to </w:t>
      </w:r>
      <w:r w:rsidR="00CA4713">
        <w:t>C</w:t>
      </w:r>
      <w:r>
        <w:t xml:space="preserve">heck </w:t>
      </w:r>
      <w:r w:rsidR="00CA4713">
        <w:t>E</w:t>
      </w:r>
      <w:r w:rsidR="008F6A97">
        <w:t xml:space="preserve">xisting </w:t>
      </w:r>
      <w:r w:rsidR="00CA4713">
        <w:t>A</w:t>
      </w:r>
      <w:r>
        <w:t>lt-</w:t>
      </w:r>
      <w:r w:rsidR="00CA4713">
        <w:t>T</w:t>
      </w:r>
      <w:r>
        <w:t>ext</w:t>
      </w:r>
      <w:r w:rsidR="00960D21">
        <w:t xml:space="preserve"> (Exploration)</w:t>
      </w:r>
    </w:p>
    <w:p w14:paraId="3C59BBE1" w14:textId="49D86CE9" w:rsidR="00946606" w:rsidRDefault="00946606" w:rsidP="003F6C81">
      <w:r>
        <w:t>Following the 5E Model, this activity has students Exploring.</w:t>
      </w:r>
    </w:p>
    <w:p w14:paraId="76EF38CB" w14:textId="4FD5494B" w:rsidR="00960D21" w:rsidRDefault="00960D21" w:rsidP="003F6C81">
      <w:r>
        <w:t xml:space="preserve">In this How to Check Existing Alt-text activity, learners should open an internet browser (they can choose their preferred browser) and find an online image. </w:t>
      </w:r>
    </w:p>
    <w:p w14:paraId="75A0C2BF" w14:textId="184BD33B" w:rsidR="003F6C81" w:rsidRDefault="00476383" w:rsidP="003F6C81">
      <w:r w:rsidRPr="00960D21">
        <w:rPr>
          <w:i/>
          <w:iCs/>
        </w:rPr>
        <w:t xml:space="preserve">To see alt-text in </w:t>
      </w:r>
      <w:r w:rsidR="00960D21">
        <w:rPr>
          <w:i/>
          <w:iCs/>
        </w:rPr>
        <w:t xml:space="preserve">a </w:t>
      </w:r>
      <w:r w:rsidRPr="00960D21">
        <w:rPr>
          <w:i/>
          <w:iCs/>
        </w:rPr>
        <w:t>browser</w:t>
      </w:r>
      <w:r w:rsidR="0026754A">
        <w:rPr>
          <w:i/>
          <w:iCs/>
        </w:rPr>
        <w:t>,</w:t>
      </w:r>
      <w:r w:rsidRPr="00960D21">
        <w:rPr>
          <w:i/>
          <w:iCs/>
        </w:rPr>
        <w:t xml:space="preserve"> right-click</w:t>
      </w:r>
      <w:r w:rsidR="00960D21">
        <w:rPr>
          <w:i/>
          <w:iCs/>
        </w:rPr>
        <w:t xml:space="preserve"> the</w:t>
      </w:r>
      <w:r w:rsidR="0093463B" w:rsidRPr="00960D21">
        <w:rPr>
          <w:i/>
          <w:iCs/>
        </w:rPr>
        <w:t xml:space="preserve"> image</w:t>
      </w:r>
      <w:r w:rsidRPr="00960D21">
        <w:rPr>
          <w:i/>
          <w:iCs/>
        </w:rPr>
        <w:t xml:space="preserve"> and choose the correct “Inspect” option by browser. </w:t>
      </w:r>
      <w:r w:rsidR="0026754A">
        <w:rPr>
          <w:i/>
          <w:iCs/>
        </w:rPr>
        <w:t>The HTML code for the site will appear. For an &lt;</w:t>
      </w:r>
      <w:proofErr w:type="spellStart"/>
      <w:r w:rsidR="0026754A">
        <w:rPr>
          <w:i/>
          <w:iCs/>
        </w:rPr>
        <w:t>img</w:t>
      </w:r>
      <w:proofErr w:type="spellEnd"/>
      <w:r w:rsidR="0026754A">
        <w:rPr>
          <w:i/>
          <w:iCs/>
        </w:rPr>
        <w:t xml:space="preserve">&gt; (image), the alt-text code </w:t>
      </w:r>
      <w:r w:rsidR="002F12D3">
        <w:rPr>
          <w:i/>
          <w:iCs/>
        </w:rPr>
        <w:t>is</w:t>
      </w:r>
      <w:r w:rsidR="0026754A">
        <w:rPr>
          <w:i/>
          <w:iCs/>
        </w:rPr>
        <w:t xml:space="preserve"> alt</w:t>
      </w:r>
      <w:proofErr w:type="gramStart"/>
      <w:r w:rsidR="0026754A">
        <w:rPr>
          <w:i/>
          <w:iCs/>
        </w:rPr>
        <w:t>=”alt</w:t>
      </w:r>
      <w:proofErr w:type="gramEnd"/>
      <w:r w:rsidR="0026754A">
        <w:rPr>
          <w:i/>
          <w:iCs/>
        </w:rPr>
        <w:t>-text description”</w:t>
      </w:r>
      <w:r w:rsidR="0026754A">
        <w:t xml:space="preserve"> (s</w:t>
      </w:r>
      <w:r w:rsidRPr="0026754A">
        <w:t xml:space="preserve">ee </w:t>
      </w:r>
      <w:r w:rsidR="00343EDD">
        <w:t>below</w:t>
      </w:r>
      <w:r w:rsidR="00960D21" w:rsidRPr="0026754A">
        <w:t xml:space="preserve"> for browser-specific directions</w:t>
      </w:r>
      <w:r w:rsidR="0026754A">
        <w:t>)</w:t>
      </w:r>
      <w:r w:rsidR="00960D21" w:rsidRPr="0026754A">
        <w:t>.</w:t>
      </w:r>
    </w:p>
    <w:p w14:paraId="36AC2714" w14:textId="65EE1972" w:rsidR="00343EDD" w:rsidRDefault="00E53C5D" w:rsidP="003F6C81">
      <w:r w:rsidRPr="00816CDC">
        <w:rPr>
          <w:b/>
          <w:bCs/>
        </w:rPr>
        <w:t xml:space="preserve">Google </w:t>
      </w:r>
      <w:r w:rsidR="00343EDD" w:rsidRPr="00816CDC">
        <w:rPr>
          <w:b/>
          <w:bCs/>
        </w:rPr>
        <w:t>Chrome users</w:t>
      </w:r>
      <w:r w:rsidR="00816CDC">
        <w:rPr>
          <w:b/>
          <w:bCs/>
        </w:rPr>
        <w:t xml:space="preserve">: </w:t>
      </w:r>
      <w:r w:rsidR="00343EDD">
        <w:t xml:space="preserve">Right click and choose “inspect” (bottom option). The html element you selected will be highlighted. </w:t>
      </w:r>
    </w:p>
    <w:p w14:paraId="2515FEB5" w14:textId="6223F1C0" w:rsidR="00343EDD" w:rsidRDefault="00E53C5D" w:rsidP="00816CDC">
      <w:r>
        <w:rPr>
          <w:b/>
        </w:rPr>
        <w:t xml:space="preserve">Mozilla </w:t>
      </w:r>
      <w:r w:rsidR="00343EDD" w:rsidRPr="00343EDD">
        <w:rPr>
          <w:b/>
        </w:rPr>
        <w:t>Firefox users</w:t>
      </w:r>
      <w:r w:rsidR="00816CDC" w:rsidRPr="00816CDC">
        <w:rPr>
          <w:b/>
          <w:bCs/>
        </w:rPr>
        <w:t>:</w:t>
      </w:r>
      <w:r w:rsidR="00343EDD">
        <w:t xml:space="preserve"> Right click and choose “Inspect Element” (bottom option). The html element you selected will be highlighted. </w:t>
      </w:r>
    </w:p>
    <w:p w14:paraId="0EF07131" w14:textId="0D3D4AF2" w:rsidR="00343EDD" w:rsidRDefault="00343EDD" w:rsidP="003F6C81">
      <w:r w:rsidRPr="00816CDC">
        <w:rPr>
          <w:b/>
          <w:bCs/>
        </w:rPr>
        <w:t>Microsoft Edge users</w:t>
      </w:r>
      <w:r w:rsidR="00816CDC">
        <w:rPr>
          <w:b/>
          <w:bCs/>
        </w:rPr>
        <w:t xml:space="preserve">: </w:t>
      </w:r>
      <w:r>
        <w:t xml:space="preserve">Right click and choose “Inspect” (bottom option). The html element you selected will be highlighted. </w:t>
      </w:r>
    </w:p>
    <w:p w14:paraId="0083F8B5" w14:textId="528D7F8E" w:rsidR="00946774" w:rsidRPr="00343EDD" w:rsidRDefault="00E53C5D" w:rsidP="003F6C81">
      <w:pPr>
        <w:rPr>
          <w:i/>
          <w:iCs/>
        </w:rPr>
      </w:pPr>
      <w:r w:rsidRPr="00816CDC">
        <w:rPr>
          <w:b/>
          <w:bCs/>
        </w:rPr>
        <w:t xml:space="preserve">Apple </w:t>
      </w:r>
      <w:r w:rsidR="00343EDD" w:rsidRPr="00816CDC">
        <w:rPr>
          <w:b/>
          <w:bCs/>
        </w:rPr>
        <w:t>Safari users</w:t>
      </w:r>
      <w:r w:rsidR="00816CDC">
        <w:rPr>
          <w:b/>
          <w:bCs/>
        </w:rPr>
        <w:t xml:space="preserve">: </w:t>
      </w:r>
      <w:r w:rsidR="00343EDD" w:rsidRPr="00816CDC">
        <w:t>Enable “Show Develop menu in menu bar” option under Safari&gt;Preferences&gt;</w:t>
      </w:r>
      <w:r w:rsidR="00816CDC">
        <w:t xml:space="preserve"> </w:t>
      </w:r>
      <w:r w:rsidR="00343EDD" w:rsidRPr="00816CDC">
        <w:t>Advanced. Right click and choose “Inspect Element” (bottom option). The html element you selected will be highlighted.</w:t>
      </w:r>
      <w:r w:rsidR="00343EDD">
        <w:t xml:space="preserve"> </w:t>
      </w:r>
    </w:p>
    <w:p w14:paraId="5E4E3915" w14:textId="4EB3224F" w:rsidR="00F17EEB" w:rsidRDefault="001276D6" w:rsidP="001276D6">
      <w:pPr>
        <w:pStyle w:val="Heading4"/>
      </w:pPr>
      <w:r>
        <w:t xml:space="preserve">Basic </w:t>
      </w:r>
      <w:r w:rsidR="00CA4713">
        <w:t>T</w:t>
      </w:r>
      <w:r>
        <w:t xml:space="preserve">enets of </w:t>
      </w:r>
      <w:r w:rsidR="00CA4713">
        <w:t>E</w:t>
      </w:r>
      <w:r>
        <w:t xml:space="preserve">ffective </w:t>
      </w:r>
      <w:r w:rsidR="00CA4713">
        <w:t>A</w:t>
      </w:r>
      <w:r>
        <w:t>lt-</w:t>
      </w:r>
      <w:r w:rsidR="00CA4713">
        <w:t>T</w:t>
      </w:r>
      <w:r>
        <w:t>ext</w:t>
      </w:r>
      <w:r w:rsidR="00960D21">
        <w:t xml:space="preserve"> (Explanation)</w:t>
      </w:r>
    </w:p>
    <w:p w14:paraId="41D2C15E" w14:textId="69A2F886" w:rsidR="00946606" w:rsidRDefault="00946606" w:rsidP="00946606">
      <w:r>
        <w:t>Consistent with the 5E Model, this overview provides an Explanation of the material for the learner.</w:t>
      </w:r>
      <w:r w:rsidR="00960D21">
        <w:t xml:space="preserve"> This information is provided in lecture-format, led by the instructor, with a slide deck presentation of the content. </w:t>
      </w:r>
    </w:p>
    <w:p w14:paraId="438BFC73" w14:textId="3B709195" w:rsidR="003F2F1B" w:rsidRPr="00CE2B99" w:rsidRDefault="003F2F1B" w:rsidP="00CE2B99">
      <w:pPr>
        <w:pStyle w:val="Heading5"/>
      </w:pPr>
      <w:r w:rsidRPr="00CE2B99">
        <w:rPr>
          <w:rStyle w:val="Heading5Char"/>
          <w:b/>
          <w:i/>
          <w:smallCaps/>
        </w:rPr>
        <w:t>Best</w:t>
      </w:r>
      <w:r w:rsidR="00CA4713">
        <w:rPr>
          <w:rStyle w:val="Heading5Char"/>
          <w:b/>
          <w:i/>
          <w:smallCaps/>
        </w:rPr>
        <w:t xml:space="preserve"> P</w:t>
      </w:r>
      <w:r w:rsidRPr="00CE2B99">
        <w:rPr>
          <w:rStyle w:val="Heading5Char"/>
          <w:b/>
          <w:i/>
          <w:smallCaps/>
        </w:rPr>
        <w:t>ractice</w:t>
      </w:r>
      <w:r w:rsidRPr="00CE2B99">
        <w:t xml:space="preserve"> </w:t>
      </w:r>
    </w:p>
    <w:p w14:paraId="5F7A85EC" w14:textId="535B6E1A" w:rsidR="003F2F1B" w:rsidRPr="00960D21" w:rsidRDefault="003F2F1B" w:rsidP="003F2F1B">
      <w:pPr>
        <w:rPr>
          <w:i/>
          <w:iCs/>
        </w:rPr>
      </w:pPr>
      <w:r w:rsidRPr="00960D21">
        <w:rPr>
          <w:i/>
          <w:iCs/>
        </w:rPr>
        <w:t>Describe the function of the image, not its appearance.</w:t>
      </w:r>
    </w:p>
    <w:p w14:paraId="060C6A5B" w14:textId="77777777" w:rsidR="003F2F1B" w:rsidRPr="00960D21" w:rsidRDefault="003F2F1B" w:rsidP="00CC74A0">
      <w:pPr>
        <w:pStyle w:val="ListParagraph"/>
        <w:numPr>
          <w:ilvl w:val="0"/>
          <w:numId w:val="21"/>
        </w:numPr>
        <w:ind w:left="288" w:hanging="216"/>
        <w:rPr>
          <w:i/>
          <w:iCs/>
        </w:rPr>
      </w:pPr>
      <w:r w:rsidRPr="00960D21">
        <w:rPr>
          <w:i/>
          <w:iCs/>
        </w:rPr>
        <w:t>What is the image intended to achieve?</w:t>
      </w:r>
    </w:p>
    <w:p w14:paraId="6EBEB1D0" w14:textId="77777777" w:rsidR="003F2F1B" w:rsidRPr="00960D21" w:rsidRDefault="003F2F1B" w:rsidP="00CC74A0">
      <w:pPr>
        <w:pStyle w:val="ListParagraph"/>
        <w:numPr>
          <w:ilvl w:val="0"/>
          <w:numId w:val="21"/>
        </w:numPr>
        <w:ind w:left="288" w:hanging="216"/>
        <w:rPr>
          <w:i/>
          <w:iCs/>
        </w:rPr>
      </w:pPr>
      <w:r w:rsidRPr="00960D21">
        <w:rPr>
          <w:i/>
          <w:iCs/>
        </w:rPr>
        <w:t>What information is it presenting?</w:t>
      </w:r>
    </w:p>
    <w:p w14:paraId="25C8C725" w14:textId="7E7BCEEF" w:rsidR="003F2F1B" w:rsidRPr="00960D21" w:rsidRDefault="003F2F1B" w:rsidP="00CC74A0">
      <w:pPr>
        <w:pStyle w:val="ListParagraph"/>
        <w:numPr>
          <w:ilvl w:val="0"/>
          <w:numId w:val="21"/>
        </w:numPr>
        <w:ind w:left="288" w:hanging="216"/>
        <w:rPr>
          <w:i/>
          <w:iCs/>
        </w:rPr>
      </w:pPr>
      <w:r w:rsidRPr="00960D21">
        <w:rPr>
          <w:i/>
          <w:iCs/>
        </w:rPr>
        <w:t>If you can’t see the image, what are you missing?</w:t>
      </w:r>
    </w:p>
    <w:p w14:paraId="0B147704" w14:textId="77777777" w:rsidR="003F2F1B" w:rsidRPr="00CE2B99" w:rsidRDefault="003F2F1B" w:rsidP="00CE2B99">
      <w:pPr>
        <w:pStyle w:val="Heading5"/>
      </w:pPr>
      <w:r w:rsidRPr="00CE2B99">
        <w:t>Common Pitfalls</w:t>
      </w:r>
    </w:p>
    <w:p w14:paraId="088A0448" w14:textId="77777777" w:rsidR="00FE0CE1" w:rsidRPr="00960D21" w:rsidRDefault="003F2F1B" w:rsidP="00CC74A0">
      <w:pPr>
        <w:pStyle w:val="ListParagraph"/>
        <w:numPr>
          <w:ilvl w:val="0"/>
          <w:numId w:val="22"/>
        </w:numPr>
        <w:ind w:left="288" w:hanging="216"/>
        <w:rPr>
          <w:i/>
          <w:iCs/>
        </w:rPr>
      </w:pPr>
      <w:r w:rsidRPr="00960D21">
        <w:rPr>
          <w:i/>
          <w:iCs/>
        </w:rPr>
        <w:t>Including unnecessary details. Keep it simple.</w:t>
      </w:r>
    </w:p>
    <w:p w14:paraId="33A57078" w14:textId="41DEA6E4" w:rsidR="00FE0CE1" w:rsidRPr="00960D21" w:rsidRDefault="003F2F1B" w:rsidP="00CC74A0">
      <w:pPr>
        <w:pStyle w:val="ListParagraph"/>
        <w:numPr>
          <w:ilvl w:val="0"/>
          <w:numId w:val="22"/>
        </w:numPr>
        <w:ind w:left="288" w:hanging="216"/>
        <w:rPr>
          <w:i/>
          <w:iCs/>
        </w:rPr>
      </w:pPr>
      <w:r w:rsidRPr="00960D21">
        <w:rPr>
          <w:i/>
          <w:iCs/>
        </w:rPr>
        <w:t>Using words such as “picture of” or “image of” (Unless you need to indicate the media</w:t>
      </w:r>
      <w:r w:rsidR="009F7464" w:rsidRPr="00960D21">
        <w:rPr>
          <w:i/>
          <w:iCs/>
        </w:rPr>
        <w:t>-</w:t>
      </w:r>
      <w:r w:rsidRPr="00960D21">
        <w:rPr>
          <w:i/>
          <w:iCs/>
        </w:rPr>
        <w:t>such as an archival photo or painting)</w:t>
      </w:r>
      <w:r w:rsidR="006255DA" w:rsidRPr="00960D21">
        <w:rPr>
          <w:i/>
          <w:iCs/>
        </w:rPr>
        <w:t>.</w:t>
      </w:r>
    </w:p>
    <w:p w14:paraId="114F97E0" w14:textId="77777777" w:rsidR="00FE0CE1" w:rsidRPr="00960D21" w:rsidRDefault="003F2F1B" w:rsidP="00CC74A0">
      <w:pPr>
        <w:pStyle w:val="ListParagraph"/>
        <w:numPr>
          <w:ilvl w:val="0"/>
          <w:numId w:val="22"/>
        </w:numPr>
        <w:ind w:left="288" w:hanging="216"/>
        <w:rPr>
          <w:i/>
          <w:iCs/>
        </w:rPr>
      </w:pPr>
      <w:r w:rsidRPr="00960D21">
        <w:rPr>
          <w:i/>
          <w:iCs/>
        </w:rPr>
        <w:t>Introducing new information that isn’t in the accompanying text or the picture.</w:t>
      </w:r>
    </w:p>
    <w:p w14:paraId="1B86E59F" w14:textId="16C2F4F4" w:rsidR="001276D6" w:rsidRPr="00960D21" w:rsidRDefault="003F2F1B" w:rsidP="00CC74A0">
      <w:pPr>
        <w:pStyle w:val="ListParagraph"/>
        <w:numPr>
          <w:ilvl w:val="0"/>
          <w:numId w:val="22"/>
        </w:numPr>
        <w:spacing w:after="240"/>
        <w:ind w:left="288" w:hanging="216"/>
        <w:rPr>
          <w:i/>
          <w:iCs/>
        </w:rPr>
      </w:pPr>
      <w:r w:rsidRPr="00960D21">
        <w:rPr>
          <w:i/>
          <w:iCs/>
        </w:rPr>
        <w:t>Keyword stuffing. Write for your user!</w:t>
      </w:r>
    </w:p>
    <w:p w14:paraId="503BF262" w14:textId="77F57D95" w:rsidR="00B5211B" w:rsidRDefault="00B5211B" w:rsidP="00B5211B">
      <w:pPr>
        <w:pStyle w:val="Heading5"/>
      </w:pPr>
      <w:r>
        <w:t>Example</w:t>
      </w:r>
    </w:p>
    <w:p w14:paraId="369E8D0A" w14:textId="4A0C731E" w:rsidR="00960D21" w:rsidRDefault="00960D21" w:rsidP="00960D21">
      <w:r w:rsidRPr="00960D21">
        <w:rPr>
          <w:i/>
          <w:iCs/>
        </w:rPr>
        <w:t xml:space="preserve">Images identifying a person can have their name as </w:t>
      </w:r>
      <w:r w:rsidR="00666D75">
        <w:rPr>
          <w:i/>
          <w:iCs/>
        </w:rPr>
        <w:t>alt-text</w:t>
      </w:r>
      <w:r w:rsidRPr="00960D21">
        <w:rPr>
          <w:i/>
          <w:iCs/>
        </w:rPr>
        <w:t>. Images intended to convey a message need to provide an effective description of that message</w:t>
      </w:r>
      <w:r>
        <w:t>.</w:t>
      </w:r>
    </w:p>
    <w:p w14:paraId="590F58DD" w14:textId="297A49E5" w:rsidR="00960D21" w:rsidRPr="0041409D" w:rsidRDefault="00960D21" w:rsidP="00960D21">
      <w:pPr>
        <w:rPr>
          <w:i/>
          <w:iCs/>
        </w:rPr>
      </w:pPr>
      <w:r w:rsidRPr="0041409D">
        <w:rPr>
          <w:i/>
          <w:iCs/>
        </w:rPr>
        <w:t xml:space="preserve">For the example image </w:t>
      </w:r>
      <w:r w:rsidRPr="0041409D">
        <w:t xml:space="preserve">(see Figure </w:t>
      </w:r>
      <w:r w:rsidR="00D25680">
        <w:t>1</w:t>
      </w:r>
      <w:r w:rsidRPr="0041409D">
        <w:rPr>
          <w:i/>
          <w:iCs/>
        </w:rPr>
        <w:t>), the function of the image is to identify a person, so the alt-text should be: “Barack Obama.”</w:t>
      </w:r>
    </w:p>
    <w:p w14:paraId="1FDFB46B" w14:textId="47BB8B7F" w:rsidR="00B5211B" w:rsidRDefault="00523254" w:rsidP="00B5211B">
      <w:r>
        <w:rPr>
          <w:noProof/>
        </w:rPr>
        <w:drawing>
          <wp:inline distT="0" distB="0" distL="0" distR="0" wp14:anchorId="027FAB17" wp14:editId="1855512C">
            <wp:extent cx="3021330" cy="3062288"/>
            <wp:effectExtent l="0" t="0" r="7620" b="5080"/>
            <wp:docPr id="16" name="Picture 16" descr="Barack Ob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rack Obama"/>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8834"/>
                    <a:stretch/>
                  </pic:blipFill>
                  <pic:spPr bwMode="auto">
                    <a:xfrm>
                      <a:off x="0" y="0"/>
                      <a:ext cx="3045350" cy="3086634"/>
                    </a:xfrm>
                    <a:prstGeom prst="rect">
                      <a:avLst/>
                    </a:prstGeom>
                    <a:noFill/>
                    <a:ln>
                      <a:noFill/>
                    </a:ln>
                    <a:extLst>
                      <a:ext uri="{53640926-AAD7-44D8-BBD7-CCE9431645EC}">
                        <a14:shadowObscured xmlns:a14="http://schemas.microsoft.com/office/drawing/2010/main"/>
                      </a:ext>
                    </a:extLst>
                  </pic:spPr>
                </pic:pic>
              </a:graphicData>
            </a:graphic>
          </wp:inline>
        </w:drawing>
      </w:r>
    </w:p>
    <w:p w14:paraId="178DD0DE" w14:textId="7510CD9A" w:rsidR="00F839F3" w:rsidRPr="00D25680" w:rsidRDefault="00F839F3" w:rsidP="00D25680">
      <w:pPr>
        <w:pStyle w:val="Caption"/>
      </w:pPr>
      <w:r w:rsidRPr="00D25680">
        <w:t xml:space="preserve">Figure </w:t>
      </w:r>
      <w:r w:rsidR="00D25680">
        <w:t>1</w:t>
      </w:r>
      <w:r w:rsidRPr="00D25680">
        <w:t>. President Barack Obama</w:t>
      </w:r>
      <w:r w:rsidR="002F12D3" w:rsidRPr="00D25680">
        <w:t>. From “</w:t>
      </w:r>
      <w:hyperlink r:id="rId15" w:history="1">
        <w:r w:rsidR="002F12D3" w:rsidRPr="00816CDC">
          <w:rPr>
            <w:rStyle w:val="Hyperlink"/>
          </w:rPr>
          <w:t>President Barack Obama</w:t>
        </w:r>
      </w:hyperlink>
      <w:r w:rsidR="002F12D3" w:rsidRPr="00D25680">
        <w:t xml:space="preserve">,” by National Archives, n.d., </w:t>
      </w:r>
      <w:r w:rsidR="00816CDC">
        <w:t>i</w:t>
      </w:r>
      <w:r w:rsidR="002F12D3" w:rsidRPr="00D25680">
        <w:t xml:space="preserve">n the public domain. </w:t>
      </w:r>
    </w:p>
    <w:p w14:paraId="3788FC41" w14:textId="13EEE298" w:rsidR="00960D21" w:rsidRPr="0041409D" w:rsidRDefault="00960D21" w:rsidP="00960D21">
      <w:pPr>
        <w:rPr>
          <w:i/>
          <w:iCs/>
        </w:rPr>
      </w:pPr>
      <w:r w:rsidRPr="0041409D">
        <w:rPr>
          <w:i/>
          <w:iCs/>
        </w:rPr>
        <w:lastRenderedPageBreak/>
        <w:t xml:space="preserve">For the example </w:t>
      </w:r>
      <w:hyperlink r:id="rId16" w:history="1">
        <w:r w:rsidRPr="0041409D">
          <w:rPr>
            <w:rStyle w:val="Hyperlink"/>
            <w:i/>
            <w:iCs/>
          </w:rPr>
          <w:t>“Arthur fist meme” image</w:t>
        </w:r>
      </w:hyperlink>
      <w:r w:rsidRPr="0041409D">
        <w:rPr>
          <w:i/>
          <w:iCs/>
        </w:rPr>
        <w:t xml:space="preserve"> found at  (Lee, 2016), the function of the image is to convey frustration, so the alt-text should be: “Arthur from the animated TV series balls his fist to convey frustration.”</w:t>
      </w:r>
    </w:p>
    <w:p w14:paraId="2808BAED" w14:textId="760D7B9B" w:rsidR="00DD3CED" w:rsidRDefault="00B4332C" w:rsidP="00B4332C">
      <w:pPr>
        <w:pStyle w:val="Heading4"/>
      </w:pPr>
      <w:r>
        <w:t>Check-</w:t>
      </w:r>
      <w:r w:rsidR="00CA4713">
        <w:t>I</w:t>
      </w:r>
      <w:r>
        <w:t xml:space="preserve">n </w:t>
      </w:r>
      <w:r w:rsidR="00CA4713">
        <w:t>A</w:t>
      </w:r>
      <w:r>
        <w:t>ctivity</w:t>
      </w:r>
      <w:r w:rsidR="00960D21">
        <w:t xml:space="preserve"> (</w:t>
      </w:r>
      <w:r w:rsidR="0041409D">
        <w:t>Extension</w:t>
      </w:r>
      <w:r w:rsidR="00960D21">
        <w:t>)</w:t>
      </w:r>
    </w:p>
    <w:p w14:paraId="440334C4" w14:textId="299DCE07" w:rsidR="00946606" w:rsidRDefault="00946606" w:rsidP="00946606">
      <w:r>
        <w:t xml:space="preserve">Consistent with the 5E Model, this activity provides an opportunity for the learner to </w:t>
      </w:r>
      <w:r w:rsidR="0041409D">
        <w:t>apply their learning (Extension)</w:t>
      </w:r>
      <w:r>
        <w:t>.</w:t>
      </w:r>
      <w:r w:rsidR="00237C97">
        <w:t xml:space="preserve"> Present these images to the learners and have them answer the provided questions. This can be done individually, in small groups, or as a whole group. A whole group discussion of function and suitable alt-text for each image at the end of the activity is recommended. </w:t>
      </w:r>
    </w:p>
    <w:p w14:paraId="55451087" w14:textId="471FA6C2" w:rsidR="0041409D" w:rsidRDefault="0041409D" w:rsidP="0041409D">
      <w:pPr>
        <w:rPr>
          <w:i/>
          <w:iCs/>
        </w:rPr>
      </w:pPr>
      <w:r w:rsidRPr="0041409D">
        <w:rPr>
          <w:i/>
          <w:iCs/>
        </w:rPr>
        <w:t>What is the function of the clock in the example image</w:t>
      </w:r>
      <w:r>
        <w:t xml:space="preserve"> (see Figure </w:t>
      </w:r>
      <w:r w:rsidR="00D25680">
        <w:t>2</w:t>
      </w:r>
      <w:r w:rsidRPr="0041409D">
        <w:rPr>
          <w:i/>
          <w:iCs/>
        </w:rPr>
        <w:t>)? What alt-text might be suitable?</w:t>
      </w:r>
    </w:p>
    <w:p w14:paraId="19CCA597" w14:textId="6F410ACB" w:rsidR="0041409D" w:rsidRPr="0041409D" w:rsidRDefault="0041409D" w:rsidP="0041409D">
      <w:r w:rsidRPr="0041409D">
        <w:rPr>
          <w:b/>
          <w:bCs/>
        </w:rPr>
        <w:t>Answer:</w:t>
      </w:r>
      <w:r w:rsidRPr="0041409D">
        <w:t xml:space="preserve"> There are </w:t>
      </w:r>
      <w:r>
        <w:t>multiple answers that are all correct because this image is provided without further context. Encourage learners to identify multiple functions and suitable alt-text based on those functions. Possible answers could be:</w:t>
      </w:r>
    </w:p>
    <w:p w14:paraId="11CD421E" w14:textId="0FA8F1F4" w:rsidR="0041409D" w:rsidRDefault="0041409D" w:rsidP="00CC74A0">
      <w:pPr>
        <w:pStyle w:val="ListParagraph"/>
        <w:numPr>
          <w:ilvl w:val="0"/>
          <w:numId w:val="32"/>
        </w:numPr>
        <w:ind w:left="288" w:hanging="216"/>
        <w:rPr>
          <w:i/>
          <w:iCs/>
        </w:rPr>
      </w:pPr>
      <w:r w:rsidRPr="0041409D">
        <w:rPr>
          <w:i/>
          <w:iCs/>
        </w:rPr>
        <w:t xml:space="preserve">The function of the clock </w:t>
      </w:r>
      <w:r>
        <w:rPr>
          <w:i/>
          <w:iCs/>
        </w:rPr>
        <w:t>is</w:t>
      </w:r>
      <w:r w:rsidRPr="0041409D">
        <w:rPr>
          <w:i/>
          <w:iCs/>
        </w:rPr>
        <w:t xml:space="preserve"> to tell time</w:t>
      </w:r>
      <w:r>
        <w:rPr>
          <w:i/>
          <w:iCs/>
        </w:rPr>
        <w:t>, so the alt-text should be: “Clock face with the time of 8 o’clock.”</w:t>
      </w:r>
    </w:p>
    <w:p w14:paraId="2458B2C4" w14:textId="547C769D" w:rsidR="0041409D" w:rsidRDefault="0041409D" w:rsidP="00CC74A0">
      <w:pPr>
        <w:pStyle w:val="ListParagraph"/>
        <w:numPr>
          <w:ilvl w:val="0"/>
          <w:numId w:val="32"/>
        </w:numPr>
        <w:ind w:left="288" w:hanging="216"/>
        <w:rPr>
          <w:i/>
          <w:iCs/>
        </w:rPr>
      </w:pPr>
      <w:r>
        <w:rPr>
          <w:i/>
          <w:iCs/>
        </w:rPr>
        <w:t>The function of the clock is an example of a clock face, so the alt-text should be: “Clock face.”</w:t>
      </w:r>
    </w:p>
    <w:p w14:paraId="40D92B26" w14:textId="0C917ED6" w:rsidR="00237C97" w:rsidRPr="00237C97" w:rsidRDefault="00237C97" w:rsidP="00CC74A0">
      <w:pPr>
        <w:pStyle w:val="ListParagraph"/>
        <w:numPr>
          <w:ilvl w:val="0"/>
          <w:numId w:val="32"/>
        </w:numPr>
        <w:ind w:left="288" w:hanging="216"/>
        <w:rPr>
          <w:i/>
          <w:iCs/>
        </w:rPr>
      </w:pPr>
      <w:r>
        <w:rPr>
          <w:i/>
          <w:iCs/>
        </w:rPr>
        <w:t xml:space="preserve">The function of the clock is decorative, so the alt-text should be marked as decorative </w:t>
      </w:r>
      <w:r w:rsidRPr="00237C97">
        <w:t>(see Decorative Images section).</w:t>
      </w:r>
    </w:p>
    <w:p w14:paraId="57CF7583" w14:textId="11137D94" w:rsidR="00B4332C" w:rsidRDefault="00731EEE" w:rsidP="0031411F">
      <w:pPr>
        <w:jc w:val="center"/>
      </w:pPr>
      <w:r>
        <w:rPr>
          <w:noProof/>
        </w:rPr>
        <w:drawing>
          <wp:inline distT="0" distB="0" distL="0" distR="0" wp14:anchorId="06CE6F3B" wp14:editId="19E314C4">
            <wp:extent cx="2352675" cy="2352675"/>
            <wp:effectExtent l="0" t="0" r="9525" b="9525"/>
            <wp:docPr id="2" name="Picture 2" descr="Clock face vector illustr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lock face vector illustration">
                      <a:extLst>
                        <a:ext uri="{C183D7F6-B498-43B3-948B-1728B52AA6E4}">
                          <adec:decorative xmlns:adec="http://schemas.microsoft.com/office/drawing/2017/decorative" val="0"/>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58579" cy="2358579"/>
                    </a:xfrm>
                    <a:prstGeom prst="rect">
                      <a:avLst/>
                    </a:prstGeom>
                    <a:noFill/>
                    <a:ln>
                      <a:noFill/>
                    </a:ln>
                  </pic:spPr>
                </pic:pic>
              </a:graphicData>
            </a:graphic>
          </wp:inline>
        </w:drawing>
      </w:r>
    </w:p>
    <w:p w14:paraId="77A7B065" w14:textId="7991C5C8" w:rsidR="00731EEE" w:rsidRPr="00D25680" w:rsidRDefault="00A72F8B" w:rsidP="00D25680">
      <w:pPr>
        <w:pStyle w:val="Caption"/>
      </w:pPr>
      <w:r w:rsidRPr="00D25680">
        <w:t xml:space="preserve">Figure </w:t>
      </w:r>
      <w:r w:rsidR="00D25680">
        <w:t>2</w:t>
      </w:r>
      <w:r w:rsidRPr="00D25680">
        <w:t xml:space="preserve">. </w:t>
      </w:r>
      <w:r w:rsidR="00731EEE" w:rsidRPr="00D25680">
        <w:t>Clock Face</w:t>
      </w:r>
      <w:r w:rsidR="002F12D3" w:rsidRPr="00D25680">
        <w:t>. From “</w:t>
      </w:r>
      <w:hyperlink r:id="rId18" w:history="1">
        <w:r w:rsidR="002F12D3" w:rsidRPr="00816CDC">
          <w:rPr>
            <w:rStyle w:val="Hyperlink"/>
          </w:rPr>
          <w:t>Clock face vector illustration</w:t>
        </w:r>
      </w:hyperlink>
      <w:r w:rsidR="002F12D3" w:rsidRPr="00D25680">
        <w:t xml:space="preserve">,” </w:t>
      </w:r>
      <w:r w:rsidR="00731EEE" w:rsidRPr="00D25680">
        <w:t xml:space="preserve">by </w:t>
      </w:r>
      <w:proofErr w:type="spellStart"/>
      <w:r w:rsidR="00731EEE" w:rsidRPr="00D25680">
        <w:t>OpenClipart</w:t>
      </w:r>
      <w:proofErr w:type="spellEnd"/>
      <w:r w:rsidR="00731EEE" w:rsidRPr="00D25680">
        <w:t xml:space="preserve">, </w:t>
      </w:r>
      <w:r w:rsidR="007B6B91" w:rsidRPr="00D25680">
        <w:t>2014. In the public domain.</w:t>
      </w:r>
    </w:p>
    <w:p w14:paraId="2B6FF600" w14:textId="0D5464B7" w:rsidR="0041409D" w:rsidRDefault="0041409D" w:rsidP="0041409D">
      <w:pPr>
        <w:rPr>
          <w:i/>
          <w:iCs/>
        </w:rPr>
      </w:pPr>
      <w:r w:rsidRPr="0041409D">
        <w:rPr>
          <w:i/>
          <w:iCs/>
        </w:rPr>
        <w:t xml:space="preserve">Now consider this same image in </w:t>
      </w:r>
      <w:r w:rsidR="00237C97">
        <w:rPr>
          <w:i/>
          <w:iCs/>
        </w:rPr>
        <w:t>three</w:t>
      </w:r>
      <w:r w:rsidRPr="0041409D">
        <w:rPr>
          <w:i/>
          <w:iCs/>
        </w:rPr>
        <w:t xml:space="preserve"> different contexts</w:t>
      </w:r>
      <w:r>
        <w:t xml:space="preserve"> (see Figure </w:t>
      </w:r>
      <w:r w:rsidR="00D25680">
        <w:t>3</w:t>
      </w:r>
      <w:r>
        <w:t>)</w:t>
      </w:r>
      <w:r w:rsidRPr="0041409D">
        <w:rPr>
          <w:i/>
          <w:iCs/>
        </w:rPr>
        <w:t>. What might suitable alt-text look like for each of these examples?</w:t>
      </w:r>
    </w:p>
    <w:p w14:paraId="283C51F4" w14:textId="77777777" w:rsidR="0041409D" w:rsidRDefault="0041409D" w:rsidP="0041409D">
      <w:pPr>
        <w:rPr>
          <w:b/>
          <w:bCs/>
        </w:rPr>
      </w:pPr>
      <w:r>
        <w:rPr>
          <w:b/>
          <w:bCs/>
        </w:rPr>
        <w:t xml:space="preserve">Answer: </w:t>
      </w:r>
    </w:p>
    <w:p w14:paraId="63B34DF0" w14:textId="531EB5AD" w:rsidR="0041409D" w:rsidRPr="00237C97" w:rsidRDefault="0041409D" w:rsidP="00CC74A0">
      <w:pPr>
        <w:pStyle w:val="ListParagraph"/>
        <w:numPr>
          <w:ilvl w:val="0"/>
          <w:numId w:val="31"/>
        </w:numPr>
        <w:ind w:left="288" w:hanging="216"/>
        <w:rPr>
          <w:i/>
          <w:iCs/>
        </w:rPr>
      </w:pPr>
      <w:r w:rsidRPr="00237C97">
        <w:rPr>
          <w:i/>
          <w:iCs/>
        </w:rPr>
        <w:t xml:space="preserve">First Image: Clock is a decorative image. Alt-text should </w:t>
      </w:r>
      <w:r w:rsidR="00237C97">
        <w:rPr>
          <w:i/>
          <w:iCs/>
        </w:rPr>
        <w:t xml:space="preserve">be </w:t>
      </w:r>
      <w:r w:rsidRPr="00237C97">
        <w:rPr>
          <w:i/>
          <w:iCs/>
        </w:rPr>
        <w:t>mark</w:t>
      </w:r>
      <w:r w:rsidR="00237C97">
        <w:rPr>
          <w:i/>
          <w:iCs/>
        </w:rPr>
        <w:t>ed</w:t>
      </w:r>
      <w:r w:rsidRPr="00237C97">
        <w:rPr>
          <w:i/>
          <w:iCs/>
        </w:rPr>
        <w:t xml:space="preserve"> as decorative</w:t>
      </w:r>
      <w:r w:rsidR="00237C97">
        <w:rPr>
          <w:i/>
          <w:iCs/>
        </w:rPr>
        <w:t xml:space="preserve"> </w:t>
      </w:r>
      <w:r w:rsidR="00237C97" w:rsidRPr="00237C97">
        <w:t>(see Decorative Images section)</w:t>
      </w:r>
      <w:r w:rsidR="007D4111">
        <w:t xml:space="preserve">. </w:t>
      </w:r>
      <w:r w:rsidR="007D4111" w:rsidRPr="00237C97">
        <w:rPr>
          <w:i/>
          <w:iCs/>
        </w:rPr>
        <w:t xml:space="preserve"> </w:t>
      </w:r>
    </w:p>
    <w:p w14:paraId="6ACD2717" w14:textId="7E1B99F4" w:rsidR="0041409D" w:rsidRPr="00237C97" w:rsidRDefault="0041409D" w:rsidP="00CC74A0">
      <w:pPr>
        <w:pStyle w:val="ListParagraph"/>
        <w:numPr>
          <w:ilvl w:val="0"/>
          <w:numId w:val="31"/>
        </w:numPr>
        <w:ind w:left="288" w:hanging="216"/>
        <w:rPr>
          <w:i/>
          <w:iCs/>
        </w:rPr>
      </w:pPr>
      <w:r w:rsidRPr="00237C97">
        <w:rPr>
          <w:i/>
          <w:iCs/>
        </w:rPr>
        <w:t xml:space="preserve">Second Image: Clock is a stand-in for the time displayed. Alt-text should reflect the time displayed on each </w:t>
      </w:r>
      <w:r w:rsidR="00237C97">
        <w:rPr>
          <w:i/>
          <w:iCs/>
        </w:rPr>
        <w:t xml:space="preserve">clock </w:t>
      </w:r>
      <w:r w:rsidRPr="00237C97">
        <w:rPr>
          <w:i/>
          <w:iCs/>
        </w:rPr>
        <w:t>face.</w:t>
      </w:r>
    </w:p>
    <w:p w14:paraId="3B28953F" w14:textId="3C31BDC5" w:rsidR="0041409D" w:rsidRPr="00237C97" w:rsidRDefault="0041409D" w:rsidP="00CC74A0">
      <w:pPr>
        <w:pStyle w:val="ListParagraph"/>
        <w:numPr>
          <w:ilvl w:val="0"/>
          <w:numId w:val="31"/>
        </w:numPr>
        <w:ind w:left="288" w:hanging="216"/>
        <w:rPr>
          <w:i/>
          <w:iCs/>
        </w:rPr>
      </w:pPr>
      <w:r w:rsidRPr="00237C97">
        <w:rPr>
          <w:i/>
          <w:iCs/>
        </w:rPr>
        <w:t>Third Image: Clock is an example of an analog clock. Alt-text for each clock should focus on the type of clock it is.</w:t>
      </w:r>
    </w:p>
    <w:p w14:paraId="72D418DE" w14:textId="6922C82C" w:rsidR="004A65A0" w:rsidRDefault="00A44096" w:rsidP="00B4332C">
      <w:r>
        <w:rPr>
          <w:noProof/>
        </w:rPr>
        <w:drawing>
          <wp:inline distT="0" distB="0" distL="0" distR="0" wp14:anchorId="6FEA83F3" wp14:editId="29CB2AB3">
            <wp:extent cx="3017520" cy="1590040"/>
            <wp:effectExtent l="0" t="0" r="5080" b="0"/>
            <wp:docPr id="5" name="Picture 5" descr="Same image as Figure 3 in 3 different contexts: First: Clock is a decorative image. Alt-text should mark as decorative.&#10;Second: Clock is a stand-in for the time displayed. Alt-text should reflect the time displayed on each face.&#10;Third: Clock is an example of an analog clock. Alt-text for each clock should focus on the type of clock it i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ame image as Figure 3 in 3 different contexts: First: Clock is a decorative image. Alt-text should mark as decorative.&#10;Second: Clock is a stand-in for the time displayed. Alt-text should reflect the time displayed on each face.&#10;Third: Clock is an example of an analog clock. Alt-text for each clock should focus on the type of clock it is.&#10;"/>
                    <pic:cNvPicPr/>
                  </pic:nvPicPr>
                  <pic:blipFill>
                    <a:blip r:embed="rId19"/>
                    <a:stretch>
                      <a:fillRect/>
                    </a:stretch>
                  </pic:blipFill>
                  <pic:spPr>
                    <a:xfrm>
                      <a:off x="0" y="0"/>
                      <a:ext cx="3029655" cy="1596434"/>
                    </a:xfrm>
                    <a:prstGeom prst="rect">
                      <a:avLst/>
                    </a:prstGeom>
                  </pic:spPr>
                </pic:pic>
              </a:graphicData>
            </a:graphic>
          </wp:inline>
        </w:drawing>
      </w:r>
    </w:p>
    <w:p w14:paraId="67C944D7" w14:textId="1F44E08D" w:rsidR="007B6B91" w:rsidRPr="00D25680" w:rsidRDefault="00A72F8B" w:rsidP="00D25680">
      <w:pPr>
        <w:pStyle w:val="Caption"/>
      </w:pPr>
      <w:r w:rsidRPr="00D25680">
        <w:t xml:space="preserve">Figure </w:t>
      </w:r>
      <w:r w:rsidR="00D25680">
        <w:t>3</w:t>
      </w:r>
      <w:r w:rsidRPr="00D25680">
        <w:t xml:space="preserve">. Three different clock images of a train schedule and types of clocks. </w:t>
      </w:r>
      <w:r w:rsidR="007B6B91" w:rsidRPr="00D25680">
        <w:t>Adapted from “</w:t>
      </w:r>
      <w:hyperlink r:id="rId20" w:history="1">
        <w:r w:rsidR="007B6B91" w:rsidRPr="00816CDC">
          <w:rPr>
            <w:rStyle w:val="Hyperlink"/>
          </w:rPr>
          <w:t>Clock face vector illustration</w:t>
        </w:r>
      </w:hyperlink>
      <w:r w:rsidR="007B6B91" w:rsidRPr="00D25680">
        <w:t xml:space="preserve">,” by </w:t>
      </w:r>
      <w:proofErr w:type="spellStart"/>
      <w:r w:rsidR="007B6B91" w:rsidRPr="00D25680">
        <w:t>OpenClipart</w:t>
      </w:r>
      <w:proofErr w:type="spellEnd"/>
      <w:r w:rsidR="007B6B91" w:rsidRPr="00D25680">
        <w:t>, 2014</w:t>
      </w:r>
      <w:r w:rsidR="00EC24B3" w:rsidRPr="00D25680">
        <w:t>b</w:t>
      </w:r>
      <w:r w:rsidR="007B6B91" w:rsidRPr="00D25680">
        <w:t>. In the public domain. Adapted from “</w:t>
      </w:r>
      <w:hyperlink r:id="rId21" w:history="1">
        <w:r w:rsidR="007B6B91" w:rsidRPr="00816CDC">
          <w:rPr>
            <w:rStyle w:val="Hyperlink"/>
          </w:rPr>
          <w:t>Sundial vector image</w:t>
        </w:r>
      </w:hyperlink>
      <w:r w:rsidR="007B6B91" w:rsidRPr="00D25680">
        <w:t xml:space="preserve">,” by </w:t>
      </w:r>
      <w:proofErr w:type="spellStart"/>
      <w:r w:rsidR="007B6B91" w:rsidRPr="00D25680">
        <w:t>OpenClipart</w:t>
      </w:r>
      <w:proofErr w:type="spellEnd"/>
      <w:r w:rsidR="007B6B91" w:rsidRPr="00D25680">
        <w:t>, 2018. In the public domain. Adapted from “</w:t>
      </w:r>
      <w:hyperlink r:id="rId22" w:history="1">
        <w:r w:rsidR="007B6B91" w:rsidRPr="0031411F">
          <w:rPr>
            <w:rStyle w:val="Hyperlink"/>
          </w:rPr>
          <w:t>Digital clock display vector graphics</w:t>
        </w:r>
      </w:hyperlink>
      <w:r w:rsidR="007B6B91" w:rsidRPr="00D25680">
        <w:t xml:space="preserve">,” by </w:t>
      </w:r>
      <w:proofErr w:type="spellStart"/>
      <w:r w:rsidR="007B6B91" w:rsidRPr="00D25680">
        <w:t>OpenClipart</w:t>
      </w:r>
      <w:proofErr w:type="spellEnd"/>
      <w:r w:rsidR="007B6B91" w:rsidRPr="00D25680">
        <w:t>, 2014</w:t>
      </w:r>
      <w:r w:rsidR="00EC24B3" w:rsidRPr="00D25680">
        <w:t xml:space="preserve">a. In the public domain. </w:t>
      </w:r>
    </w:p>
    <w:p w14:paraId="5508C271" w14:textId="1D2CAAA6" w:rsidR="00235872" w:rsidRDefault="00A25D0C" w:rsidP="0031411F">
      <w:pPr>
        <w:pStyle w:val="Heading3-right"/>
      </w:pPr>
      <w:r>
        <w:t>Content Presentation</w:t>
      </w:r>
      <w:r w:rsidR="007E509F">
        <w:t xml:space="preserve"> (20 mins</w:t>
      </w:r>
      <w:r w:rsidR="00237C97">
        <w:t>; Explanation)</w:t>
      </w:r>
    </w:p>
    <w:p w14:paraId="4204F468" w14:textId="09272BE9" w:rsidR="00946606" w:rsidRDefault="00946606" w:rsidP="00946606">
      <w:r>
        <w:t>Consistent with the 5E Model, splitting images into 5 typologies provides an Explanation of the material for the learner.</w:t>
      </w:r>
      <w:r w:rsidR="00237C97">
        <w:t xml:space="preserve"> This information is provided in lecture-format, led by the instructor, with a slide deck presentation of the content. </w:t>
      </w:r>
    </w:p>
    <w:p w14:paraId="199AB549" w14:textId="30FFB290" w:rsidR="00A25D0C" w:rsidRDefault="00CA4713" w:rsidP="00A25D0C">
      <w:pPr>
        <w:pStyle w:val="Heading4"/>
      </w:pPr>
      <w:r>
        <w:t>I</w:t>
      </w:r>
      <w:r w:rsidR="00A25D0C">
        <w:t>mage</w:t>
      </w:r>
      <w:r w:rsidR="008C31A5">
        <w:t xml:space="preserve"> Type</w:t>
      </w:r>
      <w:r w:rsidR="00A25D0C">
        <w:t>s</w:t>
      </w:r>
    </w:p>
    <w:p w14:paraId="0C5792F1" w14:textId="3C09AAB3" w:rsidR="00DC0139" w:rsidRPr="00237C97" w:rsidRDefault="00DC0139" w:rsidP="00DC0139">
      <w:pPr>
        <w:rPr>
          <w:i/>
          <w:iCs/>
        </w:rPr>
      </w:pPr>
      <w:r w:rsidRPr="00237C97">
        <w:rPr>
          <w:i/>
          <w:iCs/>
        </w:rPr>
        <w:t xml:space="preserve">There are five types of images commonly </w:t>
      </w:r>
      <w:r w:rsidR="00F068E5" w:rsidRPr="00237C97">
        <w:rPr>
          <w:i/>
          <w:iCs/>
        </w:rPr>
        <w:t>found</w:t>
      </w:r>
      <w:r w:rsidRPr="00237C97">
        <w:rPr>
          <w:i/>
          <w:iCs/>
        </w:rPr>
        <w:t xml:space="preserve"> in online learning objects:</w:t>
      </w:r>
    </w:p>
    <w:p w14:paraId="3FFBF0C4" w14:textId="77777777" w:rsidR="00DC0139" w:rsidRPr="00237C97" w:rsidRDefault="00DC0139" w:rsidP="00CC74A0">
      <w:pPr>
        <w:pStyle w:val="ListParagraph"/>
        <w:numPr>
          <w:ilvl w:val="0"/>
          <w:numId w:val="23"/>
        </w:numPr>
        <w:ind w:left="288" w:hanging="216"/>
        <w:rPr>
          <w:i/>
          <w:iCs/>
        </w:rPr>
      </w:pPr>
      <w:r w:rsidRPr="00237C97">
        <w:rPr>
          <w:i/>
          <w:iCs/>
        </w:rPr>
        <w:t>Decorative images</w:t>
      </w:r>
    </w:p>
    <w:p w14:paraId="10F2B643" w14:textId="77777777" w:rsidR="00DC0139" w:rsidRPr="00237C97" w:rsidRDefault="00DC0139" w:rsidP="00CC74A0">
      <w:pPr>
        <w:pStyle w:val="ListParagraph"/>
        <w:numPr>
          <w:ilvl w:val="0"/>
          <w:numId w:val="23"/>
        </w:numPr>
        <w:ind w:left="288" w:hanging="216"/>
        <w:rPr>
          <w:i/>
          <w:iCs/>
        </w:rPr>
      </w:pPr>
      <w:r w:rsidRPr="00237C97">
        <w:rPr>
          <w:i/>
          <w:iCs/>
        </w:rPr>
        <w:t>Images of text</w:t>
      </w:r>
    </w:p>
    <w:p w14:paraId="43ABFC8C" w14:textId="77777777" w:rsidR="00DC0139" w:rsidRPr="00237C97" w:rsidRDefault="00DC0139" w:rsidP="00CC74A0">
      <w:pPr>
        <w:pStyle w:val="ListParagraph"/>
        <w:numPr>
          <w:ilvl w:val="0"/>
          <w:numId w:val="23"/>
        </w:numPr>
        <w:ind w:left="288" w:hanging="216"/>
        <w:rPr>
          <w:i/>
          <w:iCs/>
        </w:rPr>
      </w:pPr>
      <w:r w:rsidRPr="00237C97">
        <w:rPr>
          <w:i/>
          <w:iCs/>
        </w:rPr>
        <w:t>Images for enhanced comprehension</w:t>
      </w:r>
    </w:p>
    <w:p w14:paraId="52881974" w14:textId="77777777" w:rsidR="00DC0139" w:rsidRPr="00237C97" w:rsidRDefault="00DC0139" w:rsidP="00CC74A0">
      <w:pPr>
        <w:pStyle w:val="ListParagraph"/>
        <w:numPr>
          <w:ilvl w:val="0"/>
          <w:numId w:val="23"/>
        </w:numPr>
        <w:ind w:left="288" w:hanging="216"/>
        <w:rPr>
          <w:i/>
          <w:iCs/>
        </w:rPr>
      </w:pPr>
      <w:r w:rsidRPr="00237C97">
        <w:rPr>
          <w:i/>
          <w:iCs/>
        </w:rPr>
        <w:lastRenderedPageBreak/>
        <w:t>Screenshots</w:t>
      </w:r>
    </w:p>
    <w:p w14:paraId="1D680A59" w14:textId="484E3F72" w:rsidR="00A25D0C" w:rsidRPr="00237C97" w:rsidRDefault="00DC0139" w:rsidP="00CC74A0">
      <w:pPr>
        <w:pStyle w:val="ListParagraph"/>
        <w:numPr>
          <w:ilvl w:val="0"/>
          <w:numId w:val="23"/>
        </w:numPr>
        <w:ind w:left="288" w:hanging="216"/>
        <w:rPr>
          <w:i/>
          <w:iCs/>
        </w:rPr>
      </w:pPr>
      <w:r w:rsidRPr="00237C97">
        <w:rPr>
          <w:i/>
          <w:iCs/>
        </w:rPr>
        <w:t>Infographics</w:t>
      </w:r>
    </w:p>
    <w:p w14:paraId="7CE4E0DC" w14:textId="32D99CAD" w:rsidR="00121455" w:rsidRPr="00237C97" w:rsidRDefault="00121455" w:rsidP="00121455">
      <w:pPr>
        <w:rPr>
          <w:i/>
          <w:iCs/>
        </w:rPr>
      </w:pPr>
      <w:r w:rsidRPr="00237C97">
        <w:rPr>
          <w:i/>
          <w:iCs/>
        </w:rPr>
        <w:t>Let’s look at each in turn.</w:t>
      </w:r>
    </w:p>
    <w:p w14:paraId="615C7276" w14:textId="3A1A8289" w:rsidR="00121455" w:rsidRDefault="00121455" w:rsidP="00666D75">
      <w:pPr>
        <w:pStyle w:val="Heading5"/>
      </w:pPr>
      <w:r>
        <w:t xml:space="preserve">Decorative </w:t>
      </w:r>
      <w:r w:rsidR="00CA4713">
        <w:t>I</w:t>
      </w:r>
      <w:r>
        <w:t>mages</w:t>
      </w:r>
    </w:p>
    <w:p w14:paraId="5EDE720F" w14:textId="7222E64D" w:rsidR="00237C97" w:rsidRPr="00237C97" w:rsidRDefault="00237C97" w:rsidP="00237C97">
      <w:pPr>
        <w:rPr>
          <w:i/>
          <w:iCs/>
        </w:rPr>
      </w:pPr>
      <w:r w:rsidRPr="00237C97">
        <w:rPr>
          <w:i/>
          <w:iCs/>
        </w:rPr>
        <w:t>When identifying</w:t>
      </w:r>
      <w:r w:rsidR="00666D75">
        <w:rPr>
          <w:i/>
          <w:iCs/>
        </w:rPr>
        <w:t xml:space="preserve"> decorative</w:t>
      </w:r>
      <w:r w:rsidRPr="00237C97">
        <w:rPr>
          <w:i/>
          <w:iCs/>
        </w:rPr>
        <w:t xml:space="preserve"> images, ask the following questions:</w:t>
      </w:r>
    </w:p>
    <w:p w14:paraId="70E9BC7C" w14:textId="25F5B99D" w:rsidR="00FF5AA1" w:rsidRPr="00237C97" w:rsidRDefault="00FF5AA1" w:rsidP="00CC74A0">
      <w:pPr>
        <w:pStyle w:val="ListParagraph"/>
        <w:numPr>
          <w:ilvl w:val="0"/>
          <w:numId w:val="24"/>
        </w:numPr>
        <w:ind w:left="288" w:hanging="216"/>
        <w:rPr>
          <w:i/>
          <w:iCs/>
        </w:rPr>
      </w:pPr>
      <w:r w:rsidRPr="00237C97">
        <w:rPr>
          <w:i/>
          <w:iCs/>
        </w:rPr>
        <w:t>What is the image intended to achieve?</w:t>
      </w:r>
    </w:p>
    <w:p w14:paraId="096AEE47" w14:textId="77777777" w:rsidR="00FF5AA1" w:rsidRPr="00237C97" w:rsidRDefault="00FF5AA1" w:rsidP="00CC74A0">
      <w:pPr>
        <w:pStyle w:val="ListParagraph"/>
        <w:numPr>
          <w:ilvl w:val="0"/>
          <w:numId w:val="24"/>
        </w:numPr>
        <w:ind w:left="288" w:hanging="216"/>
        <w:rPr>
          <w:i/>
          <w:iCs/>
        </w:rPr>
      </w:pPr>
      <w:r w:rsidRPr="00237C97">
        <w:rPr>
          <w:i/>
          <w:iCs/>
        </w:rPr>
        <w:t>What information is it presenting?</w:t>
      </w:r>
    </w:p>
    <w:p w14:paraId="3EFF5F1F" w14:textId="2BA2ACE2" w:rsidR="00FF5AA1" w:rsidRPr="00237C97" w:rsidRDefault="00237C97" w:rsidP="00CC74A0">
      <w:pPr>
        <w:pStyle w:val="ListParagraph"/>
        <w:numPr>
          <w:ilvl w:val="0"/>
          <w:numId w:val="24"/>
        </w:numPr>
        <w:ind w:left="288" w:hanging="216"/>
        <w:rPr>
          <w:i/>
          <w:iCs/>
        </w:rPr>
      </w:pPr>
      <w:r>
        <w:rPr>
          <w:i/>
          <w:iCs/>
        </w:rPr>
        <w:t>Are you missing any information i</w:t>
      </w:r>
      <w:r w:rsidR="00FF5AA1" w:rsidRPr="00237C97">
        <w:rPr>
          <w:i/>
          <w:iCs/>
        </w:rPr>
        <w:t>f you can’t see the image?</w:t>
      </w:r>
    </w:p>
    <w:p w14:paraId="6BF59994" w14:textId="4F5CEE14" w:rsidR="00FF5AA1" w:rsidRPr="00237C97" w:rsidRDefault="00FF5AA1" w:rsidP="00FF5AA1">
      <w:pPr>
        <w:rPr>
          <w:i/>
          <w:iCs/>
        </w:rPr>
      </w:pPr>
      <w:r w:rsidRPr="00237C97">
        <w:rPr>
          <w:i/>
          <w:iCs/>
        </w:rPr>
        <w:t>If answers are difficult to come up with, or the answer tends towards “not much</w:t>
      </w:r>
      <w:r w:rsidR="0026754A">
        <w:rPr>
          <w:i/>
          <w:iCs/>
        </w:rPr>
        <w:t>,</w:t>
      </w:r>
      <w:r w:rsidRPr="00237C97">
        <w:rPr>
          <w:i/>
          <w:iCs/>
        </w:rPr>
        <w:t>” the image is likely decorative.</w:t>
      </w:r>
    </w:p>
    <w:p w14:paraId="6D198CC8" w14:textId="2CC4C8D8" w:rsidR="00121455" w:rsidRPr="00666D75" w:rsidRDefault="0026754A" w:rsidP="00FF5AA1">
      <w:pPr>
        <w:rPr>
          <w:b/>
          <w:bCs/>
        </w:rPr>
      </w:pPr>
      <w:r w:rsidRPr="00666D75">
        <w:rPr>
          <w:b/>
          <w:bCs/>
        </w:rPr>
        <w:t>Alt-Text for Decorative Images</w:t>
      </w:r>
      <w:r w:rsidR="00666D75">
        <w:rPr>
          <w:b/>
          <w:bCs/>
        </w:rPr>
        <w:t xml:space="preserve">. </w:t>
      </w:r>
      <w:r w:rsidR="00FF5AA1" w:rsidRPr="0026754A">
        <w:rPr>
          <w:i/>
          <w:iCs/>
        </w:rPr>
        <w:t>Decorative images should be marked with a null alt</w:t>
      </w:r>
      <w:r>
        <w:rPr>
          <w:i/>
          <w:iCs/>
        </w:rPr>
        <w:t>-</w:t>
      </w:r>
      <w:r w:rsidR="00FF5AA1" w:rsidRPr="0026754A">
        <w:rPr>
          <w:i/>
          <w:iCs/>
        </w:rPr>
        <w:t>text,</w:t>
      </w:r>
      <w:r w:rsidR="00D93137" w:rsidRPr="0026754A">
        <w:rPr>
          <w:i/>
          <w:iCs/>
        </w:rPr>
        <w:t xml:space="preserve"> which is indicated by “”. Some platforms </w:t>
      </w:r>
      <w:r w:rsidR="00ED1FDC" w:rsidRPr="0026754A">
        <w:rPr>
          <w:i/>
          <w:iCs/>
        </w:rPr>
        <w:t>will mark the alt te</w:t>
      </w:r>
      <w:r w:rsidR="005C21F6">
        <w:rPr>
          <w:i/>
          <w:iCs/>
        </w:rPr>
        <w:t>x</w:t>
      </w:r>
      <w:r w:rsidR="00ED1FDC" w:rsidRPr="0026754A">
        <w:rPr>
          <w:i/>
          <w:iCs/>
        </w:rPr>
        <w:t>t null if the field is left blank. A null alt te</w:t>
      </w:r>
      <w:r w:rsidR="005C21F6">
        <w:rPr>
          <w:i/>
          <w:iCs/>
        </w:rPr>
        <w:t>x</w:t>
      </w:r>
      <w:r w:rsidR="00ED1FDC" w:rsidRPr="0026754A">
        <w:rPr>
          <w:i/>
          <w:iCs/>
        </w:rPr>
        <w:t xml:space="preserve">t tag is used </w:t>
      </w:r>
      <w:r w:rsidR="00FF5AA1" w:rsidRPr="0026754A">
        <w:rPr>
          <w:i/>
          <w:iCs/>
        </w:rPr>
        <w:t>so that users with screen readers don’t see</w:t>
      </w:r>
      <w:r>
        <w:rPr>
          <w:i/>
          <w:iCs/>
        </w:rPr>
        <w:t xml:space="preserve"> or </w:t>
      </w:r>
      <w:r w:rsidR="00FF5AA1" w:rsidRPr="0026754A">
        <w:rPr>
          <w:i/>
          <w:iCs/>
        </w:rPr>
        <w:t xml:space="preserve">aren’t confused by </w:t>
      </w:r>
      <w:r w:rsidR="00107D1B" w:rsidRPr="0026754A">
        <w:rPr>
          <w:i/>
          <w:iCs/>
        </w:rPr>
        <w:t xml:space="preserve">content </w:t>
      </w:r>
      <w:r w:rsidR="00FF5AA1" w:rsidRPr="0026754A">
        <w:rPr>
          <w:i/>
          <w:iCs/>
        </w:rPr>
        <w:t xml:space="preserve">unnecessary </w:t>
      </w:r>
      <w:r w:rsidR="00107D1B" w:rsidRPr="0026754A">
        <w:rPr>
          <w:i/>
          <w:iCs/>
        </w:rPr>
        <w:t>for comprehension</w:t>
      </w:r>
      <w:r w:rsidR="00FF5AA1" w:rsidRPr="0026754A">
        <w:rPr>
          <w:i/>
          <w:iCs/>
        </w:rPr>
        <w:t>.</w:t>
      </w:r>
    </w:p>
    <w:p w14:paraId="4996C3A4" w14:textId="5FCBB69D" w:rsidR="002F4E20" w:rsidRPr="00666D75" w:rsidRDefault="0026754A" w:rsidP="00FF5AA1">
      <w:pPr>
        <w:rPr>
          <w:b/>
          <w:bCs/>
        </w:rPr>
      </w:pPr>
      <w:r w:rsidRPr="00666D75">
        <w:rPr>
          <w:b/>
          <w:bCs/>
        </w:rPr>
        <w:t>Example</w:t>
      </w:r>
      <w:r w:rsidR="00666D75">
        <w:rPr>
          <w:b/>
          <w:bCs/>
        </w:rPr>
        <w:t xml:space="preserve">. </w:t>
      </w:r>
      <w:r>
        <w:t xml:space="preserve">The image of the book covers </w:t>
      </w:r>
      <w:r w:rsidR="004F1B60">
        <w:t xml:space="preserve">available </w:t>
      </w:r>
      <w:r>
        <w:t xml:space="preserve">at the </w:t>
      </w:r>
      <w:hyperlink r:id="rId23" w:history="1">
        <w:r w:rsidRPr="0026754A">
          <w:rPr>
            <w:rStyle w:val="Hyperlink"/>
          </w:rPr>
          <w:t>History Research Guide: Your Writing site</w:t>
        </w:r>
      </w:hyperlink>
      <w:r>
        <w:t xml:space="preserve"> </w:t>
      </w:r>
      <w:r w:rsidR="004F1B60">
        <w:t xml:space="preserve">under heading “Guides on writing history essays” </w:t>
      </w:r>
      <w:r>
        <w:t xml:space="preserve">(Chee, 2023b) can be used as examples of decorative images. On Chee (2023b) </w:t>
      </w:r>
      <w:r w:rsidRPr="0026754A">
        <w:t xml:space="preserve">History Research Guide: Your </w:t>
      </w:r>
      <w:r>
        <w:t>W</w:t>
      </w:r>
      <w:r w:rsidRPr="0026754A">
        <w:t>riting</w:t>
      </w:r>
      <w:r>
        <w:t xml:space="preserve"> site, the images of the books are unnecessary content because the title of the book is provided and linked to the library search engine to locate the book. If you inspect the images on your browser (see </w:t>
      </w:r>
      <w:r w:rsidR="008C31A5">
        <w:t>“How to Check Existing Alt-Text” section</w:t>
      </w:r>
      <w:r>
        <w:t xml:space="preserve"> for directions), you will note the alt-text is “””” which indicates null alt-text or a descriptive image.</w:t>
      </w:r>
    </w:p>
    <w:p w14:paraId="36E47A48" w14:textId="03172845" w:rsidR="00BD2234" w:rsidRDefault="00BD2234" w:rsidP="00666D75">
      <w:pPr>
        <w:pStyle w:val="Heading5"/>
      </w:pPr>
      <w:r>
        <w:t>Images of Text</w:t>
      </w:r>
      <w:r w:rsidR="009C7128">
        <w:t xml:space="preserve"> (</w:t>
      </w:r>
      <w:r w:rsidR="00CA4713">
        <w:t>M</w:t>
      </w:r>
      <w:r w:rsidR="009C7128">
        <w:t xml:space="preserve">eant </w:t>
      </w:r>
      <w:r w:rsidR="00CA4713">
        <w:t>t</w:t>
      </w:r>
      <w:r w:rsidR="009C7128">
        <w:t xml:space="preserve">o </w:t>
      </w:r>
      <w:r w:rsidR="00CA4713">
        <w:t>b</w:t>
      </w:r>
      <w:r w:rsidR="009C7128">
        <w:t xml:space="preserve">e </w:t>
      </w:r>
      <w:r w:rsidR="00CA4713">
        <w:t>R</w:t>
      </w:r>
      <w:r w:rsidR="009C7128">
        <w:t xml:space="preserve">ead as </w:t>
      </w:r>
      <w:r w:rsidR="00CA4713">
        <w:t>T</w:t>
      </w:r>
      <w:r w:rsidR="009C7128">
        <w:t>ext)</w:t>
      </w:r>
    </w:p>
    <w:p w14:paraId="0EE5939B" w14:textId="2D514750" w:rsidR="00666D75" w:rsidRPr="00666D75" w:rsidRDefault="00666D75" w:rsidP="00666D75">
      <w:pPr>
        <w:rPr>
          <w:i/>
          <w:iCs/>
        </w:rPr>
      </w:pPr>
      <w:r w:rsidRPr="00666D75">
        <w:rPr>
          <w:i/>
          <w:iCs/>
        </w:rPr>
        <w:t xml:space="preserve">When identifying </w:t>
      </w:r>
      <w:r>
        <w:rPr>
          <w:i/>
          <w:iCs/>
        </w:rPr>
        <w:t>images of text</w:t>
      </w:r>
      <w:r w:rsidRPr="00666D75">
        <w:rPr>
          <w:i/>
          <w:iCs/>
        </w:rPr>
        <w:t>, ask the following questions:</w:t>
      </w:r>
    </w:p>
    <w:p w14:paraId="68B9D87E" w14:textId="7FFBB255" w:rsidR="00476F88" w:rsidRPr="00666D75" w:rsidRDefault="00476F88" w:rsidP="00CC74A0">
      <w:pPr>
        <w:pStyle w:val="ListParagraph"/>
        <w:numPr>
          <w:ilvl w:val="0"/>
          <w:numId w:val="25"/>
        </w:numPr>
        <w:ind w:left="288" w:hanging="216"/>
        <w:rPr>
          <w:i/>
          <w:iCs/>
        </w:rPr>
      </w:pPr>
      <w:r w:rsidRPr="00666D75">
        <w:rPr>
          <w:i/>
          <w:iCs/>
        </w:rPr>
        <w:t xml:space="preserve">Will </w:t>
      </w:r>
      <w:r w:rsidR="00666D75" w:rsidRPr="00666D75">
        <w:rPr>
          <w:i/>
          <w:iCs/>
        </w:rPr>
        <w:t xml:space="preserve">the conveyed </w:t>
      </w:r>
      <w:r w:rsidRPr="00666D75">
        <w:rPr>
          <w:i/>
          <w:iCs/>
        </w:rPr>
        <w:t>information in this picture be lost if the text is typed out?</w:t>
      </w:r>
    </w:p>
    <w:p w14:paraId="77B34C62" w14:textId="0BF247D1" w:rsidR="00476F88" w:rsidRPr="00666D75" w:rsidRDefault="00476F88" w:rsidP="00CC74A0">
      <w:pPr>
        <w:pStyle w:val="ListParagraph"/>
        <w:numPr>
          <w:ilvl w:val="0"/>
          <w:numId w:val="25"/>
        </w:numPr>
        <w:ind w:left="288" w:hanging="216"/>
        <w:rPr>
          <w:i/>
          <w:iCs/>
        </w:rPr>
      </w:pPr>
      <w:r w:rsidRPr="00666D75">
        <w:rPr>
          <w:i/>
          <w:iCs/>
        </w:rPr>
        <w:t>Is this image of text part of a logo?</w:t>
      </w:r>
    </w:p>
    <w:p w14:paraId="1BCF9559" w14:textId="609BCF2D" w:rsidR="00476F88" w:rsidRPr="00666D75" w:rsidRDefault="00476F88" w:rsidP="00476F88">
      <w:pPr>
        <w:rPr>
          <w:i/>
          <w:iCs/>
        </w:rPr>
      </w:pPr>
      <w:r w:rsidRPr="00666D75">
        <w:rPr>
          <w:i/>
          <w:iCs/>
        </w:rPr>
        <w:t>If the answer</w:t>
      </w:r>
      <w:r w:rsidR="00BB12BC" w:rsidRPr="00666D75">
        <w:rPr>
          <w:i/>
          <w:iCs/>
        </w:rPr>
        <w:t xml:space="preserve"> to either is</w:t>
      </w:r>
      <w:r w:rsidRPr="00666D75">
        <w:rPr>
          <w:i/>
          <w:iCs/>
        </w:rPr>
        <w:t xml:space="preserve"> “yes”, then it is acceptable to use an image of text. </w:t>
      </w:r>
      <w:r w:rsidR="00BB12BC" w:rsidRPr="00666D75">
        <w:rPr>
          <w:i/>
          <w:iCs/>
        </w:rPr>
        <w:t>Otherwise</w:t>
      </w:r>
      <w:r w:rsidR="00D84704" w:rsidRPr="00666D75">
        <w:rPr>
          <w:i/>
          <w:iCs/>
        </w:rPr>
        <w:t>, information should be typed out.</w:t>
      </w:r>
    </w:p>
    <w:p w14:paraId="160A954F" w14:textId="6FBBE926" w:rsidR="00476F88" w:rsidRPr="00666D75" w:rsidRDefault="00995E2B" w:rsidP="00476F88">
      <w:pPr>
        <w:rPr>
          <w:i/>
          <w:iCs/>
        </w:rPr>
      </w:pPr>
      <w:r w:rsidRPr="00666D75">
        <w:rPr>
          <w:b/>
          <w:bCs/>
        </w:rPr>
        <w:t>Alt-Text for</w:t>
      </w:r>
      <w:r>
        <w:rPr>
          <w:b/>
          <w:bCs/>
        </w:rPr>
        <w:t xml:space="preserve"> Images of Text.</w:t>
      </w:r>
      <w:r w:rsidR="00476F88">
        <w:t xml:space="preserve"> </w:t>
      </w:r>
      <w:r w:rsidR="00476F88" w:rsidRPr="00666D75">
        <w:rPr>
          <w:i/>
          <w:iCs/>
        </w:rPr>
        <w:t>For the first</w:t>
      </w:r>
      <w:r w:rsidR="00666D75" w:rsidRPr="00666D75">
        <w:rPr>
          <w:i/>
          <w:iCs/>
        </w:rPr>
        <w:t xml:space="preserve"> question</w:t>
      </w:r>
      <w:r w:rsidR="00476F88" w:rsidRPr="00666D75">
        <w:rPr>
          <w:i/>
          <w:iCs/>
        </w:rPr>
        <w:t xml:space="preserve">, make sure the </w:t>
      </w:r>
      <w:r w:rsidR="00666D75">
        <w:rPr>
          <w:i/>
          <w:iCs/>
        </w:rPr>
        <w:t>conveyed</w:t>
      </w:r>
      <w:r w:rsidR="00476F88" w:rsidRPr="00666D75">
        <w:rPr>
          <w:i/>
          <w:iCs/>
        </w:rPr>
        <w:t xml:space="preserve"> information is </w:t>
      </w:r>
      <w:r w:rsidR="00666D75">
        <w:rPr>
          <w:i/>
          <w:iCs/>
        </w:rPr>
        <w:t>repeated</w:t>
      </w:r>
      <w:r w:rsidR="00476F88" w:rsidRPr="00666D75">
        <w:rPr>
          <w:i/>
          <w:iCs/>
        </w:rPr>
        <w:t xml:space="preserve"> in the alt</w:t>
      </w:r>
      <w:r w:rsidR="00666D75">
        <w:rPr>
          <w:i/>
          <w:iCs/>
        </w:rPr>
        <w:t>-</w:t>
      </w:r>
      <w:r w:rsidR="00476F88" w:rsidRPr="00666D75">
        <w:rPr>
          <w:i/>
          <w:iCs/>
        </w:rPr>
        <w:t>text. For the second</w:t>
      </w:r>
      <w:r w:rsidR="00666D75">
        <w:rPr>
          <w:i/>
          <w:iCs/>
        </w:rPr>
        <w:t xml:space="preserve"> question</w:t>
      </w:r>
      <w:r w:rsidR="00476F88" w:rsidRPr="00666D75">
        <w:rPr>
          <w:i/>
          <w:iCs/>
        </w:rPr>
        <w:t xml:space="preserve">, it is sufficient to identify </w:t>
      </w:r>
      <w:r w:rsidR="00666D75">
        <w:rPr>
          <w:i/>
          <w:iCs/>
        </w:rPr>
        <w:t>the logo</w:t>
      </w:r>
      <w:r w:rsidR="00476F88" w:rsidRPr="00666D75">
        <w:rPr>
          <w:i/>
          <w:iCs/>
        </w:rPr>
        <w:t xml:space="preserve"> as </w:t>
      </w:r>
      <w:r w:rsidR="00D84704" w:rsidRPr="00666D75">
        <w:rPr>
          <w:i/>
          <w:iCs/>
        </w:rPr>
        <w:t>“</w:t>
      </w:r>
      <w:r w:rsidR="00476F88" w:rsidRPr="00666D75">
        <w:rPr>
          <w:i/>
          <w:iCs/>
        </w:rPr>
        <w:t xml:space="preserve">logo for </w:t>
      </w:r>
      <w:r w:rsidR="00666D75" w:rsidRPr="00666D75">
        <w:rPr>
          <w:i/>
          <w:iCs/>
        </w:rPr>
        <w:t>[insert company/group]</w:t>
      </w:r>
      <w:r w:rsidR="00D84704" w:rsidRPr="00666D75">
        <w:rPr>
          <w:i/>
          <w:iCs/>
        </w:rPr>
        <w:t>”</w:t>
      </w:r>
      <w:r w:rsidR="00476F88" w:rsidRPr="00666D75">
        <w:rPr>
          <w:i/>
          <w:iCs/>
        </w:rPr>
        <w:t>.</w:t>
      </w:r>
    </w:p>
    <w:p w14:paraId="28A4C689" w14:textId="02574A8C" w:rsidR="00B5337C" w:rsidRPr="00666D75" w:rsidRDefault="00B5337C" w:rsidP="00B5337C">
      <w:pPr>
        <w:rPr>
          <w:i/>
          <w:iCs/>
        </w:rPr>
      </w:pPr>
      <w:r w:rsidRPr="00666D75">
        <w:rPr>
          <w:b/>
          <w:bCs/>
        </w:rPr>
        <w:t>Tip</w:t>
      </w:r>
      <w:r w:rsidR="00995E2B">
        <w:rPr>
          <w:b/>
          <w:bCs/>
        </w:rPr>
        <w:t>.</w:t>
      </w:r>
      <w:r>
        <w:t xml:space="preserve"> </w:t>
      </w:r>
      <w:r w:rsidRPr="00666D75">
        <w:rPr>
          <w:i/>
          <w:iCs/>
        </w:rPr>
        <w:t xml:space="preserve">Rarely is an image of text so information-laden that it cannot be presented instead </w:t>
      </w:r>
      <w:r w:rsidR="00666D75">
        <w:rPr>
          <w:i/>
          <w:iCs/>
        </w:rPr>
        <w:t>in text format</w:t>
      </w:r>
      <w:r w:rsidRPr="00666D75">
        <w:rPr>
          <w:i/>
          <w:iCs/>
        </w:rPr>
        <w:t>.</w:t>
      </w:r>
    </w:p>
    <w:p w14:paraId="4C570C9A" w14:textId="22F752F2" w:rsidR="00D84704" w:rsidRPr="00666D75" w:rsidRDefault="00D84704" w:rsidP="00666D75">
      <w:r w:rsidRPr="00666D75">
        <w:rPr>
          <w:b/>
          <w:bCs/>
        </w:rPr>
        <w:t>Example</w:t>
      </w:r>
      <w:r w:rsidR="00995E2B">
        <w:rPr>
          <w:b/>
          <w:bCs/>
        </w:rPr>
        <w:t>.</w:t>
      </w:r>
      <w:r w:rsidR="00666D75">
        <w:rPr>
          <w:b/>
          <w:bCs/>
        </w:rPr>
        <w:t xml:space="preserve"> </w:t>
      </w:r>
      <w:r w:rsidR="00666D75" w:rsidRPr="00666D75">
        <w:t>Figure</w:t>
      </w:r>
      <w:r w:rsidR="00666D75">
        <w:t xml:space="preserve"> </w:t>
      </w:r>
      <w:r w:rsidR="00D25680">
        <w:t>4</w:t>
      </w:r>
      <w:r w:rsidR="00666D75">
        <w:t xml:space="preserve"> </w:t>
      </w:r>
      <w:r w:rsidR="008D0FD6">
        <w:t>includes</w:t>
      </w:r>
      <w:r w:rsidR="00666D75">
        <w:t xml:space="preserve"> an image of the RefWorks </w:t>
      </w:r>
      <w:r w:rsidR="008D0FD6">
        <w:t>logo</w:t>
      </w:r>
      <w:r w:rsidR="00666D75">
        <w:t xml:space="preserve"> and thus the alt-text</w:t>
      </w:r>
      <w:r w:rsidR="009A7FAC">
        <w:t xml:space="preserve"> for the logo within the </w:t>
      </w:r>
      <w:r w:rsidR="00D30ED1">
        <w:t>context of the website</w:t>
      </w:r>
      <w:r w:rsidR="00666D75">
        <w:t xml:space="preserve"> is </w:t>
      </w:r>
      <w:r w:rsidR="009F04C9">
        <w:t xml:space="preserve">simply </w:t>
      </w:r>
      <w:r w:rsidR="00666D75">
        <w:t>“</w:t>
      </w:r>
      <w:r w:rsidR="009F04C9">
        <w:t xml:space="preserve">logo for </w:t>
      </w:r>
      <w:proofErr w:type="gramStart"/>
      <w:r w:rsidR="008A5838">
        <w:t>RefWorks</w:t>
      </w:r>
      <w:proofErr w:type="gramEnd"/>
      <w:r w:rsidR="00666D75">
        <w:t>”</w:t>
      </w:r>
    </w:p>
    <w:p w14:paraId="3B588387" w14:textId="182DCE95" w:rsidR="00D84704" w:rsidRDefault="001300D2" w:rsidP="00476F88">
      <w:r>
        <w:rPr>
          <w:noProof/>
        </w:rPr>
        <w:drawing>
          <wp:inline distT="0" distB="0" distL="0" distR="0" wp14:anchorId="3666B4B0" wp14:editId="765C0258">
            <wp:extent cx="3017520" cy="1109980"/>
            <wp:effectExtent l="19050" t="19050" r="11430" b="13970"/>
            <wp:docPr id="22" name="Picture 22" descr="Example of a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Example of a logo image."/>
                    <pic:cNvPicPr/>
                  </pic:nvPicPr>
                  <pic:blipFill>
                    <a:blip r:embed="rId24"/>
                    <a:stretch>
                      <a:fillRect/>
                    </a:stretch>
                  </pic:blipFill>
                  <pic:spPr>
                    <a:xfrm>
                      <a:off x="0" y="0"/>
                      <a:ext cx="3017520" cy="1109980"/>
                    </a:xfrm>
                    <a:prstGeom prst="rect">
                      <a:avLst/>
                    </a:prstGeom>
                    <a:ln w="12700">
                      <a:solidFill>
                        <a:srgbClr val="2F5597"/>
                      </a:solidFill>
                    </a:ln>
                  </pic:spPr>
                </pic:pic>
              </a:graphicData>
            </a:graphic>
          </wp:inline>
        </w:drawing>
      </w:r>
    </w:p>
    <w:p w14:paraId="27843071" w14:textId="07A03C01" w:rsidR="00EC24B3" w:rsidRPr="00D25680" w:rsidRDefault="00FC2F09" w:rsidP="00D25680">
      <w:pPr>
        <w:pStyle w:val="Caption"/>
      </w:pPr>
      <w:r w:rsidRPr="00D25680">
        <w:t xml:space="preserve">Figure </w:t>
      </w:r>
      <w:r w:rsidR="00D25680" w:rsidRPr="00D25680">
        <w:t>4</w:t>
      </w:r>
      <w:r w:rsidRPr="00D25680">
        <w:t>. Image of RefWorks description.</w:t>
      </w:r>
      <w:r w:rsidR="00EC24B3" w:rsidRPr="00D25680">
        <w:t xml:space="preserve"> From “</w:t>
      </w:r>
      <w:hyperlink r:id="rId25" w:history="1">
        <w:r w:rsidR="00EC24B3" w:rsidRPr="00883FA2">
          <w:rPr>
            <w:rStyle w:val="Hyperlink"/>
          </w:rPr>
          <w:t>Recreation and Leisure Studies: Citations</w:t>
        </w:r>
      </w:hyperlink>
      <w:r w:rsidR="00EC24B3" w:rsidRPr="00D25680">
        <w:t>,” by</w:t>
      </w:r>
      <w:r w:rsidRPr="00D25680">
        <w:t xml:space="preserve"> </w:t>
      </w:r>
      <w:r w:rsidR="00EC24B3" w:rsidRPr="00D25680">
        <w:t xml:space="preserve">S. </w:t>
      </w:r>
      <w:proofErr w:type="spellStart"/>
      <w:r w:rsidR="00774EBE" w:rsidRPr="00D25680">
        <w:t>Mutch</w:t>
      </w:r>
      <w:proofErr w:type="spellEnd"/>
      <w:r w:rsidR="00774EBE" w:rsidRPr="00D25680">
        <w:t>,</w:t>
      </w:r>
      <w:r w:rsidR="00EC24B3" w:rsidRPr="00D25680">
        <w:t xml:space="preserve"> </w:t>
      </w:r>
      <w:r w:rsidR="00DE5516" w:rsidRPr="00D25680">
        <w:t>2023b</w:t>
      </w:r>
      <w:r w:rsidR="00EC24B3" w:rsidRPr="00D25680">
        <w:t>, University of Waterloo</w:t>
      </w:r>
      <w:r w:rsidR="00B522EF" w:rsidRPr="00D25680">
        <w:t>.</w:t>
      </w:r>
      <w:bookmarkStart w:id="0" w:name="_Hlk137116450"/>
      <w:r w:rsidR="00EC24B3" w:rsidRPr="00D25680">
        <w:t xml:space="preserve"> Copyright 2023 by the University of Waterloo. Reprinted with permission.</w:t>
      </w:r>
    </w:p>
    <w:bookmarkEnd w:id="0"/>
    <w:p w14:paraId="0A892ECC" w14:textId="7EDD119F" w:rsidR="00F22DC9" w:rsidRDefault="00DC24EE" w:rsidP="00666D75">
      <w:pPr>
        <w:pStyle w:val="Heading5"/>
      </w:pPr>
      <w:r w:rsidRPr="00AF0E27">
        <w:t xml:space="preserve">Images as </w:t>
      </w:r>
      <w:r w:rsidR="00CA4713" w:rsidRPr="00AF0E27">
        <w:t>E</w:t>
      </w:r>
      <w:r w:rsidRPr="00AF0E27">
        <w:t>xamples/</w:t>
      </w:r>
      <w:r w:rsidR="00CA4713" w:rsidRPr="00AF0E27">
        <w:t>F</w:t>
      </w:r>
      <w:r w:rsidRPr="00AF0E27">
        <w:t xml:space="preserve">or </w:t>
      </w:r>
      <w:r w:rsidR="00CA4713" w:rsidRPr="00AF0E27">
        <w:t>E</w:t>
      </w:r>
      <w:r w:rsidRPr="00AF0E27">
        <w:t xml:space="preserve">nhanced </w:t>
      </w:r>
      <w:r w:rsidR="00CA4713" w:rsidRPr="00AF0E27">
        <w:t>C</w:t>
      </w:r>
      <w:r w:rsidRPr="00AF0E27">
        <w:t>omprehension</w:t>
      </w:r>
    </w:p>
    <w:p w14:paraId="420C44E4" w14:textId="3CDC2030" w:rsidR="00AF0E27" w:rsidRPr="00AF0E27" w:rsidRDefault="00AF0E27" w:rsidP="00AF0E27">
      <w:pPr>
        <w:rPr>
          <w:i/>
          <w:iCs/>
        </w:rPr>
      </w:pPr>
      <w:r w:rsidRPr="00AF0E27">
        <w:rPr>
          <w:i/>
          <w:iCs/>
        </w:rPr>
        <w:t xml:space="preserve">When identifying </w:t>
      </w:r>
      <w:r>
        <w:rPr>
          <w:i/>
          <w:iCs/>
        </w:rPr>
        <w:t>i</w:t>
      </w:r>
      <w:r w:rsidRPr="00AF0E27">
        <w:rPr>
          <w:i/>
          <w:iCs/>
        </w:rPr>
        <w:t>mages for enhanced comprehension, ask the following questions:</w:t>
      </w:r>
    </w:p>
    <w:p w14:paraId="4AB1FED6" w14:textId="77777777" w:rsidR="00D163F2" w:rsidRPr="00AF0E27" w:rsidRDefault="00D163F2" w:rsidP="00CC74A0">
      <w:pPr>
        <w:pStyle w:val="ListParagraph"/>
        <w:numPr>
          <w:ilvl w:val="0"/>
          <w:numId w:val="26"/>
        </w:numPr>
        <w:ind w:left="288" w:hanging="216"/>
        <w:rPr>
          <w:i/>
          <w:iCs/>
        </w:rPr>
      </w:pPr>
      <w:r w:rsidRPr="00AF0E27">
        <w:rPr>
          <w:i/>
          <w:iCs/>
        </w:rPr>
        <w:t>What is the image intended to achieve?</w:t>
      </w:r>
    </w:p>
    <w:p w14:paraId="68C5FF42" w14:textId="77777777" w:rsidR="00D163F2" w:rsidRPr="00AF0E27" w:rsidRDefault="00D163F2" w:rsidP="00CC74A0">
      <w:pPr>
        <w:pStyle w:val="ListParagraph"/>
        <w:numPr>
          <w:ilvl w:val="0"/>
          <w:numId w:val="26"/>
        </w:numPr>
        <w:ind w:left="288" w:hanging="216"/>
        <w:rPr>
          <w:i/>
          <w:iCs/>
        </w:rPr>
      </w:pPr>
      <w:r w:rsidRPr="00AF0E27">
        <w:rPr>
          <w:i/>
          <w:iCs/>
        </w:rPr>
        <w:t>What information is it presenting?</w:t>
      </w:r>
    </w:p>
    <w:p w14:paraId="41DA783B" w14:textId="6337A51C" w:rsidR="00D163F2" w:rsidRPr="00AF0E27" w:rsidRDefault="00D163F2" w:rsidP="00CC74A0">
      <w:pPr>
        <w:pStyle w:val="ListParagraph"/>
        <w:numPr>
          <w:ilvl w:val="0"/>
          <w:numId w:val="26"/>
        </w:numPr>
        <w:ind w:left="288" w:hanging="216"/>
        <w:rPr>
          <w:i/>
          <w:iCs/>
        </w:rPr>
      </w:pPr>
      <w:r w:rsidRPr="00AF0E27">
        <w:rPr>
          <w:i/>
          <w:iCs/>
        </w:rPr>
        <w:t>If you can’t see the image, what are you missing?</w:t>
      </w:r>
    </w:p>
    <w:p w14:paraId="0FD1BAB8" w14:textId="22CD3727" w:rsidR="00D163F2" w:rsidRPr="00995E2B" w:rsidRDefault="00D163F2" w:rsidP="00D163F2">
      <w:pPr>
        <w:rPr>
          <w:i/>
          <w:iCs/>
        </w:rPr>
      </w:pPr>
      <w:r w:rsidRPr="00995E2B">
        <w:rPr>
          <w:i/>
          <w:iCs/>
        </w:rPr>
        <w:t>If the answers tend towards “an example of x” or “conveys a sense of y”, then the image is likely being used for enhanced comprehension.</w:t>
      </w:r>
    </w:p>
    <w:p w14:paraId="7BF4D2FF" w14:textId="4E7D7EBA" w:rsidR="00D163F2" w:rsidRPr="00995E2B" w:rsidRDefault="00995E2B" w:rsidP="00D163F2">
      <w:pPr>
        <w:rPr>
          <w:i/>
          <w:iCs/>
        </w:rPr>
      </w:pPr>
      <w:r w:rsidRPr="00666D75">
        <w:rPr>
          <w:b/>
          <w:bCs/>
        </w:rPr>
        <w:t>Alt-Text for</w:t>
      </w:r>
      <w:r>
        <w:t xml:space="preserve"> </w:t>
      </w:r>
      <w:r>
        <w:rPr>
          <w:b/>
          <w:bCs/>
        </w:rPr>
        <w:t>Images for Enhanced Comprehension.</w:t>
      </w:r>
      <w:r w:rsidR="00D163F2">
        <w:t xml:space="preserve"> </w:t>
      </w:r>
      <w:r w:rsidR="00D163F2" w:rsidRPr="00995E2B">
        <w:rPr>
          <w:i/>
          <w:iCs/>
        </w:rPr>
        <w:t xml:space="preserve">Generally, try to describe the function of the image, rather than its appearance. Avoid repeating information in the </w:t>
      </w:r>
      <w:r w:rsidR="00666D75" w:rsidRPr="00995E2B">
        <w:rPr>
          <w:i/>
          <w:iCs/>
        </w:rPr>
        <w:t>alt-text</w:t>
      </w:r>
      <w:r w:rsidR="00D163F2" w:rsidRPr="00995E2B">
        <w:rPr>
          <w:i/>
          <w:iCs/>
        </w:rPr>
        <w:t xml:space="preserve"> that is already present in the title or preamble to the imag</w:t>
      </w:r>
      <w:r w:rsidRPr="00995E2B">
        <w:rPr>
          <w:i/>
          <w:iCs/>
        </w:rPr>
        <w:t xml:space="preserve">e as </w:t>
      </w:r>
      <w:r w:rsidR="00D163F2" w:rsidRPr="00995E2B">
        <w:rPr>
          <w:i/>
          <w:iCs/>
        </w:rPr>
        <w:t>users with a screen reader will hear the same content twice, which may be irritating or confusing.</w:t>
      </w:r>
    </w:p>
    <w:p w14:paraId="2DD78C62" w14:textId="3FEF6921" w:rsidR="00DC24EE" w:rsidRPr="00DC24EE" w:rsidRDefault="00D163F2" w:rsidP="00D163F2">
      <w:r w:rsidRPr="00995E2B">
        <w:rPr>
          <w:b/>
          <w:bCs/>
        </w:rPr>
        <w:t>Ti</w:t>
      </w:r>
      <w:r w:rsidR="00995E2B" w:rsidRPr="00995E2B">
        <w:rPr>
          <w:b/>
          <w:bCs/>
        </w:rPr>
        <w:t>p.</w:t>
      </w:r>
      <w:r>
        <w:t xml:space="preserve"> </w:t>
      </w:r>
      <w:r w:rsidRPr="00995E2B">
        <w:rPr>
          <w:i/>
          <w:iCs/>
        </w:rPr>
        <w:t>Make the implied message of images explicit. This can be more difficult than it seems!</w:t>
      </w:r>
    </w:p>
    <w:p w14:paraId="604D6DE1" w14:textId="262880AA" w:rsidR="00995E2B" w:rsidRPr="00666D75" w:rsidRDefault="00995E2B" w:rsidP="00995E2B">
      <w:pPr>
        <w:rPr>
          <w:b/>
          <w:bCs/>
        </w:rPr>
      </w:pPr>
      <w:r>
        <w:rPr>
          <w:b/>
          <w:bCs/>
        </w:rPr>
        <w:t xml:space="preserve">Example. </w:t>
      </w:r>
      <w:r>
        <w:t xml:space="preserve">The image of the </w:t>
      </w:r>
      <w:r w:rsidRPr="00995E2B">
        <w:rPr>
          <w:i/>
          <w:iCs/>
        </w:rPr>
        <w:t>American National Biography</w:t>
      </w:r>
      <w:r>
        <w:t xml:space="preserve"> (collage of 4 faces) available at the </w:t>
      </w:r>
      <w:hyperlink r:id="rId26" w:history="1">
        <w:r w:rsidRPr="00995E2B">
          <w:rPr>
            <w:rStyle w:val="Hyperlink"/>
          </w:rPr>
          <w:t>History Research Guide: Get Started site</w:t>
        </w:r>
      </w:hyperlink>
      <w:r>
        <w:t xml:space="preserve"> under heading </w:t>
      </w:r>
      <w:r>
        <w:lastRenderedPageBreak/>
        <w:t xml:space="preserve">“About this guide” (Chee, 2023a) can be used as an example of an image for enhanced comprehension. </w:t>
      </w:r>
    </w:p>
    <w:p w14:paraId="01AB7B63" w14:textId="115A018B" w:rsidR="00A40EA2" w:rsidRDefault="00B170E9" w:rsidP="00A40EA2">
      <w:r>
        <w:t xml:space="preserve">In this example, </w:t>
      </w:r>
      <w:r w:rsidR="00C1654C">
        <w:t>the function of the image has been described after the image</w:t>
      </w:r>
      <w:r w:rsidR="00995E2B">
        <w:t>, “</w:t>
      </w:r>
      <w:r w:rsidR="00995E2B" w:rsidRPr="00995E2B">
        <w:rPr>
          <w:i/>
          <w:iCs/>
        </w:rPr>
        <w:t>American National Biography</w:t>
      </w:r>
      <w:r w:rsidR="00995E2B">
        <w:t xml:space="preserve"> has entries on Billie Holiday; Mark Twain; Jacqueline Onassis; Malcolm X, ... And SO many more.” (Chee, 2023a, </w:t>
      </w:r>
      <w:proofErr w:type="gramStart"/>
      <w:r w:rsidR="00995E2B">
        <w:t>About</w:t>
      </w:r>
      <w:proofErr w:type="gramEnd"/>
      <w:r w:rsidR="00995E2B">
        <w:t xml:space="preserve"> this guide)</w:t>
      </w:r>
      <w:r w:rsidR="00C1654C">
        <w:t xml:space="preserve">, which means the image </w:t>
      </w:r>
      <w:r w:rsidR="00DA7653">
        <w:t xml:space="preserve">can be marked as decorative. However, this case could also be resolved by removing the sub-script and including </w:t>
      </w:r>
      <w:r w:rsidR="00995E2B">
        <w:t>the alt-text:</w:t>
      </w:r>
      <w:r w:rsidR="009F7464">
        <w:t xml:space="preserve"> </w:t>
      </w:r>
      <w:r w:rsidR="00A40EA2">
        <w:t>“</w:t>
      </w:r>
      <w:r w:rsidR="00DC0573" w:rsidRPr="00DC0573">
        <w:t>A collage of Billie Holiday, Mark Twain, Jacqueline Onassis, and Malcolm X, examples of the people featured in the American National Biography</w:t>
      </w:r>
      <w:r w:rsidR="00995E2B">
        <w:t>.</w:t>
      </w:r>
      <w:r w:rsidR="00A40EA2">
        <w:t>”</w:t>
      </w:r>
    </w:p>
    <w:p w14:paraId="5A6C7F72" w14:textId="35501CD9" w:rsidR="00B469D0" w:rsidRDefault="00B469D0" w:rsidP="00666D75">
      <w:pPr>
        <w:pStyle w:val="Heading5"/>
      </w:pPr>
      <w:r>
        <w:t>Screenshots</w:t>
      </w:r>
    </w:p>
    <w:p w14:paraId="3E8E963E" w14:textId="7EC92A56" w:rsidR="00E347DD" w:rsidRPr="00995E2B" w:rsidRDefault="00E347DD" w:rsidP="00E347DD">
      <w:pPr>
        <w:rPr>
          <w:i/>
          <w:iCs/>
        </w:rPr>
      </w:pPr>
      <w:r w:rsidRPr="00995E2B">
        <w:rPr>
          <w:i/>
          <w:iCs/>
        </w:rPr>
        <w:t xml:space="preserve">Identifying a screenshot should be fairly evident. Screenshots are typically included to help users </w:t>
      </w:r>
      <w:r w:rsidR="0079234A" w:rsidRPr="00995E2B">
        <w:rPr>
          <w:i/>
          <w:iCs/>
        </w:rPr>
        <w:t xml:space="preserve">locate information on, or </w:t>
      </w:r>
      <w:r w:rsidRPr="00995E2B">
        <w:rPr>
          <w:i/>
          <w:iCs/>
        </w:rPr>
        <w:t>navigate through a busy page, directing them to the precise content they need for a particular task.</w:t>
      </w:r>
    </w:p>
    <w:p w14:paraId="077A839C" w14:textId="78F7DA2C" w:rsidR="00E347DD" w:rsidRPr="00995E2B" w:rsidRDefault="00995E2B" w:rsidP="00E347DD">
      <w:pPr>
        <w:rPr>
          <w:i/>
          <w:iCs/>
        </w:rPr>
      </w:pPr>
      <w:r>
        <w:rPr>
          <w:b/>
          <w:bCs/>
        </w:rPr>
        <w:t>Alt-Text for Screenshots.</w:t>
      </w:r>
      <w:r w:rsidR="00E347DD">
        <w:t xml:space="preserve"> </w:t>
      </w:r>
      <w:r w:rsidRPr="00995E2B">
        <w:rPr>
          <w:i/>
          <w:iCs/>
        </w:rPr>
        <w:t>Navigational help</w:t>
      </w:r>
      <w:r w:rsidR="00E347DD" w:rsidRPr="00995E2B">
        <w:rPr>
          <w:i/>
          <w:iCs/>
        </w:rPr>
        <w:t xml:space="preserve"> is just as important, if not more important, for users with cognitive or visual needs. Navigating with a screen reader is tedious. Use </w:t>
      </w:r>
      <w:r w:rsidR="00666D75" w:rsidRPr="00995E2B">
        <w:rPr>
          <w:i/>
          <w:iCs/>
        </w:rPr>
        <w:t>alt-text</w:t>
      </w:r>
      <w:r w:rsidR="00E347DD" w:rsidRPr="00995E2B">
        <w:rPr>
          <w:i/>
          <w:iCs/>
        </w:rPr>
        <w:t xml:space="preserve"> to describe the location of target components, using </w:t>
      </w:r>
      <w:r>
        <w:rPr>
          <w:i/>
          <w:iCs/>
        </w:rPr>
        <w:t xml:space="preserve">text or </w:t>
      </w:r>
      <w:r w:rsidR="00486CDE" w:rsidRPr="00995E2B">
        <w:rPr>
          <w:i/>
          <w:iCs/>
        </w:rPr>
        <w:t xml:space="preserve">HTML </w:t>
      </w:r>
      <w:r w:rsidR="00E347DD" w:rsidRPr="00995E2B">
        <w:rPr>
          <w:i/>
          <w:iCs/>
        </w:rPr>
        <w:t>landmarks when appropriate</w:t>
      </w:r>
      <w:r w:rsidR="00486CDE" w:rsidRPr="00995E2B">
        <w:rPr>
          <w:i/>
          <w:iCs/>
        </w:rPr>
        <w:t xml:space="preserve"> (</w:t>
      </w:r>
      <w:r w:rsidR="00F839F3" w:rsidRPr="00995E2B">
        <w:rPr>
          <w:i/>
          <w:iCs/>
        </w:rPr>
        <w:t>e.g.,</w:t>
      </w:r>
      <w:r w:rsidR="00486CDE" w:rsidRPr="00995E2B">
        <w:rPr>
          <w:i/>
          <w:iCs/>
        </w:rPr>
        <w:t xml:space="preserve"> below the heading </w:t>
      </w:r>
      <w:proofErr w:type="spellStart"/>
      <w:r w:rsidR="00486CDE" w:rsidRPr="00995E2B">
        <w:rPr>
          <w:i/>
          <w:iCs/>
        </w:rPr>
        <w:t>xyz</w:t>
      </w:r>
      <w:proofErr w:type="spellEnd"/>
      <w:r w:rsidR="00486CDE" w:rsidRPr="00995E2B">
        <w:rPr>
          <w:i/>
          <w:iCs/>
        </w:rPr>
        <w:t>)</w:t>
      </w:r>
      <w:r w:rsidR="00E347DD" w:rsidRPr="00995E2B">
        <w:rPr>
          <w:i/>
          <w:iCs/>
        </w:rPr>
        <w:t xml:space="preserve">. </w:t>
      </w:r>
      <w:r>
        <w:rPr>
          <w:i/>
          <w:iCs/>
        </w:rPr>
        <w:t>You could also</w:t>
      </w:r>
      <w:r w:rsidR="00E347DD" w:rsidRPr="00995E2B">
        <w:rPr>
          <w:i/>
          <w:iCs/>
        </w:rPr>
        <w:t xml:space="preserve"> include th</w:t>
      </w:r>
      <w:r>
        <w:rPr>
          <w:i/>
          <w:iCs/>
        </w:rPr>
        <w:t>e screenshot</w:t>
      </w:r>
      <w:r w:rsidR="00E347DD" w:rsidRPr="00995E2B">
        <w:rPr>
          <w:i/>
          <w:iCs/>
        </w:rPr>
        <w:t xml:space="preserve"> description in the regular text on the page and mark the screenshot as decorative.</w:t>
      </w:r>
    </w:p>
    <w:p w14:paraId="5D6F6E1F" w14:textId="1FA0CD00" w:rsidR="00B469D0" w:rsidRPr="00995E2B" w:rsidRDefault="00E347DD" w:rsidP="00995E2B">
      <w:pPr>
        <w:rPr>
          <w:i/>
          <w:iCs/>
        </w:rPr>
      </w:pPr>
      <w:r w:rsidRPr="00995E2B">
        <w:rPr>
          <w:b/>
          <w:bCs/>
        </w:rPr>
        <w:t>Ti</w:t>
      </w:r>
      <w:r w:rsidR="00995E2B">
        <w:rPr>
          <w:b/>
          <w:bCs/>
        </w:rPr>
        <w:t xml:space="preserve">p. </w:t>
      </w:r>
      <w:r w:rsidRPr="00995E2B">
        <w:rPr>
          <w:i/>
          <w:iCs/>
        </w:rPr>
        <w:t xml:space="preserve">To better understand the navigation needs of </w:t>
      </w:r>
      <w:r w:rsidR="00960279" w:rsidRPr="00995E2B">
        <w:rPr>
          <w:i/>
          <w:iCs/>
        </w:rPr>
        <w:t>screen-reader</w:t>
      </w:r>
      <w:r w:rsidRPr="00995E2B">
        <w:rPr>
          <w:i/>
          <w:iCs/>
        </w:rPr>
        <w:t xml:space="preserve"> users, imagine only being able to focus on a post-it sized section of the screen at once. What directions would be most helpful for </w:t>
      </w:r>
      <w:proofErr w:type="gramStart"/>
      <w:r w:rsidRPr="00995E2B">
        <w:rPr>
          <w:i/>
          <w:iCs/>
        </w:rPr>
        <w:t>way-finding</w:t>
      </w:r>
      <w:proofErr w:type="gramEnd"/>
      <w:r w:rsidRPr="00995E2B">
        <w:rPr>
          <w:i/>
          <w:iCs/>
        </w:rPr>
        <w:t>?</w:t>
      </w:r>
      <w:r w:rsidR="00577880" w:rsidRPr="00995E2B">
        <w:rPr>
          <w:i/>
          <w:iCs/>
        </w:rPr>
        <w:t xml:space="preserve"> Demonstrating how a screen reader identifies poor alt-text can help to exemplify the issues inherent with navigating screen</w:t>
      </w:r>
      <w:r w:rsidR="008949F6" w:rsidRPr="00995E2B">
        <w:rPr>
          <w:i/>
          <w:iCs/>
        </w:rPr>
        <w:t>shot images.</w:t>
      </w:r>
    </w:p>
    <w:p w14:paraId="3265F5C0" w14:textId="1E2F97B3" w:rsidR="00995E2B" w:rsidRDefault="002D2E25" w:rsidP="00995E2B">
      <w:r w:rsidRPr="00995E2B">
        <w:rPr>
          <w:b/>
          <w:bCs/>
        </w:rPr>
        <w:t>Example</w:t>
      </w:r>
      <w:r w:rsidR="00995E2B" w:rsidRPr="00995E2B">
        <w:rPr>
          <w:b/>
          <w:bCs/>
        </w:rPr>
        <w:t>.</w:t>
      </w:r>
      <w:r w:rsidR="00995E2B">
        <w:rPr>
          <w:b/>
          <w:bCs/>
        </w:rPr>
        <w:t xml:space="preserve"> </w:t>
      </w:r>
      <w:r w:rsidR="00995E2B" w:rsidRPr="00666D75">
        <w:t>Figure</w:t>
      </w:r>
      <w:r w:rsidR="00995E2B">
        <w:t xml:space="preserve"> </w:t>
      </w:r>
      <w:r w:rsidR="008C31A5">
        <w:t>5</w:t>
      </w:r>
      <w:r w:rsidR="00995E2B">
        <w:t xml:space="preserve"> is a screenshot </w:t>
      </w:r>
      <w:r w:rsidR="00F31233">
        <w:t>of selecting the</w:t>
      </w:r>
      <w:r w:rsidR="00EC24B3">
        <w:t xml:space="preserve"> </w:t>
      </w:r>
      <w:r w:rsidR="00F31233">
        <w:t>“Speech/Lecture” Document Type in the Advanced Search tab of the ABI/Inform platform. The alt-text for this image is</w:t>
      </w:r>
      <w:r w:rsidR="00995E2B">
        <w:t xml:space="preserve"> “</w:t>
      </w:r>
      <w:r w:rsidR="00995E2B" w:rsidRPr="00A96A37">
        <w:t xml:space="preserve">In the Advanced Search tab of ABI/Inform, check the "Speech/Lecture" checkbox that follows the Document </w:t>
      </w:r>
      <w:r w:rsidR="00F31233">
        <w:t>T</w:t>
      </w:r>
      <w:r w:rsidR="00995E2B" w:rsidRPr="00A96A37">
        <w:t>ype heading to limit your search to speeches and lectures.</w:t>
      </w:r>
      <w:r w:rsidR="00995E2B">
        <w:t>”</w:t>
      </w:r>
      <w:r w:rsidR="00F31233">
        <w:t xml:space="preserve"> Notice how the alt-text describes the directions for the location and selection of the “Speech/Lecture” option on the website.</w:t>
      </w:r>
    </w:p>
    <w:p w14:paraId="5A2D0BAD" w14:textId="354A9185" w:rsidR="002D2E25" w:rsidRDefault="00853807" w:rsidP="00476F88">
      <w:r>
        <w:rPr>
          <w:noProof/>
        </w:rPr>
        <w:drawing>
          <wp:inline distT="0" distB="0" distL="0" distR="0" wp14:anchorId="08BD63A0" wp14:editId="5D73C35A">
            <wp:extent cx="3017520" cy="3126105"/>
            <wp:effectExtent l="19050" t="19050" r="11430" b="17145"/>
            <wp:docPr id="25" name="Picture 25" descr="Example of a screenshot for enhanced wayfi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Example of a screenshot for enhanced wayfinding."/>
                    <pic:cNvPicPr/>
                  </pic:nvPicPr>
                  <pic:blipFill>
                    <a:blip r:embed="rId27"/>
                    <a:stretch>
                      <a:fillRect/>
                    </a:stretch>
                  </pic:blipFill>
                  <pic:spPr>
                    <a:xfrm>
                      <a:off x="0" y="0"/>
                      <a:ext cx="3017520" cy="3126105"/>
                    </a:xfrm>
                    <a:prstGeom prst="rect">
                      <a:avLst/>
                    </a:prstGeom>
                    <a:ln w="12700">
                      <a:solidFill>
                        <a:srgbClr val="2F5597"/>
                      </a:solidFill>
                    </a:ln>
                  </pic:spPr>
                </pic:pic>
              </a:graphicData>
            </a:graphic>
          </wp:inline>
        </w:drawing>
      </w:r>
    </w:p>
    <w:p w14:paraId="1F536004" w14:textId="78DDB60E" w:rsidR="00FC2F09" w:rsidRPr="008C31A5" w:rsidRDefault="00FC2F09" w:rsidP="008C31A5">
      <w:pPr>
        <w:pStyle w:val="Caption"/>
      </w:pPr>
      <w:r w:rsidRPr="008C31A5">
        <w:t xml:space="preserve">Figure </w:t>
      </w:r>
      <w:r w:rsidR="008C31A5" w:rsidRPr="008C31A5">
        <w:t>5</w:t>
      </w:r>
      <w:r w:rsidRPr="008C31A5">
        <w:t xml:space="preserve">. </w:t>
      </w:r>
      <w:r w:rsidR="00EC24B3" w:rsidRPr="008C31A5">
        <w:t>Screenshot of selecting the “Speech/Lecture” Document Type in the Advanced Search tab of the ABI/Inform platform. From “</w:t>
      </w:r>
      <w:hyperlink r:id="rId28" w:history="1">
        <w:r w:rsidRPr="0031411F">
          <w:rPr>
            <w:rStyle w:val="Hyperlink"/>
          </w:rPr>
          <w:t>Communication</w:t>
        </w:r>
        <w:r w:rsidR="00EC24B3" w:rsidRPr="0031411F">
          <w:rPr>
            <w:rStyle w:val="Hyperlink"/>
          </w:rPr>
          <w:t xml:space="preserve"> A</w:t>
        </w:r>
        <w:r w:rsidRPr="0031411F">
          <w:rPr>
            <w:rStyle w:val="Hyperlink"/>
          </w:rPr>
          <w:t>rts: Speeches and monologues</w:t>
        </w:r>
      </w:hyperlink>
      <w:r w:rsidR="00EC24B3" w:rsidRPr="008C31A5">
        <w:t xml:space="preserve">,” by S. </w:t>
      </w:r>
      <w:proofErr w:type="spellStart"/>
      <w:r w:rsidR="00EC24B3" w:rsidRPr="008C31A5">
        <w:t>Mutch</w:t>
      </w:r>
      <w:proofErr w:type="spellEnd"/>
      <w:r w:rsidR="00EC24B3" w:rsidRPr="008C31A5">
        <w:t>, 2023a, University of Waterloo. Copyright 2023 by the University of Waterloo. Reprinted with permission.</w:t>
      </w:r>
    </w:p>
    <w:p w14:paraId="7B47F444" w14:textId="13B54AB4" w:rsidR="00647D2C" w:rsidRDefault="00AD320A" w:rsidP="00666D75">
      <w:pPr>
        <w:pStyle w:val="Heading5"/>
      </w:pPr>
      <w:r>
        <w:t>Infographic</w:t>
      </w:r>
    </w:p>
    <w:p w14:paraId="60AB9670" w14:textId="638026EB" w:rsidR="00205591" w:rsidRPr="00942E4F" w:rsidRDefault="00205591" w:rsidP="00205591">
      <w:pPr>
        <w:rPr>
          <w:i/>
          <w:iCs/>
        </w:rPr>
      </w:pPr>
      <w:r w:rsidRPr="00942E4F">
        <w:rPr>
          <w:i/>
          <w:iCs/>
        </w:rPr>
        <w:t>An infographic is any combination of text and graphical elements that has been created to distil complicated information/relationships into a compact and digestible format. This is an enhanced form of an “image of text”, and thus deserves its own category.</w:t>
      </w:r>
    </w:p>
    <w:p w14:paraId="5CA94735" w14:textId="6D0A714E" w:rsidR="00205591" w:rsidRPr="00942E4F" w:rsidRDefault="00942E4F" w:rsidP="00205591">
      <w:pPr>
        <w:rPr>
          <w:i/>
          <w:iCs/>
        </w:rPr>
      </w:pPr>
      <w:r>
        <w:rPr>
          <w:b/>
          <w:bCs/>
        </w:rPr>
        <w:t>Alt-Text for Infographics.</w:t>
      </w:r>
      <w:r>
        <w:t xml:space="preserve"> </w:t>
      </w:r>
      <w:r w:rsidR="00205591" w:rsidRPr="00942E4F">
        <w:rPr>
          <w:i/>
          <w:iCs/>
        </w:rPr>
        <w:t xml:space="preserve">Some screen readers will stop reading </w:t>
      </w:r>
      <w:r w:rsidR="00666D75" w:rsidRPr="00942E4F">
        <w:rPr>
          <w:i/>
          <w:iCs/>
        </w:rPr>
        <w:t>alt-text</w:t>
      </w:r>
      <w:r w:rsidR="00205591" w:rsidRPr="00942E4F">
        <w:rPr>
          <w:i/>
          <w:iCs/>
        </w:rPr>
        <w:t xml:space="preserve"> after a certain number of characters (</w:t>
      </w:r>
      <w:r>
        <w:rPr>
          <w:i/>
          <w:iCs/>
        </w:rPr>
        <w:t xml:space="preserve">around </w:t>
      </w:r>
      <w:r w:rsidR="00205591" w:rsidRPr="00942E4F">
        <w:rPr>
          <w:i/>
          <w:iCs/>
        </w:rPr>
        <w:t>125</w:t>
      </w:r>
      <w:r w:rsidR="00F839F3" w:rsidRPr="00942E4F">
        <w:rPr>
          <w:i/>
          <w:iCs/>
        </w:rPr>
        <w:t>),</w:t>
      </w:r>
      <w:r w:rsidR="00205591" w:rsidRPr="00942E4F">
        <w:rPr>
          <w:i/>
          <w:iCs/>
        </w:rPr>
        <w:t xml:space="preserve"> so it is important to have a</w:t>
      </w:r>
      <w:r w:rsidR="00173024" w:rsidRPr="00942E4F">
        <w:rPr>
          <w:i/>
          <w:iCs/>
        </w:rPr>
        <w:t xml:space="preserve"> separate place for a longer description.</w:t>
      </w:r>
      <w:r w:rsidR="00205591" w:rsidRPr="00942E4F">
        <w:rPr>
          <w:i/>
          <w:iCs/>
        </w:rPr>
        <w:t xml:space="preserve"> </w:t>
      </w:r>
      <w:r>
        <w:rPr>
          <w:i/>
          <w:iCs/>
        </w:rPr>
        <w:t>In HTML, t</w:t>
      </w:r>
      <w:r w:rsidR="00205591" w:rsidRPr="00942E4F">
        <w:rPr>
          <w:i/>
          <w:iCs/>
        </w:rPr>
        <w:t xml:space="preserve">he </w:t>
      </w:r>
      <w:proofErr w:type="spellStart"/>
      <w:r w:rsidR="00205591" w:rsidRPr="00942E4F">
        <w:rPr>
          <w:i/>
          <w:iCs/>
        </w:rPr>
        <w:t>longdesc</w:t>
      </w:r>
      <w:proofErr w:type="spellEnd"/>
      <w:r w:rsidR="00205591" w:rsidRPr="00942E4F">
        <w:rPr>
          <w:i/>
          <w:iCs/>
        </w:rPr>
        <w:t xml:space="preserve"> attribute may be used to </w:t>
      </w:r>
      <w:r>
        <w:rPr>
          <w:i/>
          <w:iCs/>
        </w:rPr>
        <w:t>hyper</w:t>
      </w:r>
      <w:r w:rsidR="00205591" w:rsidRPr="00942E4F">
        <w:rPr>
          <w:i/>
          <w:iCs/>
        </w:rPr>
        <w:t xml:space="preserve">link to </w:t>
      </w:r>
      <w:r w:rsidR="009A27A3" w:rsidRPr="00942E4F">
        <w:rPr>
          <w:i/>
          <w:iCs/>
        </w:rPr>
        <w:t>a</w:t>
      </w:r>
      <w:r w:rsidR="00205591" w:rsidRPr="00942E4F">
        <w:rPr>
          <w:i/>
          <w:iCs/>
        </w:rPr>
        <w:t xml:space="preserve"> </w:t>
      </w:r>
      <w:r>
        <w:rPr>
          <w:i/>
          <w:iCs/>
        </w:rPr>
        <w:t>detailed</w:t>
      </w:r>
      <w:r w:rsidR="00205591" w:rsidRPr="00942E4F">
        <w:rPr>
          <w:i/>
          <w:iCs/>
        </w:rPr>
        <w:t xml:space="preserve"> description</w:t>
      </w:r>
      <w:r>
        <w:rPr>
          <w:i/>
          <w:iCs/>
        </w:rPr>
        <w:t xml:space="preserve"> of the image</w:t>
      </w:r>
      <w:r w:rsidR="00205591" w:rsidRPr="00942E4F">
        <w:rPr>
          <w:i/>
          <w:iCs/>
        </w:rPr>
        <w:t xml:space="preserve">. However, since this long description can be useful for </w:t>
      </w:r>
      <w:r w:rsidR="00173024" w:rsidRPr="00942E4F">
        <w:rPr>
          <w:i/>
          <w:iCs/>
        </w:rPr>
        <w:t>all users</w:t>
      </w:r>
      <w:r w:rsidR="00205591" w:rsidRPr="00942E4F">
        <w:rPr>
          <w:i/>
          <w:iCs/>
        </w:rPr>
        <w:t xml:space="preserve"> for understanding an infographic, it is recommended that </w:t>
      </w:r>
      <w:r>
        <w:rPr>
          <w:i/>
          <w:iCs/>
        </w:rPr>
        <w:t xml:space="preserve">instead of using the </w:t>
      </w:r>
      <w:proofErr w:type="spellStart"/>
      <w:r>
        <w:rPr>
          <w:i/>
          <w:iCs/>
        </w:rPr>
        <w:t>longdesc</w:t>
      </w:r>
      <w:proofErr w:type="spellEnd"/>
      <w:r>
        <w:rPr>
          <w:i/>
          <w:iCs/>
        </w:rPr>
        <w:t xml:space="preserve"> attribute, </w:t>
      </w:r>
      <w:r w:rsidR="00205591" w:rsidRPr="00942E4F">
        <w:rPr>
          <w:i/>
          <w:iCs/>
        </w:rPr>
        <w:t>the long description is included as text on the same page as the image</w:t>
      </w:r>
      <w:r>
        <w:rPr>
          <w:i/>
          <w:iCs/>
        </w:rPr>
        <w:t xml:space="preserve"> (e.g., </w:t>
      </w:r>
      <w:r w:rsidR="00205591" w:rsidRPr="00942E4F">
        <w:rPr>
          <w:i/>
          <w:iCs/>
        </w:rPr>
        <w:t>underneath</w:t>
      </w:r>
      <w:r>
        <w:rPr>
          <w:i/>
          <w:iCs/>
        </w:rPr>
        <w:t xml:space="preserve"> the image)</w:t>
      </w:r>
      <w:r w:rsidR="00205591" w:rsidRPr="00942E4F">
        <w:rPr>
          <w:i/>
          <w:iCs/>
        </w:rPr>
        <w:t xml:space="preserve">. </w:t>
      </w:r>
      <w:r w:rsidR="007D3851" w:rsidRPr="00942E4F">
        <w:rPr>
          <w:i/>
          <w:iCs/>
        </w:rPr>
        <w:t xml:space="preserve">If using the </w:t>
      </w:r>
      <w:proofErr w:type="spellStart"/>
      <w:r w:rsidR="007D3851" w:rsidRPr="00942E4F">
        <w:rPr>
          <w:i/>
          <w:iCs/>
        </w:rPr>
        <w:t>longdesc</w:t>
      </w:r>
      <w:proofErr w:type="spellEnd"/>
      <w:r w:rsidR="007D3851" w:rsidRPr="00942E4F">
        <w:rPr>
          <w:i/>
          <w:iCs/>
        </w:rPr>
        <w:t xml:space="preserve"> attribute, </w:t>
      </w:r>
      <w:r w:rsidR="00F34032" w:rsidRPr="00942E4F">
        <w:rPr>
          <w:i/>
          <w:iCs/>
        </w:rPr>
        <w:t xml:space="preserve">the </w:t>
      </w:r>
      <w:r w:rsidR="00666D75" w:rsidRPr="00942E4F">
        <w:rPr>
          <w:i/>
          <w:iCs/>
        </w:rPr>
        <w:t>alt-text</w:t>
      </w:r>
      <w:r w:rsidR="00205591" w:rsidRPr="00942E4F">
        <w:rPr>
          <w:i/>
          <w:iCs/>
        </w:rPr>
        <w:t xml:space="preserve"> should </w:t>
      </w:r>
      <w:r>
        <w:rPr>
          <w:i/>
          <w:iCs/>
        </w:rPr>
        <w:t xml:space="preserve">briefly </w:t>
      </w:r>
      <w:r w:rsidR="00205591" w:rsidRPr="00942E4F">
        <w:rPr>
          <w:i/>
          <w:iCs/>
        </w:rPr>
        <w:t>describe the image and indicate where the long description can be found.</w:t>
      </w:r>
    </w:p>
    <w:p w14:paraId="2CFF9430" w14:textId="7ABCD7FE" w:rsidR="00AD320A" w:rsidRPr="00AD320A" w:rsidRDefault="00205591" w:rsidP="00205591">
      <w:r w:rsidRPr="00942E4F">
        <w:rPr>
          <w:b/>
          <w:bCs/>
        </w:rPr>
        <w:t>Ti</w:t>
      </w:r>
      <w:r w:rsidR="00942E4F">
        <w:rPr>
          <w:b/>
          <w:bCs/>
        </w:rPr>
        <w:t>p.</w:t>
      </w:r>
      <w:r>
        <w:t xml:space="preserve"> </w:t>
      </w:r>
      <w:r w:rsidR="00942E4F">
        <w:rPr>
          <w:i/>
          <w:iCs/>
        </w:rPr>
        <w:t>W</w:t>
      </w:r>
      <w:r w:rsidRPr="00942E4F">
        <w:rPr>
          <w:i/>
          <w:iCs/>
        </w:rPr>
        <w:t>rit</w:t>
      </w:r>
      <w:r w:rsidR="00942E4F">
        <w:rPr>
          <w:i/>
          <w:iCs/>
        </w:rPr>
        <w:t xml:space="preserve">e </w:t>
      </w:r>
      <w:r w:rsidRPr="00942E4F">
        <w:rPr>
          <w:i/>
          <w:iCs/>
        </w:rPr>
        <w:t xml:space="preserve">the </w:t>
      </w:r>
      <w:proofErr w:type="spellStart"/>
      <w:r w:rsidRPr="00942E4F">
        <w:rPr>
          <w:i/>
          <w:iCs/>
        </w:rPr>
        <w:t>longdesc</w:t>
      </w:r>
      <w:proofErr w:type="spellEnd"/>
      <w:r w:rsidRPr="00942E4F">
        <w:rPr>
          <w:i/>
          <w:iCs/>
        </w:rPr>
        <w:t xml:space="preserve"> as though you were explaining the infographic verbally.</w:t>
      </w:r>
    </w:p>
    <w:p w14:paraId="6600A7DF" w14:textId="23DAD211" w:rsidR="00E52A93" w:rsidRDefault="00B9163E" w:rsidP="009A0EB7">
      <w:r w:rsidRPr="00942E4F">
        <w:rPr>
          <w:b/>
          <w:bCs/>
        </w:rPr>
        <w:lastRenderedPageBreak/>
        <w:t>Exampl</w:t>
      </w:r>
      <w:r w:rsidR="0013386B" w:rsidRPr="00942E4F">
        <w:rPr>
          <w:b/>
          <w:bCs/>
        </w:rPr>
        <w:t>e</w:t>
      </w:r>
      <w:r w:rsidR="00942E4F">
        <w:rPr>
          <w:b/>
          <w:bCs/>
        </w:rPr>
        <w:t xml:space="preserve">. </w:t>
      </w:r>
      <w:r w:rsidR="009A0EB7">
        <w:t xml:space="preserve">The </w:t>
      </w:r>
      <w:r w:rsidR="009A0EB7" w:rsidRPr="009A0EB7">
        <w:t>EBM Pyramid image</w:t>
      </w:r>
      <w:r w:rsidR="009A0EB7">
        <w:t xml:space="preserve"> available at the </w:t>
      </w:r>
      <w:hyperlink r:id="rId29" w:history="1">
        <w:r w:rsidR="009A0EB7" w:rsidRPr="009A0EB7">
          <w:rPr>
            <w:rStyle w:val="Hyperlink"/>
          </w:rPr>
          <w:t>EBM Resource Pyramid site</w:t>
        </w:r>
      </w:hyperlink>
      <w:r w:rsidR="009A0EB7">
        <w:t xml:space="preserve"> under heading “Evidence-Based Medicine Resources” (</w:t>
      </w:r>
      <w:r w:rsidR="009A0EB7" w:rsidRPr="00917654">
        <w:t>University of Pittsburgh</w:t>
      </w:r>
      <w:r w:rsidR="009A0EB7">
        <w:t xml:space="preserve">, 2023) can be used as an example of an infographic image. </w:t>
      </w:r>
    </w:p>
    <w:p w14:paraId="3CD0DE9A" w14:textId="1F1B442E" w:rsidR="003F6CB8" w:rsidRDefault="009A0EB7" w:rsidP="00476F88">
      <w:r>
        <w:t xml:space="preserve">The description of the EBM Resource Pyramid is provided below the image, </w:t>
      </w:r>
      <w:r w:rsidR="00B11323">
        <w:t>“</w:t>
      </w:r>
      <w:r w:rsidR="00B11323" w:rsidRPr="00B11323">
        <w:t>The Evidence-Based Pyramid depicts a triangular representation of the levels of evidence with the strongest evidence at the top and progressing down through evidence with decreasing strength. At the apex of the pyramid are Systematic Reviews</w:t>
      </w:r>
      <w:r w:rsidR="005D7134">
        <w:t>…”</w:t>
      </w:r>
      <w:r w:rsidR="00D81295">
        <w:t xml:space="preserve"> (University of Pittsburgh, 2023, para. 3).</w:t>
      </w:r>
      <w:r>
        <w:t xml:space="preserve"> The alt-text for the image is, “</w:t>
      </w:r>
      <w:r w:rsidRPr="00025989">
        <w:t>EBM Resource Pyramid. For a text-based version, see text below image</w:t>
      </w:r>
      <w:r>
        <w:t xml:space="preserve">” (you can inspect the image on your browser to see this alt-text; see </w:t>
      </w:r>
      <w:r w:rsidRPr="009A0EB7">
        <w:t xml:space="preserve">How </w:t>
      </w:r>
      <w:r>
        <w:t>t</w:t>
      </w:r>
      <w:r w:rsidRPr="009A0EB7">
        <w:t>o Check Existing Alt-Text (Exploration)</w:t>
      </w:r>
      <w:r>
        <w:t xml:space="preserve"> section). </w:t>
      </w:r>
    </w:p>
    <w:p w14:paraId="0398473E" w14:textId="762EB26D" w:rsidR="0013386B" w:rsidRDefault="00D95091" w:rsidP="00B522EF">
      <w:r>
        <w:t xml:space="preserve">Within the </w:t>
      </w:r>
      <w:r w:rsidR="006563E1">
        <w:t>context of online learning objects, infographics are sometimes</w:t>
      </w:r>
      <w:r w:rsidR="00D540CB">
        <w:t xml:space="preserve"> complicated by serving as</w:t>
      </w:r>
      <w:r w:rsidR="006563E1">
        <w:t xml:space="preserve"> </w:t>
      </w:r>
      <w:r w:rsidR="00FA4615" w:rsidRPr="009A0EB7">
        <w:t>the</w:t>
      </w:r>
      <w:r w:rsidR="00FE5C1D">
        <w:t xml:space="preserve"> standalone learning element, rather than serving as </w:t>
      </w:r>
      <w:r w:rsidR="00FA4615">
        <w:t>one</w:t>
      </w:r>
      <w:r w:rsidR="00FE5C1D">
        <w:t xml:space="preserve"> aspect </w:t>
      </w:r>
      <w:r w:rsidR="00FA4615">
        <w:t>within</w:t>
      </w:r>
      <w:r w:rsidR="00FE5C1D">
        <w:t xml:space="preserve"> a larger learning object. </w:t>
      </w:r>
      <w:r w:rsidR="009A0EB7">
        <w:t>The alt-text approach of including a longer description below the infographic can be used i</w:t>
      </w:r>
      <w:r w:rsidR="00196D7D">
        <w:t xml:space="preserve">f the platform </w:t>
      </w:r>
      <w:r w:rsidR="00F839F3">
        <w:t>allows</w:t>
      </w:r>
      <w:r w:rsidR="00196D7D">
        <w:t xml:space="preserve">. Alternatively, </w:t>
      </w:r>
      <w:r w:rsidR="00105F70">
        <w:t xml:space="preserve">the </w:t>
      </w:r>
      <w:r w:rsidR="008B7C8C">
        <w:t xml:space="preserve">infographic </w:t>
      </w:r>
      <w:r w:rsidR="00105F70">
        <w:t xml:space="preserve">image </w:t>
      </w:r>
      <w:r w:rsidR="009A0EB7">
        <w:t>can</w:t>
      </w:r>
      <w:r w:rsidR="00105F70">
        <w:t xml:space="preserve"> be </w:t>
      </w:r>
      <w:r w:rsidR="009A0EB7">
        <w:t>converted</w:t>
      </w:r>
      <w:r w:rsidR="008255AD">
        <w:t xml:space="preserve"> into a </w:t>
      </w:r>
      <w:r w:rsidR="009A0EB7">
        <w:t xml:space="preserve">different </w:t>
      </w:r>
      <w:r w:rsidR="008255AD">
        <w:t xml:space="preserve">format </w:t>
      </w:r>
      <w:r w:rsidR="009A0EB7">
        <w:t>type l</w:t>
      </w:r>
      <w:r w:rsidR="008255AD">
        <w:t xml:space="preserve">ike </w:t>
      </w:r>
      <w:r w:rsidR="009A0EB7">
        <w:t xml:space="preserve">a </w:t>
      </w:r>
      <w:r w:rsidR="008255AD">
        <w:t xml:space="preserve">PDF, where each individual graphical element can be described, and additional tags </w:t>
      </w:r>
      <w:r w:rsidR="009A0EB7">
        <w:t xml:space="preserve">can be </w:t>
      </w:r>
      <w:r w:rsidR="00807B07">
        <w:t xml:space="preserve">added for enhanced explanation. For further support </w:t>
      </w:r>
      <w:r w:rsidR="009A0EB7">
        <w:t>on converting images to PDF and adding additional tags and descriptions</w:t>
      </w:r>
      <w:r w:rsidR="003262E6">
        <w:t>, see</w:t>
      </w:r>
      <w:r w:rsidR="009A0EB7">
        <w:t xml:space="preserve"> C</w:t>
      </w:r>
      <w:r w:rsidR="00AF6274">
        <w:t>hee</w:t>
      </w:r>
      <w:r w:rsidR="009A0EB7">
        <w:t xml:space="preserve"> et al. (</w:t>
      </w:r>
      <w:r w:rsidR="0079352F">
        <w:t>202</w:t>
      </w:r>
      <w:r w:rsidR="00AF6274">
        <w:t>2</w:t>
      </w:r>
      <w:r w:rsidR="009A0EB7">
        <w:t xml:space="preserve">) </w:t>
      </w:r>
      <w:r w:rsidR="003262E6">
        <w:t>and</w:t>
      </w:r>
      <w:r w:rsidR="0079352F">
        <w:t xml:space="preserve"> </w:t>
      </w:r>
      <w:proofErr w:type="spellStart"/>
      <w:r w:rsidR="00AF6274" w:rsidRPr="00AF6274">
        <w:t>Voichita</w:t>
      </w:r>
      <w:proofErr w:type="spellEnd"/>
      <w:r w:rsidR="00AF6274">
        <w:t xml:space="preserve"> </w:t>
      </w:r>
      <w:r w:rsidR="009A0EB7">
        <w:t>et al.</w:t>
      </w:r>
      <w:r w:rsidR="00D95279">
        <w:t xml:space="preserve"> </w:t>
      </w:r>
      <w:r w:rsidR="009A0EB7">
        <w:t>(</w:t>
      </w:r>
      <w:r w:rsidR="00D95279">
        <w:t>2022).</w:t>
      </w:r>
    </w:p>
    <w:p w14:paraId="725423BD" w14:textId="20977F1B" w:rsidR="00F25E51" w:rsidRDefault="00F73D0E" w:rsidP="00F73D0E">
      <w:pPr>
        <w:pStyle w:val="Heading3"/>
        <w:spacing w:before="120"/>
        <w:ind w:left="0" w:hanging="360"/>
      </w:pPr>
      <w:r w:rsidRPr="00F73D0E">
        <w:rPr>
          <w:sz w:val="24"/>
          <w:szCs w:val="24"/>
        </w:rPr>
        <w:br/>
      </w:r>
      <w:r w:rsidR="00F25E51">
        <w:t>Practice and Assessment (2</w:t>
      </w:r>
      <w:r w:rsidR="00592B7C">
        <w:t>0</w:t>
      </w:r>
      <w:r w:rsidR="00F25E51">
        <w:t>-</w:t>
      </w:r>
      <w:r w:rsidR="00592B7C">
        <w:t>25</w:t>
      </w:r>
      <w:r w:rsidR="00F25E51">
        <w:t xml:space="preserve"> mins</w:t>
      </w:r>
      <w:r w:rsidR="006F41F3">
        <w:t>; Extension &amp; Evaluation</w:t>
      </w:r>
      <w:r w:rsidR="00F25E51">
        <w:t>)</w:t>
      </w:r>
    </w:p>
    <w:p w14:paraId="7AD239AB" w14:textId="3C440D3A" w:rsidR="00946606" w:rsidRDefault="00946606" w:rsidP="0013386B">
      <w:r>
        <w:t xml:space="preserve">Consistent with the 5E Model, this active learning portion provides learners an opportunity </w:t>
      </w:r>
      <w:r w:rsidR="006F41F3">
        <w:t>to apply their learning</w:t>
      </w:r>
      <w:r>
        <w:t xml:space="preserve"> </w:t>
      </w:r>
      <w:r w:rsidR="006F41F3">
        <w:t>(</w:t>
      </w:r>
      <w:r w:rsidR="0041409D">
        <w:t>Extension</w:t>
      </w:r>
      <w:r w:rsidR="006F41F3">
        <w:t>)</w:t>
      </w:r>
      <w:r>
        <w:t>, and for the instructor to informally Evaluate student learning.</w:t>
      </w:r>
    </w:p>
    <w:p w14:paraId="6B6011B3" w14:textId="52E8DC71" w:rsidR="0013386B" w:rsidRDefault="0013386B" w:rsidP="0013386B">
      <w:r>
        <w:t xml:space="preserve">After the presentation of the initial material, </w:t>
      </w:r>
      <w:r w:rsidR="00C11F78">
        <w:t xml:space="preserve">the instructor should have </w:t>
      </w:r>
      <w:r>
        <w:t xml:space="preserve">learners practice looking at the </w:t>
      </w:r>
      <w:r w:rsidR="006F41F3">
        <w:t>other digital images, either supplied by the instructor, or found by the learners with an online search</w:t>
      </w:r>
      <w:r>
        <w:t>. The instructor should circulate around the room using a Socratic approach to probe depth and application of concepts introduced</w:t>
      </w:r>
      <w:r w:rsidR="00CE01CF">
        <w:t>.</w:t>
      </w:r>
    </w:p>
    <w:p w14:paraId="26EF0587" w14:textId="072AD7ED" w:rsidR="007B7490" w:rsidRDefault="007B7490" w:rsidP="007B7490">
      <w:pPr>
        <w:pStyle w:val="Heading4"/>
      </w:pPr>
      <w:r>
        <w:t>Final Check-</w:t>
      </w:r>
      <w:r w:rsidR="00CA4713">
        <w:t>I</w:t>
      </w:r>
      <w:r>
        <w:t>n</w:t>
      </w:r>
    </w:p>
    <w:p w14:paraId="686666DE" w14:textId="0CB87218" w:rsidR="00C11F78" w:rsidRDefault="00C11F78" w:rsidP="00C11F78">
      <w:r>
        <w:t xml:space="preserve">The instructor concludes by highlighting that </w:t>
      </w:r>
      <w:r w:rsidR="005957D4">
        <w:t>effective alt-text relies entirely on context and the int</w:t>
      </w:r>
      <w:r w:rsidR="001D316D">
        <w:t xml:space="preserve">ended function of an image. </w:t>
      </w:r>
    </w:p>
    <w:p w14:paraId="6136470F" w14:textId="08A111C9" w:rsidR="00F25E51" w:rsidRDefault="001D316D" w:rsidP="00F25E51">
      <w:r>
        <w:t xml:space="preserve">Practice examples should be provided by the instructor </w:t>
      </w:r>
      <w:r w:rsidR="00C11F78">
        <w:t>(or taken from learner examples from the previous exercise)</w:t>
      </w:r>
      <w:r w:rsidR="006F41F3">
        <w:t>. L</w:t>
      </w:r>
      <w:r>
        <w:t xml:space="preserve">earners </w:t>
      </w:r>
      <w:r w:rsidR="006F41F3">
        <w:t>should</w:t>
      </w:r>
      <w:r>
        <w:t xml:space="preserve"> practice sorting images</w:t>
      </w:r>
      <w:r w:rsidR="007B7490">
        <w:t xml:space="preserve"> into each of the five types</w:t>
      </w:r>
      <w:r w:rsidR="006F41F3">
        <w:t xml:space="preserve"> of images</w:t>
      </w:r>
      <w:r w:rsidR="007B7490">
        <w:t xml:space="preserve">. The sorting exercise will help learners </w:t>
      </w:r>
      <w:r w:rsidR="00AE174C">
        <w:t xml:space="preserve">reflect on the function of an image and the type of alt-text that should be included. Examples are best drawn from </w:t>
      </w:r>
      <w:r w:rsidR="00633C41">
        <w:t xml:space="preserve">a </w:t>
      </w:r>
      <w:r w:rsidR="00AE174C">
        <w:t xml:space="preserve">suite of learning objects </w:t>
      </w:r>
      <w:r w:rsidR="00633C41">
        <w:t xml:space="preserve">related to the ones that </w:t>
      </w:r>
      <w:r w:rsidR="005F780E">
        <w:t>lesson</w:t>
      </w:r>
      <w:r w:rsidR="00633C41">
        <w:t xml:space="preserve"> attendees will be</w:t>
      </w:r>
      <w:r w:rsidR="002D1F8B">
        <w:t xml:space="preserve"> subsequently</w:t>
      </w:r>
      <w:r w:rsidR="00633C41">
        <w:t xml:space="preserve"> </w:t>
      </w:r>
      <w:r w:rsidR="002D1F8B">
        <w:t>creating in their work as educators.</w:t>
      </w:r>
      <w:r w:rsidR="006F41F3">
        <w:t xml:space="preserve"> The instructor can ask individuals to present their image, identify the type, and the suggested alt-text, or facilitate a whole-group discussion on a few of the practice examples. </w:t>
      </w:r>
    </w:p>
    <w:p w14:paraId="7696FBF5" w14:textId="6CFDB557" w:rsidR="00F858ED" w:rsidRDefault="00F858ED" w:rsidP="00F25E51">
      <w:r>
        <w:t xml:space="preserve">Assessment chosen for this </w:t>
      </w:r>
      <w:r w:rsidR="00A850B7">
        <w:t>is intentionally formative in nature</w:t>
      </w:r>
      <w:r w:rsidR="00480023">
        <w:t xml:space="preserve"> as learners are likely to have different backgrounds and levels of experience working with </w:t>
      </w:r>
      <w:r w:rsidR="006F41F3">
        <w:t>a</w:t>
      </w:r>
      <w:r w:rsidR="00480023">
        <w:t xml:space="preserve">lt-text for images. </w:t>
      </w:r>
      <w:r w:rsidR="00673BD2">
        <w:t xml:space="preserve">This approach to assessment of learning was additionally chosen to </w:t>
      </w:r>
      <w:r w:rsidR="00C11F78">
        <w:t xml:space="preserve">align with the 5E Model and to </w:t>
      </w:r>
      <w:r w:rsidR="00673BD2">
        <w:t xml:space="preserve">emphasize the need for intentional and iterative practice of </w:t>
      </w:r>
      <w:r w:rsidR="006F41F3">
        <w:t>a</w:t>
      </w:r>
      <w:r w:rsidR="00673BD2">
        <w:t xml:space="preserve">lt-text specifically and web accessibility work more generally in the educational context. </w:t>
      </w:r>
    </w:p>
    <w:p w14:paraId="62F114F4" w14:textId="652403DD" w:rsidR="002D1F8B" w:rsidRDefault="002D1F8B" w:rsidP="002D1F8B">
      <w:pPr>
        <w:pStyle w:val="Heading4"/>
      </w:pPr>
      <w:r>
        <w:t>In the Wild</w:t>
      </w:r>
    </w:p>
    <w:p w14:paraId="31B51066" w14:textId="19650075" w:rsidR="002D1F8B" w:rsidRDefault="00266155" w:rsidP="002D1F8B">
      <w:r>
        <w:t xml:space="preserve">After the final check-in, attendees should use </w:t>
      </w:r>
      <w:r w:rsidR="000B7CB8">
        <w:t xml:space="preserve">most of </w:t>
      </w:r>
      <w:r>
        <w:t xml:space="preserve">the remaining time to </w:t>
      </w:r>
      <w:r w:rsidR="006F41F3">
        <w:t>continue</w:t>
      </w:r>
      <w:r>
        <w:t xml:space="preserve"> looking at</w:t>
      </w:r>
      <w:r w:rsidR="00FE2B3A">
        <w:t xml:space="preserve"> the alt-text of images </w:t>
      </w:r>
      <w:r w:rsidR="006F41F3">
        <w:t>they brought with them</w:t>
      </w:r>
      <w:r w:rsidR="00404463">
        <w:t xml:space="preserve">, </w:t>
      </w:r>
      <w:r w:rsidR="006F41F3">
        <w:t xml:space="preserve">focusing on the </w:t>
      </w:r>
      <w:r w:rsidR="00404463">
        <w:t xml:space="preserve">type of image and </w:t>
      </w:r>
      <w:r w:rsidR="006F41F3">
        <w:t>if</w:t>
      </w:r>
      <w:r w:rsidR="00404463">
        <w:t xml:space="preserve"> the alt-text is suitabl</w:t>
      </w:r>
      <w:r w:rsidR="006F41F3">
        <w:t>e</w:t>
      </w:r>
      <w:r w:rsidR="00FE2B3A">
        <w:t>. The instructor should cir</w:t>
      </w:r>
      <w:r w:rsidR="00404463">
        <w:t xml:space="preserve">culate during this time to provide hands-on guidance </w:t>
      </w:r>
      <w:r w:rsidR="00BA0465">
        <w:t>and help learners work through the subjective aspects of this work.</w:t>
      </w:r>
      <w:r w:rsidR="00744609">
        <w:t xml:space="preserve"> During this time the instructor can get a sense of </w:t>
      </w:r>
      <w:r w:rsidR="00D722D0">
        <w:t>the success of the lesson</w:t>
      </w:r>
      <w:r w:rsidR="007A3E92">
        <w:t xml:space="preserve"> by answering the question: A</w:t>
      </w:r>
      <w:r w:rsidR="00D722D0">
        <w:t xml:space="preserve">re attendees thinking critically about the function of the images included </w:t>
      </w:r>
      <w:r w:rsidR="006E085B">
        <w:t>in their learning objects?</w:t>
      </w:r>
      <w:r w:rsidR="00BA0465">
        <w:t xml:space="preserve"> </w:t>
      </w:r>
    </w:p>
    <w:p w14:paraId="5C0A63AB" w14:textId="220AEE9B" w:rsidR="00DC31E7" w:rsidRDefault="00DC31E7" w:rsidP="007C5F16">
      <w:pPr>
        <w:pStyle w:val="Heading3-right"/>
      </w:pPr>
      <w:r>
        <w:t>Wrap-Up</w:t>
      </w:r>
      <w:r w:rsidR="00592B7C">
        <w:t xml:space="preserve"> (5 mins)</w:t>
      </w:r>
    </w:p>
    <w:p w14:paraId="60790166" w14:textId="459BC972" w:rsidR="007A3E92" w:rsidRDefault="007A3E92" w:rsidP="00DC31E7">
      <w:r>
        <w:t>After allowing the learners time to identify and evaluate and/or create alt-text to the images they brought with them (In the Wild section), the instructor should c</w:t>
      </w:r>
      <w:r w:rsidR="00DC31E7">
        <w:t xml:space="preserve">all </w:t>
      </w:r>
      <w:r w:rsidR="000B7CB8">
        <w:t xml:space="preserve">the learners back together. </w:t>
      </w:r>
    </w:p>
    <w:p w14:paraId="7E200398" w14:textId="5B2B2BAC" w:rsidR="00F86537" w:rsidRPr="007A3E92" w:rsidRDefault="007A3E92" w:rsidP="00DC31E7">
      <w:pPr>
        <w:rPr>
          <w:i/>
          <w:iCs/>
        </w:rPr>
      </w:pPr>
      <w:r>
        <w:lastRenderedPageBreak/>
        <w:t>The instructor should a</w:t>
      </w:r>
      <w:r w:rsidR="00592B7C" w:rsidRPr="007A3E92">
        <w:t xml:space="preserve">sk for </w:t>
      </w:r>
      <w:r>
        <w:t xml:space="preserve">one or more learners (based on time left in the lesson) </w:t>
      </w:r>
      <w:r w:rsidR="00592B7C" w:rsidRPr="007A3E92">
        <w:t>to share their experience worki</w:t>
      </w:r>
      <w:r w:rsidR="002F6DF3" w:rsidRPr="007A3E92">
        <w:t xml:space="preserve">ng through </w:t>
      </w:r>
      <w:r w:rsidRPr="007A3E92">
        <w:t xml:space="preserve">identifying the </w:t>
      </w:r>
      <w:r w:rsidR="002F6DF3" w:rsidRPr="007A3E92">
        <w:t>image types and generating robust alt-text.</w:t>
      </w:r>
      <w:r w:rsidR="002F6DF3" w:rsidRPr="007A3E92">
        <w:rPr>
          <w:i/>
          <w:iCs/>
        </w:rPr>
        <w:t xml:space="preserve"> </w:t>
      </w:r>
      <w:r w:rsidR="002F6DF3" w:rsidRPr="007A3E92">
        <w:t xml:space="preserve">Reassure </w:t>
      </w:r>
      <w:r>
        <w:t xml:space="preserve">the learners </w:t>
      </w:r>
      <w:r w:rsidR="002F6DF3" w:rsidRPr="007A3E92">
        <w:t xml:space="preserve">that this is only the beginning of a longer </w:t>
      </w:r>
      <w:r w:rsidR="00213B9B" w:rsidRPr="007A3E92">
        <w:t>learning process and that writing good alt-text takes time and practice.</w:t>
      </w:r>
      <w:r w:rsidR="00CE01CF" w:rsidRPr="007A3E92">
        <w:t xml:space="preserve"> Outcomes may also be assessed by reviewing changes to alt-text in the </w:t>
      </w:r>
      <w:r>
        <w:t>images</w:t>
      </w:r>
      <w:r w:rsidR="00CE01CF" w:rsidRPr="007A3E92">
        <w:t xml:space="preserve"> brought by learners.</w:t>
      </w:r>
    </w:p>
    <w:p w14:paraId="7F6063DD" w14:textId="5923C730" w:rsidR="00102E46" w:rsidRDefault="00102E46" w:rsidP="00F73D0E">
      <w:pPr>
        <w:pStyle w:val="Heading2"/>
      </w:pPr>
      <w:r>
        <w:t>Critical Reflection</w:t>
      </w:r>
    </w:p>
    <w:p w14:paraId="4D636297" w14:textId="7DEE6078" w:rsidR="00E50691" w:rsidRDefault="005C55C9" w:rsidP="00B07887">
      <w:r>
        <w:t xml:space="preserve">The goal of this </w:t>
      </w:r>
      <w:r w:rsidR="005F780E">
        <w:t>lesson</w:t>
      </w:r>
      <w:r>
        <w:t xml:space="preserve"> was to support educators in becoming more accessibility-literate. To this end, images from online instructional materials were categorized into five types and learners were supported in identifying and writing robust alt-text for each image type. In doing so, the intent was to have learners reflect on the purpose of included images and to encourage them to include robust alt-text </w:t>
      </w:r>
      <w:proofErr w:type="gramStart"/>
      <w:r>
        <w:t>at the moment</w:t>
      </w:r>
      <w:proofErr w:type="gramEnd"/>
      <w:r>
        <w:t xml:space="preserve"> of creation. </w:t>
      </w:r>
    </w:p>
    <w:p w14:paraId="4D6CF162" w14:textId="12F5D0F6" w:rsidR="00A2516D" w:rsidRDefault="00C36162" w:rsidP="00B07887">
      <w:r>
        <w:t xml:space="preserve">Attendees left </w:t>
      </w:r>
      <w:r w:rsidR="00AF135E">
        <w:t xml:space="preserve">the lesson </w:t>
      </w:r>
      <w:r>
        <w:t xml:space="preserve">with a better understanding of </w:t>
      </w:r>
      <w:r w:rsidR="005D46DE">
        <w:t xml:space="preserve">the subjective nature of </w:t>
      </w:r>
      <w:r>
        <w:t xml:space="preserve">alt-text, the need for the creator </w:t>
      </w:r>
      <w:r w:rsidR="00521232">
        <w:t xml:space="preserve">of a learning object to input alt-text based on intended image </w:t>
      </w:r>
      <w:proofErr w:type="gramStart"/>
      <w:r w:rsidR="00521232">
        <w:t>function, and</w:t>
      </w:r>
      <w:proofErr w:type="gramEnd"/>
      <w:r w:rsidR="005D46DE">
        <w:t xml:space="preserve"> equipped with </w:t>
      </w:r>
      <w:r w:rsidR="004754FB">
        <w:t>questions to help think critically about the place and purpose of images</w:t>
      </w:r>
      <w:r w:rsidR="00AD1512">
        <w:t xml:space="preserve">. </w:t>
      </w:r>
    </w:p>
    <w:p w14:paraId="00A3D6B2" w14:textId="61ACA404" w:rsidR="00AD0B46" w:rsidRDefault="00C11F78" w:rsidP="00B07887">
      <w:r>
        <w:t xml:space="preserve">The </w:t>
      </w:r>
      <w:r w:rsidR="005F780E">
        <w:t>lesson</w:t>
      </w:r>
      <w:r w:rsidR="00AD1512">
        <w:t xml:space="preserve"> could have gone better with examples tailored to each participant</w:t>
      </w:r>
      <w:r w:rsidR="009B2D8C">
        <w:t>.</w:t>
      </w:r>
      <w:r w:rsidR="007D74CD">
        <w:t xml:space="preserve"> Some participants did not </w:t>
      </w:r>
      <w:r w:rsidR="00AF135E">
        <w:t>bring</w:t>
      </w:r>
      <w:r w:rsidR="007D74CD">
        <w:t xml:space="preserve"> many images and struggled to engage with the second half of the lesson. </w:t>
      </w:r>
      <w:r w:rsidR="00FD32CF">
        <w:t xml:space="preserve">Equally, some participants concluded that removing images wherever possible was a simpler solution than </w:t>
      </w:r>
      <w:r w:rsidR="00AE00BC">
        <w:t>developing robust alt-text</w:t>
      </w:r>
      <w:r w:rsidR="00AD0B46">
        <w:t>. This is an opportunity to engage in a conversation about the intent behind images</w:t>
      </w:r>
      <w:r w:rsidR="00AF135E">
        <w:t>. S</w:t>
      </w:r>
      <w:r w:rsidR="00AD0B46">
        <w:t>ometimes images are not the best solution if thrown in without intentionality</w:t>
      </w:r>
      <w:r w:rsidR="00706E0B">
        <w:t xml:space="preserve">. </w:t>
      </w:r>
      <w:r w:rsidR="00AD0B46">
        <w:t xml:space="preserve">However, some direct presentation of </w:t>
      </w:r>
      <w:r w:rsidR="00C30D4C">
        <w:t xml:space="preserve">effective use of </w:t>
      </w:r>
      <w:r w:rsidR="00AD0B46">
        <w:t xml:space="preserve">visual content for student learning could help mitigate this instinct. </w:t>
      </w:r>
    </w:p>
    <w:p w14:paraId="44108AF0" w14:textId="5612324B" w:rsidR="006E7ECD" w:rsidRDefault="00FF6983" w:rsidP="00B07887">
      <w:r>
        <w:t>A</w:t>
      </w:r>
      <w:r w:rsidR="006E7ECD">
        <w:t>n alternative approach would be to provide additional images. Participants could then create alt-text and compare their versions to instructor-created alt-text. Though this option would be more time efficient, it may not engender authentic engagement promoted by tailored examples and especially integral for the context-dependent nature of writing good alt-text.</w:t>
      </w:r>
    </w:p>
    <w:p w14:paraId="5899FD3F" w14:textId="6538710A" w:rsidR="007C5F16" w:rsidRDefault="009B2D8C" w:rsidP="0067480B">
      <w:r>
        <w:t>More time for</w:t>
      </w:r>
      <w:r w:rsidR="00FF6983">
        <w:t xml:space="preserve"> one-on-one</w:t>
      </w:r>
      <w:r>
        <w:t xml:space="preserve"> support would have helped </w:t>
      </w:r>
      <w:r w:rsidR="00146ED3">
        <w:t xml:space="preserve">tailor </w:t>
      </w:r>
      <w:r w:rsidR="00FF6983">
        <w:t xml:space="preserve">the </w:t>
      </w:r>
      <w:r w:rsidR="00720E99">
        <w:t>approach</w:t>
      </w:r>
      <w:r w:rsidR="00146ED3">
        <w:t xml:space="preserve"> for the needs of </w:t>
      </w:r>
      <w:r>
        <w:t xml:space="preserve">each </w:t>
      </w:r>
      <w:r w:rsidR="00146ED3">
        <w:t>participant</w:t>
      </w:r>
      <w:r w:rsidR="00720E99">
        <w:t>.</w:t>
      </w:r>
      <w:r w:rsidR="00CE088B">
        <w:t xml:space="preserve"> In some contexts, </w:t>
      </w:r>
      <w:r w:rsidR="00FF6983">
        <w:t>one-on-one</w:t>
      </w:r>
      <w:r w:rsidR="00CE088B">
        <w:t xml:space="preserve"> support may not be feasible. In those instances, we think arranging learners in small groups and having them work through an example brought forward by one group member is an effective way to accomplish the same intent.</w:t>
      </w:r>
    </w:p>
    <w:p w14:paraId="08CBC03C" w14:textId="37AC3467" w:rsidR="00600832" w:rsidRDefault="00600832" w:rsidP="00F73D0E">
      <w:pPr>
        <w:pStyle w:val="Heading2-right"/>
      </w:pPr>
      <w:r>
        <w:t>References</w:t>
      </w:r>
    </w:p>
    <w:p w14:paraId="64C3D8F7" w14:textId="7E4B92D9" w:rsidR="006E74F2" w:rsidRPr="006E74F2" w:rsidRDefault="006E74F2" w:rsidP="00F73D0E">
      <w:pPr>
        <w:pStyle w:val="NormalWeb"/>
        <w:spacing w:before="240" w:beforeAutospacing="0" w:after="0" w:afterAutospacing="0"/>
        <w:ind w:left="360" w:hanging="360"/>
        <w:rPr>
          <w:color w:val="000000"/>
        </w:rPr>
      </w:pPr>
      <w:proofErr w:type="spellStart"/>
      <w:r w:rsidRPr="000C4F0E">
        <w:rPr>
          <w:color w:val="000000"/>
        </w:rPr>
        <w:t>Balci</w:t>
      </w:r>
      <w:proofErr w:type="spellEnd"/>
      <w:r w:rsidRPr="000C4F0E">
        <w:rPr>
          <w:color w:val="000000"/>
        </w:rPr>
        <w:t xml:space="preserve">, S., </w:t>
      </w:r>
      <w:proofErr w:type="spellStart"/>
      <w:r w:rsidRPr="000C4F0E">
        <w:rPr>
          <w:color w:val="000000"/>
        </w:rPr>
        <w:t>Cakiroglu</w:t>
      </w:r>
      <w:proofErr w:type="spellEnd"/>
      <w:r w:rsidRPr="000C4F0E">
        <w:rPr>
          <w:color w:val="000000"/>
        </w:rPr>
        <w:t xml:space="preserve">, J., &amp; </w:t>
      </w:r>
      <w:proofErr w:type="spellStart"/>
      <w:r w:rsidRPr="000C4F0E">
        <w:rPr>
          <w:color w:val="000000"/>
        </w:rPr>
        <w:t>Tekkaya</w:t>
      </w:r>
      <w:proofErr w:type="spellEnd"/>
      <w:r w:rsidRPr="000C4F0E">
        <w:rPr>
          <w:color w:val="000000"/>
        </w:rPr>
        <w:t xml:space="preserve">, C. (2006). Engagement, exploration, explanation, extension, and evaluation (5E) learning cycle and conceptual change text as learning tools. </w:t>
      </w:r>
      <w:r w:rsidRPr="000C4F0E">
        <w:rPr>
          <w:i/>
          <w:iCs/>
          <w:color w:val="000000"/>
        </w:rPr>
        <w:t>Biochemistry and Molecular Biology Education, 34</w:t>
      </w:r>
      <w:r w:rsidRPr="000C4F0E">
        <w:rPr>
          <w:color w:val="000000"/>
        </w:rPr>
        <w:t>(3), 199-203.</w:t>
      </w:r>
      <w:r>
        <w:rPr>
          <w:color w:val="000000"/>
        </w:rPr>
        <w:t xml:space="preserve"> </w:t>
      </w:r>
      <w:hyperlink r:id="rId30" w:history="1">
        <w:r w:rsidRPr="00A57F5C">
          <w:rPr>
            <w:rStyle w:val="Hyperlink"/>
          </w:rPr>
          <w:t>https://doi.org/10.1002/bmb.2006.49403403199</w:t>
        </w:r>
      </w:hyperlink>
      <w:r>
        <w:rPr>
          <w:color w:val="000000"/>
        </w:rPr>
        <w:t xml:space="preserve"> </w:t>
      </w:r>
    </w:p>
    <w:p w14:paraId="76F1E8C4" w14:textId="4802FB7F" w:rsidR="00917654" w:rsidRDefault="00917654" w:rsidP="00F73D0E">
      <w:pPr>
        <w:ind w:left="360" w:hanging="360"/>
      </w:pPr>
      <w:r>
        <w:t>Chee, M.</w:t>
      </w:r>
      <w:r w:rsidRPr="00917654">
        <w:t xml:space="preserve"> (</w:t>
      </w:r>
      <w:r w:rsidR="006E74F2">
        <w:t>2023a, April 27</w:t>
      </w:r>
      <w:r w:rsidRPr="00917654">
        <w:t xml:space="preserve">). </w:t>
      </w:r>
      <w:r>
        <w:rPr>
          <w:i/>
          <w:iCs/>
        </w:rPr>
        <w:t xml:space="preserve">History </w:t>
      </w:r>
      <w:r w:rsidR="006E74F2">
        <w:rPr>
          <w:i/>
          <w:iCs/>
        </w:rPr>
        <w:t>r</w:t>
      </w:r>
      <w:r>
        <w:rPr>
          <w:i/>
          <w:iCs/>
        </w:rPr>
        <w:t xml:space="preserve">esearch </w:t>
      </w:r>
      <w:r w:rsidR="006E74F2">
        <w:rPr>
          <w:i/>
          <w:iCs/>
        </w:rPr>
        <w:t>g</w:t>
      </w:r>
      <w:r>
        <w:rPr>
          <w:i/>
          <w:iCs/>
        </w:rPr>
        <w:t>uide: Get started</w:t>
      </w:r>
      <w:r w:rsidRPr="00917654">
        <w:t xml:space="preserve">. </w:t>
      </w:r>
      <w:r w:rsidR="00DE5516">
        <w:t xml:space="preserve">University of Waterloo. </w:t>
      </w:r>
      <w:r w:rsidR="006E74F2">
        <w:t xml:space="preserve">Retrieved June 18, 2023, from </w:t>
      </w:r>
      <w:hyperlink r:id="rId31" w:history="1">
        <w:r w:rsidR="006E74F2" w:rsidRPr="00A57F5C">
          <w:rPr>
            <w:rStyle w:val="Hyperlink"/>
          </w:rPr>
          <w:t>https://subjectguides.uwaterloo.ca/history</w:t>
        </w:r>
      </w:hyperlink>
    </w:p>
    <w:p w14:paraId="54ADF028" w14:textId="2D4F7180" w:rsidR="00917654" w:rsidRDefault="00917654" w:rsidP="00F73D0E">
      <w:pPr>
        <w:ind w:left="360" w:hanging="360"/>
      </w:pPr>
      <w:r>
        <w:t>Chee, M.</w:t>
      </w:r>
      <w:r w:rsidRPr="00917654">
        <w:t xml:space="preserve"> (</w:t>
      </w:r>
      <w:r w:rsidR="006E74F2">
        <w:t>2023b, April 27).</w:t>
      </w:r>
      <w:r w:rsidRPr="00917654">
        <w:t xml:space="preserve"> </w:t>
      </w:r>
      <w:r>
        <w:rPr>
          <w:i/>
          <w:iCs/>
        </w:rPr>
        <w:t xml:space="preserve">History </w:t>
      </w:r>
      <w:r w:rsidR="006E74F2">
        <w:rPr>
          <w:i/>
          <w:iCs/>
        </w:rPr>
        <w:t>r</w:t>
      </w:r>
      <w:r>
        <w:rPr>
          <w:i/>
          <w:iCs/>
        </w:rPr>
        <w:t xml:space="preserve">esearch </w:t>
      </w:r>
      <w:r w:rsidR="006E74F2">
        <w:rPr>
          <w:i/>
          <w:iCs/>
        </w:rPr>
        <w:t>g</w:t>
      </w:r>
      <w:r>
        <w:rPr>
          <w:i/>
          <w:iCs/>
        </w:rPr>
        <w:t xml:space="preserve">uide: </w:t>
      </w:r>
      <w:proofErr w:type="gramStart"/>
      <w:r>
        <w:rPr>
          <w:i/>
          <w:iCs/>
        </w:rPr>
        <w:t>Your</w:t>
      </w:r>
      <w:proofErr w:type="gramEnd"/>
      <w:r>
        <w:rPr>
          <w:i/>
          <w:iCs/>
        </w:rPr>
        <w:t xml:space="preserve"> writing</w:t>
      </w:r>
      <w:r w:rsidRPr="00917654">
        <w:t xml:space="preserve">. </w:t>
      </w:r>
      <w:r w:rsidR="00DE5516">
        <w:t xml:space="preserve">University of Waterloo. </w:t>
      </w:r>
      <w:r w:rsidR="006E74F2">
        <w:t xml:space="preserve">Retrieved June 18, 2023, from </w:t>
      </w:r>
      <w:hyperlink r:id="rId32" w:history="1">
        <w:r w:rsidR="006E74F2" w:rsidRPr="00A57F5C">
          <w:rPr>
            <w:rStyle w:val="Hyperlink"/>
          </w:rPr>
          <w:t>https://subjectguides.uwaterloo.ca/history/yourwriting</w:t>
        </w:r>
      </w:hyperlink>
    </w:p>
    <w:p w14:paraId="30D2B32D" w14:textId="554D84A1" w:rsidR="006E74F2" w:rsidRDefault="006E74F2" w:rsidP="00F73D0E">
      <w:pPr>
        <w:pStyle w:val="NormalWeb"/>
        <w:spacing w:before="0" w:after="0" w:afterAutospacing="0"/>
        <w:ind w:left="360" w:hanging="360"/>
        <w:rPr>
          <w:color w:val="000000"/>
        </w:rPr>
      </w:pPr>
      <w:r w:rsidRPr="00893BA1">
        <w:rPr>
          <w:color w:val="000000"/>
        </w:rPr>
        <w:t xml:space="preserve">Chee, </w:t>
      </w:r>
      <w:r>
        <w:rPr>
          <w:color w:val="000000"/>
        </w:rPr>
        <w:t xml:space="preserve">M., </w:t>
      </w:r>
      <w:r w:rsidRPr="00893BA1">
        <w:rPr>
          <w:color w:val="000000"/>
        </w:rPr>
        <w:t xml:space="preserve">Davidian, Z., &amp; Weaver, K. D. (2022). More to </w:t>
      </w:r>
      <w:r>
        <w:rPr>
          <w:color w:val="000000"/>
        </w:rPr>
        <w:t>d</w:t>
      </w:r>
      <w:r w:rsidRPr="00893BA1">
        <w:rPr>
          <w:color w:val="000000"/>
        </w:rPr>
        <w:t xml:space="preserve">o than </w:t>
      </w:r>
      <w:r>
        <w:rPr>
          <w:color w:val="000000"/>
        </w:rPr>
        <w:t>c</w:t>
      </w:r>
      <w:r w:rsidRPr="00893BA1">
        <w:rPr>
          <w:color w:val="000000"/>
        </w:rPr>
        <w:t xml:space="preserve">an </w:t>
      </w:r>
      <w:r>
        <w:rPr>
          <w:color w:val="000000"/>
        </w:rPr>
        <w:t>e</w:t>
      </w:r>
      <w:r w:rsidRPr="00893BA1">
        <w:rPr>
          <w:color w:val="000000"/>
        </w:rPr>
        <w:t xml:space="preserve">ver </w:t>
      </w:r>
      <w:r>
        <w:rPr>
          <w:color w:val="000000"/>
        </w:rPr>
        <w:t>b</w:t>
      </w:r>
      <w:r w:rsidRPr="00893BA1">
        <w:rPr>
          <w:color w:val="000000"/>
        </w:rPr>
        <w:t xml:space="preserve">e </w:t>
      </w:r>
      <w:r>
        <w:rPr>
          <w:color w:val="000000"/>
        </w:rPr>
        <w:t>d</w:t>
      </w:r>
      <w:r w:rsidRPr="00893BA1">
        <w:rPr>
          <w:color w:val="000000"/>
        </w:rPr>
        <w:t xml:space="preserve">one: Reconciling </w:t>
      </w:r>
      <w:r>
        <w:rPr>
          <w:color w:val="000000"/>
        </w:rPr>
        <w:t>l</w:t>
      </w:r>
      <w:r w:rsidRPr="00893BA1">
        <w:rPr>
          <w:color w:val="000000"/>
        </w:rPr>
        <w:t xml:space="preserve">ibrary </w:t>
      </w:r>
      <w:r>
        <w:rPr>
          <w:color w:val="000000"/>
        </w:rPr>
        <w:t>o</w:t>
      </w:r>
      <w:r w:rsidRPr="00893BA1">
        <w:rPr>
          <w:color w:val="000000"/>
        </w:rPr>
        <w:t xml:space="preserve">nline </w:t>
      </w:r>
      <w:r>
        <w:rPr>
          <w:color w:val="000000"/>
        </w:rPr>
        <w:t>l</w:t>
      </w:r>
      <w:r w:rsidRPr="00893BA1">
        <w:rPr>
          <w:color w:val="000000"/>
        </w:rPr>
        <w:t xml:space="preserve">earning </w:t>
      </w:r>
      <w:r>
        <w:rPr>
          <w:color w:val="000000"/>
        </w:rPr>
        <w:t>o</w:t>
      </w:r>
      <w:r w:rsidRPr="00893BA1">
        <w:rPr>
          <w:color w:val="000000"/>
        </w:rPr>
        <w:t xml:space="preserve">bjects with WCAG 2.1 </w:t>
      </w:r>
      <w:r>
        <w:rPr>
          <w:color w:val="000000"/>
        </w:rPr>
        <w:t>s</w:t>
      </w:r>
      <w:r w:rsidRPr="00893BA1">
        <w:rPr>
          <w:color w:val="000000"/>
        </w:rPr>
        <w:t xml:space="preserve">tandards for </w:t>
      </w:r>
      <w:r>
        <w:rPr>
          <w:color w:val="000000"/>
        </w:rPr>
        <w:t>a</w:t>
      </w:r>
      <w:r w:rsidRPr="00893BA1">
        <w:rPr>
          <w:color w:val="000000"/>
        </w:rPr>
        <w:t xml:space="preserve">ccessibility. </w:t>
      </w:r>
      <w:r w:rsidRPr="00893BA1">
        <w:rPr>
          <w:i/>
          <w:iCs/>
          <w:color w:val="000000"/>
        </w:rPr>
        <w:t>Journal of Web Librarianship, 16</w:t>
      </w:r>
      <w:r w:rsidRPr="00893BA1">
        <w:rPr>
          <w:color w:val="000000"/>
        </w:rPr>
        <w:t xml:space="preserve">(2), 87–119. </w:t>
      </w:r>
      <w:hyperlink r:id="rId33" w:history="1">
        <w:r w:rsidRPr="00A57F5C">
          <w:rPr>
            <w:rStyle w:val="Hyperlink"/>
          </w:rPr>
          <w:t>https://doi.org/10.1080/19322909.2022.2062521</w:t>
        </w:r>
      </w:hyperlink>
      <w:r>
        <w:rPr>
          <w:color w:val="000000"/>
        </w:rPr>
        <w:t xml:space="preserve"> </w:t>
      </w:r>
    </w:p>
    <w:p w14:paraId="53F31DFF" w14:textId="5CEB4785" w:rsidR="006E74F2" w:rsidRPr="006E74F2" w:rsidRDefault="006E74F2" w:rsidP="00F73D0E">
      <w:pPr>
        <w:pStyle w:val="NormalWeb"/>
        <w:spacing w:before="240" w:beforeAutospacing="0" w:after="0" w:afterAutospacing="0"/>
        <w:ind w:left="360" w:hanging="360"/>
        <w:rPr>
          <w:color w:val="000000"/>
        </w:rPr>
      </w:pPr>
      <w:r w:rsidRPr="000C4F0E">
        <w:rPr>
          <w:color w:val="000000"/>
        </w:rPr>
        <w:t xml:space="preserve">Duran, L. B., &amp; Duran, E. (2004). The 5E instructional model: A learning cycle approach for inquiry-based science teaching. </w:t>
      </w:r>
      <w:r w:rsidRPr="000C4F0E">
        <w:rPr>
          <w:i/>
          <w:iCs/>
          <w:color w:val="000000"/>
        </w:rPr>
        <w:t>Science Education Review, 3</w:t>
      </w:r>
      <w:r w:rsidRPr="000C4F0E">
        <w:rPr>
          <w:color w:val="000000"/>
        </w:rPr>
        <w:t>(2), 49-58.</w:t>
      </w:r>
      <w:r w:rsidR="00DE5516">
        <w:rPr>
          <w:color w:val="000000"/>
        </w:rPr>
        <w:t xml:space="preserve"> </w:t>
      </w:r>
      <w:hyperlink r:id="rId34" w:history="1">
        <w:r w:rsidR="00DE5516" w:rsidRPr="00A57F5C">
          <w:rPr>
            <w:rStyle w:val="Hyperlink"/>
          </w:rPr>
          <w:t>https://eric.ed.gov/?id=EJ1058007</w:t>
        </w:r>
      </w:hyperlink>
      <w:r w:rsidR="00DE5516">
        <w:rPr>
          <w:color w:val="000000"/>
        </w:rPr>
        <w:t xml:space="preserve"> </w:t>
      </w:r>
    </w:p>
    <w:p w14:paraId="284DDC32" w14:textId="4E0542F4" w:rsidR="006E74F2" w:rsidRDefault="006E74F2" w:rsidP="00F73D0E">
      <w:pPr>
        <w:ind w:left="360" w:hanging="360"/>
      </w:pPr>
      <w:r>
        <w:t xml:space="preserve">Lee, D. (2016, August 1). </w:t>
      </w:r>
      <w:r w:rsidRPr="00D81295">
        <w:t>The Arthur fist meme is the best new meme in a long line of Arthur memes</w:t>
      </w:r>
      <w:r w:rsidRPr="006E74F2">
        <w:t xml:space="preserve"> </w:t>
      </w:r>
      <w:r w:rsidRPr="00917654">
        <w:t xml:space="preserve">[Digital image]. </w:t>
      </w:r>
      <w:r w:rsidRPr="00D81295">
        <w:rPr>
          <w:i/>
          <w:iCs/>
        </w:rPr>
        <w:t>The Verge</w:t>
      </w:r>
      <w:r w:rsidRPr="006E74F2">
        <w:t xml:space="preserve">. </w:t>
      </w:r>
      <w:hyperlink r:id="rId35" w:history="1">
        <w:r w:rsidRPr="00B522EF">
          <w:rPr>
            <w:rStyle w:val="Hyperlink"/>
          </w:rPr>
          <w:t>https://www.theverge.com/2016/8/1/12342168/arthur-fist-meme-twitter-tumblr-internet-culture</w:t>
        </w:r>
      </w:hyperlink>
    </w:p>
    <w:p w14:paraId="7CF959E4" w14:textId="3DD8CD76" w:rsidR="00DE5516" w:rsidRDefault="00DE5516" w:rsidP="00F73D0E">
      <w:pPr>
        <w:ind w:left="360" w:hanging="360"/>
      </w:pPr>
      <w:proofErr w:type="spellStart"/>
      <w:r w:rsidRPr="00917654">
        <w:t>Mutch</w:t>
      </w:r>
      <w:proofErr w:type="spellEnd"/>
      <w:r w:rsidRPr="00917654">
        <w:t>.</w:t>
      </w:r>
      <w:r>
        <w:t xml:space="preserve"> S.</w:t>
      </w:r>
      <w:r w:rsidRPr="00917654">
        <w:t xml:space="preserve"> (</w:t>
      </w:r>
      <w:r>
        <w:t>2023a, June 12</w:t>
      </w:r>
      <w:r w:rsidRPr="00917654">
        <w:t xml:space="preserve">). </w:t>
      </w:r>
      <w:r>
        <w:rPr>
          <w:i/>
          <w:iCs/>
        </w:rPr>
        <w:t>Communication arts</w:t>
      </w:r>
      <w:r w:rsidRPr="0059729D">
        <w:rPr>
          <w:i/>
          <w:iCs/>
        </w:rPr>
        <w:t xml:space="preserve">: </w:t>
      </w:r>
      <w:r>
        <w:rPr>
          <w:i/>
          <w:iCs/>
        </w:rPr>
        <w:t>Speeches and monologues</w:t>
      </w:r>
      <w:r w:rsidRPr="00917654">
        <w:t xml:space="preserve">. </w:t>
      </w:r>
      <w:r>
        <w:t xml:space="preserve">University of </w:t>
      </w:r>
      <w:r>
        <w:lastRenderedPageBreak/>
        <w:t xml:space="preserve">Waterloo. Retrieved June 18, 2023, from </w:t>
      </w:r>
      <w:hyperlink r:id="rId36" w:history="1">
        <w:r w:rsidRPr="00A57F5C">
          <w:rPr>
            <w:rStyle w:val="Hyperlink"/>
          </w:rPr>
          <w:t>https://subjectguides.uwaterloo.ca/commarts/findspeeches</w:t>
        </w:r>
      </w:hyperlink>
    </w:p>
    <w:p w14:paraId="0D639297" w14:textId="414F0E25" w:rsidR="00917654" w:rsidRDefault="00917654" w:rsidP="00F73D0E">
      <w:pPr>
        <w:ind w:left="360" w:hanging="360"/>
      </w:pPr>
      <w:proofErr w:type="spellStart"/>
      <w:r w:rsidRPr="00917654">
        <w:t>Mutch</w:t>
      </w:r>
      <w:proofErr w:type="spellEnd"/>
      <w:r w:rsidRPr="00917654">
        <w:t>.</w:t>
      </w:r>
      <w:r>
        <w:t xml:space="preserve"> S.</w:t>
      </w:r>
      <w:r w:rsidRPr="00917654">
        <w:t xml:space="preserve"> (</w:t>
      </w:r>
      <w:r w:rsidR="00DE5516">
        <w:t>2023b, June 12</w:t>
      </w:r>
      <w:r w:rsidRPr="00917654">
        <w:t xml:space="preserve">). </w:t>
      </w:r>
      <w:r w:rsidRPr="00B522EF">
        <w:rPr>
          <w:i/>
          <w:iCs/>
        </w:rPr>
        <w:t xml:space="preserve">Recreation and </w:t>
      </w:r>
      <w:r w:rsidR="00DE5516">
        <w:rPr>
          <w:i/>
          <w:iCs/>
        </w:rPr>
        <w:t>l</w:t>
      </w:r>
      <w:r w:rsidRPr="00B522EF">
        <w:rPr>
          <w:i/>
          <w:iCs/>
        </w:rPr>
        <w:t>eisure</w:t>
      </w:r>
      <w:r w:rsidR="00DE5516">
        <w:rPr>
          <w:i/>
          <w:iCs/>
        </w:rPr>
        <w:t xml:space="preserve"> s</w:t>
      </w:r>
      <w:r w:rsidRPr="00B522EF">
        <w:rPr>
          <w:i/>
          <w:iCs/>
        </w:rPr>
        <w:t>tudies: Citations</w:t>
      </w:r>
      <w:r w:rsidRPr="00917654">
        <w:t xml:space="preserve">. </w:t>
      </w:r>
      <w:r w:rsidR="00DE5516">
        <w:t xml:space="preserve">University of Waterloo. Retrieved June 18, 2023, from </w:t>
      </w:r>
      <w:hyperlink r:id="rId37" w:history="1">
        <w:r w:rsidR="00DE5516" w:rsidRPr="00A57F5C">
          <w:rPr>
            <w:rStyle w:val="Hyperlink"/>
          </w:rPr>
          <w:t>https://subjectguides.uwaterloo.ca/rls/cite</w:t>
        </w:r>
      </w:hyperlink>
    </w:p>
    <w:p w14:paraId="2C37ADFA" w14:textId="5519283D" w:rsidR="00774EBE" w:rsidRDefault="00DE5516" w:rsidP="00F73D0E">
      <w:pPr>
        <w:ind w:left="360" w:hanging="360"/>
      </w:pPr>
      <w:r>
        <w:t>National Archives</w:t>
      </w:r>
      <w:r w:rsidR="00774EBE" w:rsidRPr="00774EBE">
        <w:t xml:space="preserve">. (n.d.). </w:t>
      </w:r>
      <w:r w:rsidR="00774EBE" w:rsidRPr="00DE5516">
        <w:rPr>
          <w:i/>
          <w:iCs/>
        </w:rPr>
        <w:t>President Barack Obama</w:t>
      </w:r>
      <w:r w:rsidR="00774EBE" w:rsidRPr="00774EBE">
        <w:t>.</w:t>
      </w:r>
      <w:r>
        <w:t xml:space="preserve"> Barack Obama Presidential Library. Retrieved June 18, 2023, from </w:t>
      </w:r>
      <w:hyperlink r:id="rId38" w:history="1">
        <w:r w:rsidRPr="00A57F5C">
          <w:rPr>
            <w:rStyle w:val="Hyperlink"/>
          </w:rPr>
          <w:t>https://www.obamalibrary.gov/obamas/president-barack-obama</w:t>
        </w:r>
      </w:hyperlink>
    </w:p>
    <w:p w14:paraId="11F72D3C" w14:textId="7F958B9B" w:rsidR="00EC24B3" w:rsidRDefault="00EC24B3" w:rsidP="00F73D0E">
      <w:pPr>
        <w:ind w:left="360" w:hanging="357"/>
      </w:pPr>
      <w:proofErr w:type="spellStart"/>
      <w:r>
        <w:rPr>
          <w:szCs w:val="20"/>
        </w:rPr>
        <w:t>OpenClipart</w:t>
      </w:r>
      <w:proofErr w:type="spellEnd"/>
      <w:r>
        <w:rPr>
          <w:szCs w:val="20"/>
        </w:rPr>
        <w:t xml:space="preserve">. (2014a, May 18). </w:t>
      </w:r>
      <w:r w:rsidRPr="007B6B91">
        <w:rPr>
          <w:szCs w:val="20"/>
        </w:rPr>
        <w:t>Digital clock display vector graphics</w:t>
      </w:r>
      <w:r>
        <w:rPr>
          <w:szCs w:val="20"/>
        </w:rPr>
        <w:t xml:space="preserve">. </w:t>
      </w:r>
      <w:r>
        <w:rPr>
          <w:i/>
          <w:iCs/>
          <w:szCs w:val="20"/>
        </w:rPr>
        <w:t>Free SVG.</w:t>
      </w:r>
      <w:r>
        <w:rPr>
          <w:szCs w:val="20"/>
        </w:rPr>
        <w:t xml:space="preserve"> </w:t>
      </w:r>
      <w:hyperlink r:id="rId39" w:history="1">
        <w:r w:rsidRPr="00A57F5C">
          <w:rPr>
            <w:rStyle w:val="Hyperlink"/>
            <w:szCs w:val="20"/>
          </w:rPr>
          <w:t>https://freesvg.org/digital-clock-display-vector-graphics10435</w:t>
        </w:r>
      </w:hyperlink>
    </w:p>
    <w:p w14:paraId="6A29255F" w14:textId="2719C3DA" w:rsidR="00EC24B3" w:rsidRPr="00EC24B3" w:rsidRDefault="007B6B91" w:rsidP="00F73D0E">
      <w:pPr>
        <w:ind w:left="360" w:hanging="357"/>
      </w:pPr>
      <w:proofErr w:type="spellStart"/>
      <w:r>
        <w:t>OpenClipart</w:t>
      </w:r>
      <w:proofErr w:type="spellEnd"/>
      <w:r>
        <w:t>. (2014</w:t>
      </w:r>
      <w:r w:rsidR="00EC24B3">
        <w:t>b</w:t>
      </w:r>
      <w:r>
        <w:t xml:space="preserve">, July 7). </w:t>
      </w:r>
      <w:r w:rsidRPr="007B6B91">
        <w:t>Clock face vector illustration</w:t>
      </w:r>
      <w:r>
        <w:t xml:space="preserve">. </w:t>
      </w:r>
      <w:r>
        <w:rPr>
          <w:i/>
          <w:iCs/>
        </w:rPr>
        <w:t>Free SVG.</w:t>
      </w:r>
      <w:r w:rsidRPr="007B6B91">
        <w:t xml:space="preserve"> </w:t>
      </w:r>
      <w:hyperlink r:id="rId40" w:history="1">
        <w:r w:rsidRPr="00A57F5C">
          <w:rPr>
            <w:rStyle w:val="Hyperlink"/>
          </w:rPr>
          <w:t>https://freesvg.org/clock-face-vector-illustration</w:t>
        </w:r>
      </w:hyperlink>
      <w:r>
        <w:t xml:space="preserve"> </w:t>
      </w:r>
    </w:p>
    <w:p w14:paraId="4BC21CF6" w14:textId="519C0999" w:rsidR="007B6B91" w:rsidRPr="007B6B91" w:rsidRDefault="007B6B91" w:rsidP="00F73D0E">
      <w:pPr>
        <w:ind w:left="360" w:hanging="357"/>
        <w:rPr>
          <w:szCs w:val="20"/>
        </w:rPr>
      </w:pPr>
      <w:proofErr w:type="spellStart"/>
      <w:r>
        <w:rPr>
          <w:szCs w:val="20"/>
        </w:rPr>
        <w:t>OpenClipart</w:t>
      </w:r>
      <w:proofErr w:type="spellEnd"/>
      <w:r>
        <w:rPr>
          <w:szCs w:val="20"/>
        </w:rPr>
        <w:t xml:space="preserve">. (2018, June 21). </w:t>
      </w:r>
      <w:r w:rsidRPr="007B6B91">
        <w:rPr>
          <w:szCs w:val="20"/>
        </w:rPr>
        <w:t>Sundial vector image</w:t>
      </w:r>
      <w:r>
        <w:rPr>
          <w:szCs w:val="20"/>
        </w:rPr>
        <w:t xml:space="preserve">. </w:t>
      </w:r>
      <w:r>
        <w:rPr>
          <w:i/>
          <w:iCs/>
          <w:szCs w:val="20"/>
        </w:rPr>
        <w:t xml:space="preserve">Free SVG. </w:t>
      </w:r>
      <w:hyperlink r:id="rId41" w:history="1">
        <w:r w:rsidRPr="00A57F5C">
          <w:rPr>
            <w:rStyle w:val="Hyperlink"/>
            <w:szCs w:val="20"/>
          </w:rPr>
          <w:t>https://freesvg.org/sundial-vector-image</w:t>
        </w:r>
      </w:hyperlink>
    </w:p>
    <w:p w14:paraId="5FE941C2" w14:textId="186EC0C7" w:rsidR="00DE5516" w:rsidRDefault="00917654" w:rsidP="00F73D0E">
      <w:pPr>
        <w:ind w:left="360" w:hanging="360"/>
      </w:pPr>
      <w:r w:rsidRPr="00917654">
        <w:t>University of Pittsburgh</w:t>
      </w:r>
      <w:r w:rsidR="00DE5516">
        <w:t>. (2023, April 7).</w:t>
      </w:r>
      <w:r w:rsidRPr="00917654">
        <w:t xml:space="preserve"> </w:t>
      </w:r>
      <w:r w:rsidRPr="00B522EF">
        <w:rPr>
          <w:i/>
          <w:iCs/>
        </w:rPr>
        <w:t xml:space="preserve">EBM </w:t>
      </w:r>
      <w:r w:rsidR="00DE5516">
        <w:rPr>
          <w:i/>
          <w:iCs/>
        </w:rPr>
        <w:t>r</w:t>
      </w:r>
      <w:r w:rsidRPr="00B522EF">
        <w:rPr>
          <w:i/>
          <w:iCs/>
        </w:rPr>
        <w:t xml:space="preserve">esource </w:t>
      </w:r>
      <w:r w:rsidR="00DE5516">
        <w:rPr>
          <w:i/>
          <w:iCs/>
        </w:rPr>
        <w:t>p</w:t>
      </w:r>
      <w:r w:rsidRPr="00B522EF">
        <w:rPr>
          <w:i/>
          <w:iCs/>
        </w:rPr>
        <w:t>yramid</w:t>
      </w:r>
      <w:r w:rsidRPr="00917654">
        <w:t>.</w:t>
      </w:r>
      <w:r w:rsidR="00D81295">
        <w:t xml:space="preserve"> Health Sciences Library System Guides. Retrieved June 18, 2023, from</w:t>
      </w:r>
      <w:r w:rsidRPr="00917654">
        <w:t xml:space="preserve"> </w:t>
      </w:r>
      <w:hyperlink r:id="rId42" w:history="1">
        <w:r w:rsidR="00D81295" w:rsidRPr="00A57F5C">
          <w:rPr>
            <w:rStyle w:val="Hyperlink"/>
          </w:rPr>
          <w:t>https://hsls.libguides.com/pyramid</w:t>
        </w:r>
      </w:hyperlink>
      <w:r w:rsidR="00D81295">
        <w:t xml:space="preserve"> </w:t>
      </w:r>
    </w:p>
    <w:p w14:paraId="3B888FDC" w14:textId="77777777" w:rsidR="00D81295" w:rsidRDefault="00D81295" w:rsidP="00F73D0E">
      <w:pPr>
        <w:ind w:left="360" w:hanging="360"/>
      </w:pPr>
      <w:r>
        <w:t xml:space="preserve">W3C. (2018, June 5). </w:t>
      </w:r>
      <w:r w:rsidRPr="00FD16BF">
        <w:rPr>
          <w:i/>
          <w:iCs/>
        </w:rPr>
        <w:t>Web Content Accessibility Guidelines (WCAG) 2.1</w:t>
      </w:r>
      <w:r>
        <w:t xml:space="preserve">. </w:t>
      </w:r>
      <w:hyperlink r:id="rId43" w:history="1">
        <w:r w:rsidRPr="003B0F02">
          <w:rPr>
            <w:rStyle w:val="Hyperlink"/>
          </w:rPr>
          <w:t>https://www.w3.org/TR/WCAG21/</w:t>
        </w:r>
      </w:hyperlink>
      <w:r>
        <w:t xml:space="preserve"> </w:t>
      </w:r>
    </w:p>
    <w:p w14:paraId="14DF83D3" w14:textId="45B58C62" w:rsidR="00600832" w:rsidRDefault="00600832" w:rsidP="00F73D0E">
      <w:pPr>
        <w:pStyle w:val="Heading2"/>
      </w:pPr>
      <w:r>
        <w:t>Support Materials</w:t>
      </w:r>
      <w:r w:rsidR="004C32D4">
        <w:t xml:space="preserve"> </w:t>
      </w:r>
    </w:p>
    <w:p w14:paraId="69C2BD71" w14:textId="385B2969" w:rsidR="004C7BDA" w:rsidRDefault="00877D79" w:rsidP="00912EA1">
      <w:r>
        <w:t xml:space="preserve">Drawing in part from content in this </w:t>
      </w:r>
      <w:r w:rsidR="005F780E">
        <w:t>lesson</w:t>
      </w:r>
      <w:r>
        <w:t xml:space="preserve">, an </w:t>
      </w:r>
      <w:r w:rsidR="005F0D92">
        <w:t xml:space="preserve">online </w:t>
      </w:r>
      <w:r>
        <w:t xml:space="preserve">asynchronous </w:t>
      </w:r>
      <w:r w:rsidR="005F0D92">
        <w:t xml:space="preserve">learning </w:t>
      </w:r>
      <w:r>
        <w:t xml:space="preserve">module was developed </w:t>
      </w:r>
      <w:r w:rsidR="005F0D92">
        <w:t>that may be of interest for readers to peruse</w:t>
      </w:r>
      <w:r w:rsidR="000330AA">
        <w:t xml:space="preserve"> (Chee et al., 2021). Other resources are provided to expand instructors’ and learners’ knowledge.</w:t>
      </w:r>
    </w:p>
    <w:p w14:paraId="7CDDBD46" w14:textId="65740292" w:rsidR="00BB00DD" w:rsidRDefault="00DC7A25" w:rsidP="00F73D0E">
      <w:pPr>
        <w:ind w:left="360" w:right="72" w:hanging="360"/>
      </w:pPr>
      <w:r>
        <w:t xml:space="preserve">Chee, M., Gross, L., </w:t>
      </w:r>
      <w:proofErr w:type="spellStart"/>
      <w:r>
        <w:t>Voichita</w:t>
      </w:r>
      <w:proofErr w:type="spellEnd"/>
      <w:r>
        <w:t>, S., &amp; Wong, E.</w:t>
      </w:r>
      <w:r w:rsidR="008B0FA3">
        <w:t xml:space="preserve"> (2021)</w:t>
      </w:r>
      <w:r>
        <w:t xml:space="preserve">. </w:t>
      </w:r>
      <w:r w:rsidRPr="00DC7A25">
        <w:rPr>
          <w:i/>
          <w:iCs/>
        </w:rPr>
        <w:t>Microsoft Word accessibility training</w:t>
      </w:r>
      <w:r w:rsidR="00D81295">
        <w:t xml:space="preserve"> [Online module]</w:t>
      </w:r>
      <w:r>
        <w:t xml:space="preserve">. </w:t>
      </w:r>
      <w:hyperlink r:id="rId44" w:anchor="/lessons/KLZGjgLCKYDc-QZ_sOIofHQJP4_OtJI-" w:history="1">
        <w:r w:rsidR="00D81295" w:rsidRPr="00A57F5C">
          <w:rPr>
            <w:rStyle w:val="Hyperlink"/>
          </w:rPr>
          <w:t>https://lib.uwaterloo.ca/online_learning/sites/default/files/learnings/Accessible%20Word%20Documents/#/lessons/KLZGjgLCKYDc-QZ_sOIofHQJP4_OtJI-</w:t>
        </w:r>
      </w:hyperlink>
      <w:r w:rsidR="00D81295">
        <w:t xml:space="preserve"> </w:t>
      </w:r>
    </w:p>
    <w:p w14:paraId="7FB266B0" w14:textId="6E15C9BE" w:rsidR="000330AA" w:rsidRDefault="000330AA" w:rsidP="00F73D0E">
      <w:pPr>
        <w:ind w:left="360" w:hanging="360"/>
      </w:pPr>
      <w:r w:rsidRPr="00893BA1">
        <w:rPr>
          <w:color w:val="000000"/>
        </w:rPr>
        <w:t>Chee,</w:t>
      </w:r>
      <w:r>
        <w:rPr>
          <w:color w:val="000000"/>
        </w:rPr>
        <w:t xml:space="preserve"> M.</w:t>
      </w:r>
      <w:r w:rsidRPr="00893BA1">
        <w:rPr>
          <w:color w:val="000000"/>
        </w:rPr>
        <w:t xml:space="preserve"> &amp; Weaver, K. D. (2021). Meeting a </w:t>
      </w:r>
      <w:r>
        <w:rPr>
          <w:color w:val="000000"/>
        </w:rPr>
        <w:t>h</w:t>
      </w:r>
      <w:r w:rsidRPr="00893BA1">
        <w:rPr>
          <w:color w:val="000000"/>
        </w:rPr>
        <w:t xml:space="preserve">igher </w:t>
      </w:r>
      <w:r>
        <w:rPr>
          <w:color w:val="000000"/>
        </w:rPr>
        <w:t>s</w:t>
      </w:r>
      <w:r w:rsidRPr="00893BA1">
        <w:rPr>
          <w:color w:val="000000"/>
        </w:rPr>
        <w:t xml:space="preserve">tandard: A case study of accessibility compliance in </w:t>
      </w:r>
      <w:proofErr w:type="spellStart"/>
      <w:r w:rsidRPr="00893BA1">
        <w:rPr>
          <w:color w:val="000000"/>
        </w:rPr>
        <w:t>LibGuides</w:t>
      </w:r>
      <w:proofErr w:type="spellEnd"/>
      <w:r w:rsidRPr="00893BA1">
        <w:rPr>
          <w:color w:val="000000"/>
        </w:rPr>
        <w:t xml:space="preserve"> upon the </w:t>
      </w:r>
      <w:r>
        <w:rPr>
          <w:color w:val="000000"/>
        </w:rPr>
        <w:t>a</w:t>
      </w:r>
      <w:r w:rsidRPr="00893BA1">
        <w:rPr>
          <w:color w:val="000000"/>
        </w:rPr>
        <w:t xml:space="preserve">doption of WCAG 2.0 </w:t>
      </w:r>
      <w:r>
        <w:rPr>
          <w:color w:val="000000"/>
        </w:rPr>
        <w:t>g</w:t>
      </w:r>
      <w:r w:rsidRPr="00893BA1">
        <w:rPr>
          <w:color w:val="000000"/>
        </w:rPr>
        <w:t xml:space="preserve">uidelines. </w:t>
      </w:r>
      <w:r w:rsidRPr="00893BA1">
        <w:rPr>
          <w:i/>
          <w:iCs/>
          <w:color w:val="000000"/>
        </w:rPr>
        <w:t>Journal of Web Librarianship, 15</w:t>
      </w:r>
      <w:r w:rsidRPr="00893BA1">
        <w:rPr>
          <w:color w:val="000000"/>
        </w:rPr>
        <w:t xml:space="preserve">(2), 69–89. </w:t>
      </w:r>
      <w:hyperlink r:id="rId45" w:history="1">
        <w:r w:rsidRPr="00A57F5C">
          <w:rPr>
            <w:rStyle w:val="Hyperlink"/>
          </w:rPr>
          <w:t>https://doi.org/10.1080/19322909.2021.1907267</w:t>
        </w:r>
      </w:hyperlink>
    </w:p>
    <w:p w14:paraId="36370348" w14:textId="16122B7C" w:rsidR="007D4111" w:rsidRDefault="007D4111" w:rsidP="00F73D0E">
      <w:pPr>
        <w:ind w:left="360" w:hanging="360"/>
      </w:pPr>
      <w:r>
        <w:t xml:space="preserve">King, H. R. (2021). </w:t>
      </w:r>
      <w:r>
        <w:rPr>
          <w:i/>
          <w:iCs/>
        </w:rPr>
        <w:t>Thinking about digital accessibility: Stumbling blocks and steppingstones in design and development.</w:t>
      </w:r>
      <w:r>
        <w:t xml:space="preserve"> Lulu.com </w:t>
      </w:r>
    </w:p>
    <w:p w14:paraId="7C2C319E" w14:textId="44CF0232" w:rsidR="007D4111" w:rsidRDefault="007D4111" w:rsidP="00F73D0E">
      <w:pPr>
        <w:ind w:left="360" w:hanging="360"/>
      </w:pPr>
      <w:r>
        <w:t xml:space="preserve">Tobin, T. J., &amp; Behling, K. T. (2018). </w:t>
      </w:r>
      <w:r w:rsidRPr="00CC354F">
        <w:rPr>
          <w:i/>
          <w:iCs/>
        </w:rPr>
        <w:t>Reach everyone, teach everyone: Universal design for learning in higher education</w:t>
      </w:r>
      <w:r>
        <w:t>. West Virginia University Press.</w:t>
      </w:r>
    </w:p>
    <w:p w14:paraId="6E7B9A49" w14:textId="7344ECA2" w:rsidR="00AF6274" w:rsidRDefault="00AF6274" w:rsidP="00F73D0E">
      <w:pPr>
        <w:ind w:left="360" w:hanging="360"/>
      </w:pPr>
      <w:proofErr w:type="spellStart"/>
      <w:r w:rsidRPr="00AF6274">
        <w:t>Voichita</w:t>
      </w:r>
      <w:proofErr w:type="spellEnd"/>
      <w:r w:rsidRPr="00AF6274">
        <w:t>,</w:t>
      </w:r>
      <w:r>
        <w:t xml:space="preserve"> S.,</w:t>
      </w:r>
      <w:r w:rsidRPr="00AF6274">
        <w:t xml:space="preserve"> </w:t>
      </w:r>
      <w:proofErr w:type="spellStart"/>
      <w:r w:rsidRPr="00AF6274">
        <w:t>Kholodova</w:t>
      </w:r>
      <w:proofErr w:type="spellEnd"/>
      <w:r w:rsidRPr="00AF6274">
        <w:t>,</w:t>
      </w:r>
      <w:r>
        <w:t xml:space="preserve"> J.,</w:t>
      </w:r>
      <w:r w:rsidRPr="00AF6274">
        <w:t xml:space="preserve"> Chee,</w:t>
      </w:r>
      <w:r>
        <w:t xml:space="preserve"> M.,</w:t>
      </w:r>
      <w:r w:rsidRPr="00AF6274">
        <w:t xml:space="preserve"> </w:t>
      </w:r>
      <w:r>
        <w:t xml:space="preserve">&amp; </w:t>
      </w:r>
      <w:r w:rsidRPr="00AF6274">
        <w:t>Weaver</w:t>
      </w:r>
      <w:r>
        <w:t>, K. D.</w:t>
      </w:r>
      <w:r w:rsidRPr="00AF6274">
        <w:t xml:space="preserve"> (2022). PDF </w:t>
      </w:r>
      <w:r w:rsidR="00D81295">
        <w:t>a</w:t>
      </w:r>
      <w:r w:rsidRPr="00AF6274">
        <w:t xml:space="preserve">ccessibility: Considerations and </w:t>
      </w:r>
      <w:r>
        <w:t>b</w:t>
      </w:r>
      <w:r w:rsidRPr="00AF6274">
        <w:t xml:space="preserve">est </w:t>
      </w:r>
      <w:r>
        <w:t>p</w:t>
      </w:r>
      <w:r w:rsidRPr="00AF6274">
        <w:t xml:space="preserve">ractices for </w:t>
      </w:r>
      <w:r>
        <w:t>l</w:t>
      </w:r>
      <w:r w:rsidRPr="00AF6274">
        <w:t xml:space="preserve">earning </w:t>
      </w:r>
      <w:r>
        <w:t>o</w:t>
      </w:r>
      <w:r w:rsidRPr="00AF6274">
        <w:t xml:space="preserve">bjects and </w:t>
      </w:r>
      <w:r>
        <w:t>o</w:t>
      </w:r>
      <w:r w:rsidRPr="00AF6274">
        <w:t xml:space="preserve">ther Library </w:t>
      </w:r>
      <w:r>
        <w:t>m</w:t>
      </w:r>
      <w:r w:rsidRPr="00AF6274">
        <w:t xml:space="preserve">aterials. </w:t>
      </w:r>
      <w:proofErr w:type="spellStart"/>
      <w:r w:rsidRPr="00AF6274">
        <w:rPr>
          <w:i/>
          <w:iCs/>
        </w:rPr>
        <w:t>UWSpace</w:t>
      </w:r>
      <w:proofErr w:type="spellEnd"/>
      <w:r w:rsidRPr="00AF6274">
        <w:t xml:space="preserve">. </w:t>
      </w:r>
      <w:hyperlink r:id="rId46" w:history="1">
        <w:r w:rsidR="00D81295" w:rsidRPr="00A57F5C">
          <w:rPr>
            <w:rStyle w:val="Hyperlink"/>
          </w:rPr>
          <w:t>http://hdl.handle.net/10012/18126</w:t>
        </w:r>
      </w:hyperlink>
      <w:r w:rsidR="00D81295">
        <w:t xml:space="preserve"> </w:t>
      </w:r>
      <w:r>
        <w:t xml:space="preserve"> </w:t>
      </w:r>
    </w:p>
    <w:p w14:paraId="72A2BE81" w14:textId="676D7191" w:rsidR="007D4111" w:rsidRPr="007D4111" w:rsidRDefault="007D4111" w:rsidP="00F73D0E">
      <w:pPr>
        <w:ind w:left="360" w:hanging="360"/>
        <w:rPr>
          <w:color w:val="0000FF"/>
          <w:u w:val="single"/>
        </w:rPr>
      </w:pPr>
      <w:r>
        <w:t xml:space="preserve">Web Accessibility in Mind. </w:t>
      </w:r>
      <w:r w:rsidRPr="004C5D22">
        <w:t xml:space="preserve">(2021, October 19). </w:t>
      </w:r>
      <w:r w:rsidRPr="00A10CE7">
        <w:rPr>
          <w:i/>
          <w:iCs/>
        </w:rPr>
        <w:t>Alternative text</w:t>
      </w:r>
      <w:r w:rsidRPr="004C5D22">
        <w:t xml:space="preserve">. </w:t>
      </w:r>
      <w:hyperlink r:id="rId47" w:history="1">
        <w:r w:rsidRPr="001514D8">
          <w:rPr>
            <w:rStyle w:val="Hyperlink"/>
          </w:rPr>
          <w:t>https://webaim.org/techniques/alttext/</w:t>
        </w:r>
      </w:hyperlink>
    </w:p>
    <w:p w14:paraId="28EDEDD0" w14:textId="2A73AC11" w:rsidR="0067480B" w:rsidRDefault="0067480B" w:rsidP="00F73D0E">
      <w:pPr>
        <w:pStyle w:val="Heading2-right"/>
      </w:pPr>
      <w:r>
        <w:t>About the Author</w:t>
      </w:r>
      <w:r w:rsidR="0055241C">
        <w:t>s</w:t>
      </w:r>
      <w:r>
        <w:t xml:space="preserve"> </w:t>
      </w:r>
    </w:p>
    <w:p w14:paraId="6A27FCE9" w14:textId="68DE2208" w:rsidR="0067480B" w:rsidRDefault="00893BA1" w:rsidP="00912EA1">
      <w:r w:rsidRPr="0055241C">
        <w:rPr>
          <w:b/>
          <w:bCs/>
        </w:rPr>
        <w:t>Mike Chee</w:t>
      </w:r>
      <w:r w:rsidRPr="00893BA1">
        <w:t xml:space="preserve"> (he/him) is the Liaison Librarian for History &amp; Political Science at the University of Waterloo. He holds a B.A.H. and an M.Ed. from Queen’s University, and an M.A. in History and an M.L.I.S. from the University of Western Ontario. He has worked in various Librarian roles at Waterloo since 2020. His research interests include accessible instructional design, information literacy, and faculty perceptions of OER.</w:t>
      </w:r>
    </w:p>
    <w:p w14:paraId="393AF74D" w14:textId="0EBF72A5" w:rsidR="00893BA1" w:rsidRPr="003B1298" w:rsidRDefault="00893BA1" w:rsidP="00912EA1">
      <w:r w:rsidRPr="0055241C">
        <w:rPr>
          <w:b/>
          <w:bCs/>
        </w:rPr>
        <w:t>Dr. Kari D. Weaver</w:t>
      </w:r>
      <w:r w:rsidRPr="00893BA1">
        <w:t xml:space="preserve"> (she/her) holds her M.L.I.S. from the University of Rhode Island and Ed.D. from the University of South Carolina. She is </w:t>
      </w:r>
      <w:proofErr w:type="gramStart"/>
      <w:r w:rsidRPr="00893BA1">
        <w:t>currently  Learning</w:t>
      </w:r>
      <w:proofErr w:type="gramEnd"/>
      <w:r w:rsidRPr="00893BA1">
        <w:t xml:space="preserve">, Teaching, and Instructional Design Librarian at the University of Waterloo. Her research centers on the intersection of human information </w:t>
      </w:r>
      <w:r w:rsidR="006E74F2" w:rsidRPr="00893BA1">
        <w:t>behavior</w:t>
      </w:r>
      <w:r w:rsidRPr="00893BA1">
        <w:t xml:space="preserve"> and pedagogy and covers a wide range of topics including academic integrity, misinformation, educational research methods, online learning, and digital accessibility.</w:t>
      </w:r>
    </w:p>
    <w:sectPr w:rsidR="00893BA1" w:rsidRPr="003B1298" w:rsidSect="00731B6B">
      <w:type w:val="continuous"/>
      <w:pgSz w:w="12240" w:h="15840"/>
      <w:pgMar w:top="1800" w:right="1008" w:bottom="1109"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069B" w14:textId="77777777" w:rsidR="00E422A0" w:rsidRDefault="00E422A0" w:rsidP="00597071">
      <w:r>
        <w:separator/>
      </w:r>
    </w:p>
  </w:endnote>
  <w:endnote w:type="continuationSeparator" w:id="0">
    <w:p w14:paraId="59CEB583" w14:textId="77777777" w:rsidR="00E422A0" w:rsidRDefault="00E422A0" w:rsidP="00597071">
      <w:r>
        <w:continuationSeparator/>
      </w:r>
    </w:p>
  </w:endnote>
  <w:endnote w:type="continuationNotice" w:id="1">
    <w:p w14:paraId="76AB04FE" w14:textId="77777777" w:rsidR="00E422A0" w:rsidRDefault="00E422A0"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7760427E"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2"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32101" id="Straight Connector 20"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8240"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73795C" w:rsidRPr="0073795C">
      <w:rPr>
        <w:color w:val="FFFFFF" w:themeColor="background1"/>
      </w:rPr>
      <w:t>DOI</w:t>
    </w:r>
    <w:r w:rsidR="0073795C">
      <w:rPr>
        <w:color w:val="FFFFFF" w:themeColor="background1"/>
      </w:rPr>
      <w:t>:</w:t>
    </w:r>
    <w:r w:rsidR="009E4C0E">
      <w:rPr>
        <w:color w:val="FFFFFF" w:themeColor="background1"/>
      </w:rPr>
      <w:t xml:space="preserve"> </w:t>
    </w:r>
    <w:r w:rsidR="009E4C0E" w:rsidRPr="009E4C0E">
      <w:rPr>
        <w:color w:val="FFFFFF" w:themeColor="background1"/>
      </w:rPr>
      <w:t>10.13001/</w:t>
    </w:r>
    <w:proofErr w:type="gramStart"/>
    <w:r w:rsidR="009E4C0E" w:rsidRPr="009E4C0E">
      <w:rPr>
        <w:color w:val="FFFFFF" w:themeColor="background1"/>
      </w:rPr>
      <w:t>jtilt.v</w:t>
    </w:r>
    <w:proofErr w:type="gramEnd"/>
    <w:r w:rsidR="009E4C0E" w:rsidRPr="009E4C0E">
      <w:rPr>
        <w:color w:val="FFFFFF" w:themeColor="background1"/>
      </w:rPr>
      <w:t>2i1.7663</w: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9ACC3" w14:textId="77777777" w:rsidR="00E422A0" w:rsidRDefault="00E422A0" w:rsidP="00597071">
      <w:r>
        <w:separator/>
      </w:r>
    </w:p>
  </w:footnote>
  <w:footnote w:type="continuationSeparator" w:id="0">
    <w:p w14:paraId="682ECEBE" w14:textId="77777777" w:rsidR="00E422A0" w:rsidRDefault="00E422A0" w:rsidP="00597071">
      <w:r>
        <w:continuationSeparator/>
      </w:r>
    </w:p>
  </w:footnote>
  <w:footnote w:type="continuationNotice" w:id="1">
    <w:p w14:paraId="289153B1" w14:textId="77777777" w:rsidR="00E422A0" w:rsidRDefault="00E422A0"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8244"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690A0AF0"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1"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251D" id="Straight Connector 4" o:spid="_x0000_s1026" alt="&quot;&quot;"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3"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8C36D" id="Straight Connector 21" o:spid="_x0000_s1026" alt="&quot;&quot;"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E70774" w:rsidRPr="00E70774">
      <w:rPr>
        <w:color w:val="auto"/>
      </w:rPr>
      <w:t>(</w:t>
    </w:r>
    <w:r w:rsidR="00AC1EF3">
      <w:rPr>
        <w:color w:val="auto"/>
      </w:rPr>
      <w:t>2023</w:t>
    </w:r>
    <w:r w:rsidR="00E70774" w:rsidRPr="00E70774">
      <w:rPr>
        <w:color w:val="auto"/>
      </w:rPr>
      <w:t xml:space="preserve">) Volume </w:t>
    </w:r>
    <w:r w:rsidR="00AC1EF3">
      <w:rPr>
        <w:color w:val="auto"/>
      </w:rPr>
      <w:t>2</w:t>
    </w:r>
    <w:r w:rsidR="00E70774" w:rsidRPr="00E70774">
      <w:rPr>
        <w:color w:val="auto"/>
      </w:rPr>
      <w:t xml:space="preserve">, Issue </w:t>
    </w:r>
    <w:r w:rsidR="00AC1EF3">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A15B4E"/>
    <w:multiLevelType w:val="hybridMultilevel"/>
    <w:tmpl w:val="FCB2E5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9C91CAD"/>
    <w:multiLevelType w:val="hybridMultilevel"/>
    <w:tmpl w:val="96DA9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4060ED"/>
    <w:multiLevelType w:val="hybridMultilevel"/>
    <w:tmpl w:val="665C3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82B624C"/>
    <w:multiLevelType w:val="hybridMultilevel"/>
    <w:tmpl w:val="77CC48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C51038C"/>
    <w:multiLevelType w:val="hybridMultilevel"/>
    <w:tmpl w:val="7E585F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2DE5C52"/>
    <w:multiLevelType w:val="hybridMultilevel"/>
    <w:tmpl w:val="02E21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374080"/>
    <w:multiLevelType w:val="hybridMultilevel"/>
    <w:tmpl w:val="41C6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0D72A5"/>
    <w:multiLevelType w:val="hybridMultilevel"/>
    <w:tmpl w:val="FAAC20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A1333A1"/>
    <w:multiLevelType w:val="hybridMultilevel"/>
    <w:tmpl w:val="A7F625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AB86793"/>
    <w:multiLevelType w:val="hybridMultilevel"/>
    <w:tmpl w:val="98C688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CC0833"/>
    <w:multiLevelType w:val="hybridMultilevel"/>
    <w:tmpl w:val="7DA82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4E241A8"/>
    <w:multiLevelType w:val="hybridMultilevel"/>
    <w:tmpl w:val="12EE94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00CF5"/>
    <w:multiLevelType w:val="hybridMultilevel"/>
    <w:tmpl w:val="B0564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28"/>
  </w:num>
  <w:num w:numId="4" w16cid:durableId="113452783">
    <w:abstractNumId w:val="3"/>
  </w:num>
  <w:num w:numId="5" w16cid:durableId="72164158">
    <w:abstractNumId w:val="7"/>
  </w:num>
  <w:num w:numId="6" w16cid:durableId="50809934">
    <w:abstractNumId w:val="23"/>
  </w:num>
  <w:num w:numId="7" w16cid:durableId="1645429081">
    <w:abstractNumId w:val="31"/>
  </w:num>
  <w:num w:numId="8" w16cid:durableId="257754493">
    <w:abstractNumId w:val="1"/>
  </w:num>
  <w:num w:numId="9" w16cid:durableId="1540626870">
    <w:abstractNumId w:val="4"/>
  </w:num>
  <w:num w:numId="10" w16cid:durableId="884756795">
    <w:abstractNumId w:val="26"/>
  </w:num>
  <w:num w:numId="11" w16cid:durableId="1707676182">
    <w:abstractNumId w:val="19"/>
  </w:num>
  <w:num w:numId="12" w16cid:durableId="1597782133">
    <w:abstractNumId w:val="2"/>
  </w:num>
  <w:num w:numId="13" w16cid:durableId="600920782">
    <w:abstractNumId w:val="29"/>
  </w:num>
  <w:num w:numId="14" w16cid:durableId="1263880689">
    <w:abstractNumId w:val="18"/>
  </w:num>
  <w:num w:numId="15" w16cid:durableId="1240409813">
    <w:abstractNumId w:val="5"/>
  </w:num>
  <w:num w:numId="16" w16cid:durableId="425348266">
    <w:abstractNumId w:val="16"/>
  </w:num>
  <w:num w:numId="17" w16cid:durableId="2117870186">
    <w:abstractNumId w:val="10"/>
  </w:num>
  <w:num w:numId="18" w16cid:durableId="1151556358">
    <w:abstractNumId w:val="30"/>
  </w:num>
  <w:num w:numId="19" w16cid:durableId="611785959">
    <w:abstractNumId w:val="15"/>
  </w:num>
  <w:num w:numId="20" w16cid:durableId="77602548">
    <w:abstractNumId w:val="11"/>
  </w:num>
  <w:num w:numId="21" w16cid:durableId="575942507">
    <w:abstractNumId w:val="20"/>
  </w:num>
  <w:num w:numId="22" w16cid:durableId="1828134109">
    <w:abstractNumId w:val="24"/>
  </w:num>
  <w:num w:numId="23" w16cid:durableId="958990041">
    <w:abstractNumId w:val="21"/>
  </w:num>
  <w:num w:numId="24" w16cid:durableId="1709529105">
    <w:abstractNumId w:val="13"/>
  </w:num>
  <w:num w:numId="25" w16cid:durableId="745421271">
    <w:abstractNumId w:val="8"/>
  </w:num>
  <w:num w:numId="26" w16cid:durableId="520700189">
    <w:abstractNumId w:val="9"/>
  </w:num>
  <w:num w:numId="27" w16cid:durableId="472212104">
    <w:abstractNumId w:val="12"/>
  </w:num>
  <w:num w:numId="28" w16cid:durableId="1458721399">
    <w:abstractNumId w:val="22"/>
  </w:num>
  <w:num w:numId="29" w16cid:durableId="1474132956">
    <w:abstractNumId w:val="25"/>
  </w:num>
  <w:num w:numId="30" w16cid:durableId="1307321538">
    <w:abstractNumId w:val="14"/>
  </w:num>
  <w:num w:numId="31" w16cid:durableId="1316102779">
    <w:abstractNumId w:val="27"/>
  </w:num>
  <w:num w:numId="32" w16cid:durableId="11474049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05178"/>
    <w:rsid w:val="000102E4"/>
    <w:rsid w:val="00012AF7"/>
    <w:rsid w:val="0001481B"/>
    <w:rsid w:val="00017D2D"/>
    <w:rsid w:val="00021F67"/>
    <w:rsid w:val="00025989"/>
    <w:rsid w:val="0002674F"/>
    <w:rsid w:val="000304DA"/>
    <w:rsid w:val="00030516"/>
    <w:rsid w:val="00031D47"/>
    <w:rsid w:val="00031D72"/>
    <w:rsid w:val="000330AA"/>
    <w:rsid w:val="00033398"/>
    <w:rsid w:val="0003421A"/>
    <w:rsid w:val="000344AF"/>
    <w:rsid w:val="00041A88"/>
    <w:rsid w:val="0004427A"/>
    <w:rsid w:val="00047D1A"/>
    <w:rsid w:val="00047FE2"/>
    <w:rsid w:val="00052ED5"/>
    <w:rsid w:val="00055598"/>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7A3C"/>
    <w:rsid w:val="00094A4F"/>
    <w:rsid w:val="00094C53"/>
    <w:rsid w:val="00096AC3"/>
    <w:rsid w:val="000A11A5"/>
    <w:rsid w:val="000A2AAB"/>
    <w:rsid w:val="000A378F"/>
    <w:rsid w:val="000A3919"/>
    <w:rsid w:val="000A5D60"/>
    <w:rsid w:val="000A76C0"/>
    <w:rsid w:val="000B11D6"/>
    <w:rsid w:val="000B2D17"/>
    <w:rsid w:val="000B35E5"/>
    <w:rsid w:val="000B3F7D"/>
    <w:rsid w:val="000B474A"/>
    <w:rsid w:val="000B4D78"/>
    <w:rsid w:val="000B77D8"/>
    <w:rsid w:val="000B7CB8"/>
    <w:rsid w:val="000C28E5"/>
    <w:rsid w:val="000C2A39"/>
    <w:rsid w:val="000C3169"/>
    <w:rsid w:val="000C3371"/>
    <w:rsid w:val="000C4F0E"/>
    <w:rsid w:val="000C656A"/>
    <w:rsid w:val="000D1DD7"/>
    <w:rsid w:val="000D4D4B"/>
    <w:rsid w:val="000D62CF"/>
    <w:rsid w:val="000D6905"/>
    <w:rsid w:val="000D69AE"/>
    <w:rsid w:val="000D76ED"/>
    <w:rsid w:val="000E04E0"/>
    <w:rsid w:val="000E2946"/>
    <w:rsid w:val="000E3D35"/>
    <w:rsid w:val="000E4AAE"/>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5F70"/>
    <w:rsid w:val="001065DB"/>
    <w:rsid w:val="00107D1B"/>
    <w:rsid w:val="00110C7C"/>
    <w:rsid w:val="00115669"/>
    <w:rsid w:val="00117C6E"/>
    <w:rsid w:val="00121455"/>
    <w:rsid w:val="001218A0"/>
    <w:rsid w:val="00122A45"/>
    <w:rsid w:val="00123D8A"/>
    <w:rsid w:val="00124350"/>
    <w:rsid w:val="00124CC7"/>
    <w:rsid w:val="00125476"/>
    <w:rsid w:val="001276D6"/>
    <w:rsid w:val="001300D2"/>
    <w:rsid w:val="00130101"/>
    <w:rsid w:val="00132483"/>
    <w:rsid w:val="00132C08"/>
    <w:rsid w:val="00132CF9"/>
    <w:rsid w:val="0013386B"/>
    <w:rsid w:val="00133FAB"/>
    <w:rsid w:val="00134099"/>
    <w:rsid w:val="001347CA"/>
    <w:rsid w:val="0013699F"/>
    <w:rsid w:val="00136DFB"/>
    <w:rsid w:val="00137951"/>
    <w:rsid w:val="001401C5"/>
    <w:rsid w:val="00142B1F"/>
    <w:rsid w:val="00142FB0"/>
    <w:rsid w:val="001432B6"/>
    <w:rsid w:val="00143841"/>
    <w:rsid w:val="00144769"/>
    <w:rsid w:val="00144D50"/>
    <w:rsid w:val="00145266"/>
    <w:rsid w:val="001455BE"/>
    <w:rsid w:val="001457D9"/>
    <w:rsid w:val="00146955"/>
    <w:rsid w:val="00146ED3"/>
    <w:rsid w:val="0014765D"/>
    <w:rsid w:val="00147B50"/>
    <w:rsid w:val="001504EC"/>
    <w:rsid w:val="00152CA9"/>
    <w:rsid w:val="00152D54"/>
    <w:rsid w:val="00153875"/>
    <w:rsid w:val="001542A9"/>
    <w:rsid w:val="00154484"/>
    <w:rsid w:val="00155A72"/>
    <w:rsid w:val="00156537"/>
    <w:rsid w:val="00156C4B"/>
    <w:rsid w:val="00156D36"/>
    <w:rsid w:val="0015766D"/>
    <w:rsid w:val="00160056"/>
    <w:rsid w:val="0016114E"/>
    <w:rsid w:val="001633F4"/>
    <w:rsid w:val="001635BF"/>
    <w:rsid w:val="00163743"/>
    <w:rsid w:val="0016472F"/>
    <w:rsid w:val="00165584"/>
    <w:rsid w:val="00165A5D"/>
    <w:rsid w:val="00166372"/>
    <w:rsid w:val="00166DFF"/>
    <w:rsid w:val="0017086F"/>
    <w:rsid w:val="001716FE"/>
    <w:rsid w:val="00173024"/>
    <w:rsid w:val="00174466"/>
    <w:rsid w:val="0017529C"/>
    <w:rsid w:val="00175A36"/>
    <w:rsid w:val="001762E3"/>
    <w:rsid w:val="00176F5A"/>
    <w:rsid w:val="00177697"/>
    <w:rsid w:val="00180D94"/>
    <w:rsid w:val="001810D2"/>
    <w:rsid w:val="00182BFD"/>
    <w:rsid w:val="0018309F"/>
    <w:rsid w:val="001837DE"/>
    <w:rsid w:val="00183E8F"/>
    <w:rsid w:val="0018454D"/>
    <w:rsid w:val="00184B05"/>
    <w:rsid w:val="00187460"/>
    <w:rsid w:val="001906C1"/>
    <w:rsid w:val="00191FCF"/>
    <w:rsid w:val="00193DAF"/>
    <w:rsid w:val="00193E14"/>
    <w:rsid w:val="00196D7D"/>
    <w:rsid w:val="001A0EA8"/>
    <w:rsid w:val="001A2014"/>
    <w:rsid w:val="001A32A1"/>
    <w:rsid w:val="001A7C8D"/>
    <w:rsid w:val="001B03B7"/>
    <w:rsid w:val="001B18A6"/>
    <w:rsid w:val="001B2BDB"/>
    <w:rsid w:val="001B61D6"/>
    <w:rsid w:val="001B7FE6"/>
    <w:rsid w:val="001C056D"/>
    <w:rsid w:val="001C3966"/>
    <w:rsid w:val="001C3B03"/>
    <w:rsid w:val="001C5529"/>
    <w:rsid w:val="001C67A8"/>
    <w:rsid w:val="001C6B5C"/>
    <w:rsid w:val="001C7D69"/>
    <w:rsid w:val="001D073F"/>
    <w:rsid w:val="001D0F5B"/>
    <w:rsid w:val="001D23B8"/>
    <w:rsid w:val="001D316D"/>
    <w:rsid w:val="001D6A4A"/>
    <w:rsid w:val="001D6C9C"/>
    <w:rsid w:val="001D7F5B"/>
    <w:rsid w:val="001D7FB6"/>
    <w:rsid w:val="001E0F63"/>
    <w:rsid w:val="001E3D2E"/>
    <w:rsid w:val="001E41E2"/>
    <w:rsid w:val="001E4B3E"/>
    <w:rsid w:val="001F0233"/>
    <w:rsid w:val="001F18B9"/>
    <w:rsid w:val="001F53D7"/>
    <w:rsid w:val="001F5EB3"/>
    <w:rsid w:val="001F6D1A"/>
    <w:rsid w:val="001F7689"/>
    <w:rsid w:val="00200DD7"/>
    <w:rsid w:val="00200DFF"/>
    <w:rsid w:val="00200F08"/>
    <w:rsid w:val="00203663"/>
    <w:rsid w:val="0020388C"/>
    <w:rsid w:val="00204E90"/>
    <w:rsid w:val="00205591"/>
    <w:rsid w:val="00206656"/>
    <w:rsid w:val="0020768F"/>
    <w:rsid w:val="00210C44"/>
    <w:rsid w:val="00213899"/>
    <w:rsid w:val="00213B9B"/>
    <w:rsid w:val="00215D53"/>
    <w:rsid w:val="00216172"/>
    <w:rsid w:val="0021738E"/>
    <w:rsid w:val="00222B62"/>
    <w:rsid w:val="00225B2B"/>
    <w:rsid w:val="00227FAF"/>
    <w:rsid w:val="00230046"/>
    <w:rsid w:val="002324CF"/>
    <w:rsid w:val="002333C6"/>
    <w:rsid w:val="002355B9"/>
    <w:rsid w:val="00235872"/>
    <w:rsid w:val="00235E71"/>
    <w:rsid w:val="00235EBF"/>
    <w:rsid w:val="00236E46"/>
    <w:rsid w:val="00237C97"/>
    <w:rsid w:val="00241745"/>
    <w:rsid w:val="00244294"/>
    <w:rsid w:val="00245CDA"/>
    <w:rsid w:val="00253AF2"/>
    <w:rsid w:val="00254D80"/>
    <w:rsid w:val="00260867"/>
    <w:rsid w:val="00260CEF"/>
    <w:rsid w:val="00261E25"/>
    <w:rsid w:val="00262285"/>
    <w:rsid w:val="00262C92"/>
    <w:rsid w:val="00266155"/>
    <w:rsid w:val="00266AC1"/>
    <w:rsid w:val="00266E7E"/>
    <w:rsid w:val="002673FB"/>
    <w:rsid w:val="0026754A"/>
    <w:rsid w:val="00270A32"/>
    <w:rsid w:val="002715BE"/>
    <w:rsid w:val="00271CF2"/>
    <w:rsid w:val="00272F5A"/>
    <w:rsid w:val="002739BE"/>
    <w:rsid w:val="00274565"/>
    <w:rsid w:val="00274C04"/>
    <w:rsid w:val="0027715C"/>
    <w:rsid w:val="00280065"/>
    <w:rsid w:val="002806A3"/>
    <w:rsid w:val="00280907"/>
    <w:rsid w:val="00281501"/>
    <w:rsid w:val="002830CF"/>
    <w:rsid w:val="00283265"/>
    <w:rsid w:val="0028352D"/>
    <w:rsid w:val="002849C1"/>
    <w:rsid w:val="002856E4"/>
    <w:rsid w:val="002865BD"/>
    <w:rsid w:val="00287078"/>
    <w:rsid w:val="00290662"/>
    <w:rsid w:val="00292EBA"/>
    <w:rsid w:val="00294E5A"/>
    <w:rsid w:val="00296314"/>
    <w:rsid w:val="002A0447"/>
    <w:rsid w:val="002A129B"/>
    <w:rsid w:val="002A21CF"/>
    <w:rsid w:val="002A2CD7"/>
    <w:rsid w:val="002A376E"/>
    <w:rsid w:val="002A52CD"/>
    <w:rsid w:val="002A5CB7"/>
    <w:rsid w:val="002A5E28"/>
    <w:rsid w:val="002A699C"/>
    <w:rsid w:val="002A6B83"/>
    <w:rsid w:val="002B0A74"/>
    <w:rsid w:val="002B1D14"/>
    <w:rsid w:val="002B6CA5"/>
    <w:rsid w:val="002B6E98"/>
    <w:rsid w:val="002C1F09"/>
    <w:rsid w:val="002C48FC"/>
    <w:rsid w:val="002C7224"/>
    <w:rsid w:val="002D0006"/>
    <w:rsid w:val="002D1B25"/>
    <w:rsid w:val="002D1BE5"/>
    <w:rsid w:val="002D1F8B"/>
    <w:rsid w:val="002D2E25"/>
    <w:rsid w:val="002D4F76"/>
    <w:rsid w:val="002D6C1D"/>
    <w:rsid w:val="002D7DF3"/>
    <w:rsid w:val="002E0F96"/>
    <w:rsid w:val="002E129A"/>
    <w:rsid w:val="002E243D"/>
    <w:rsid w:val="002E534B"/>
    <w:rsid w:val="002E5D26"/>
    <w:rsid w:val="002E6AB8"/>
    <w:rsid w:val="002E777A"/>
    <w:rsid w:val="002F12D3"/>
    <w:rsid w:val="002F4E20"/>
    <w:rsid w:val="002F520B"/>
    <w:rsid w:val="002F6DF3"/>
    <w:rsid w:val="002F7C3B"/>
    <w:rsid w:val="00300ADE"/>
    <w:rsid w:val="00301DE2"/>
    <w:rsid w:val="0030358E"/>
    <w:rsid w:val="00304DD8"/>
    <w:rsid w:val="00306A3A"/>
    <w:rsid w:val="00311D7B"/>
    <w:rsid w:val="0031411F"/>
    <w:rsid w:val="0031500B"/>
    <w:rsid w:val="00316A3D"/>
    <w:rsid w:val="003206F3"/>
    <w:rsid w:val="00320710"/>
    <w:rsid w:val="0032381D"/>
    <w:rsid w:val="0032618A"/>
    <w:rsid w:val="003262E6"/>
    <w:rsid w:val="0032635A"/>
    <w:rsid w:val="00326BFD"/>
    <w:rsid w:val="00327E02"/>
    <w:rsid w:val="00333295"/>
    <w:rsid w:val="00336BA4"/>
    <w:rsid w:val="003400F1"/>
    <w:rsid w:val="0034066B"/>
    <w:rsid w:val="00343EDD"/>
    <w:rsid w:val="003509D1"/>
    <w:rsid w:val="0035128B"/>
    <w:rsid w:val="00351CB5"/>
    <w:rsid w:val="00354340"/>
    <w:rsid w:val="00357561"/>
    <w:rsid w:val="00357C40"/>
    <w:rsid w:val="00362BA7"/>
    <w:rsid w:val="00363E2F"/>
    <w:rsid w:val="003673C6"/>
    <w:rsid w:val="00367DB4"/>
    <w:rsid w:val="00372B7B"/>
    <w:rsid w:val="003745E1"/>
    <w:rsid w:val="00374E27"/>
    <w:rsid w:val="003831A1"/>
    <w:rsid w:val="00383F57"/>
    <w:rsid w:val="003849A6"/>
    <w:rsid w:val="003852BA"/>
    <w:rsid w:val="0038688B"/>
    <w:rsid w:val="003904B1"/>
    <w:rsid w:val="003904D9"/>
    <w:rsid w:val="003906CC"/>
    <w:rsid w:val="00392B37"/>
    <w:rsid w:val="00392DF0"/>
    <w:rsid w:val="003940D1"/>
    <w:rsid w:val="00394E57"/>
    <w:rsid w:val="0039576D"/>
    <w:rsid w:val="00396188"/>
    <w:rsid w:val="003A081E"/>
    <w:rsid w:val="003A255B"/>
    <w:rsid w:val="003A5E7A"/>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0BCF"/>
    <w:rsid w:val="003E33D6"/>
    <w:rsid w:val="003E5382"/>
    <w:rsid w:val="003E79DA"/>
    <w:rsid w:val="003F003E"/>
    <w:rsid w:val="003F03FF"/>
    <w:rsid w:val="003F0473"/>
    <w:rsid w:val="003F1908"/>
    <w:rsid w:val="003F2BF6"/>
    <w:rsid w:val="003F2F1B"/>
    <w:rsid w:val="003F385A"/>
    <w:rsid w:val="003F51AF"/>
    <w:rsid w:val="003F6875"/>
    <w:rsid w:val="003F6A73"/>
    <w:rsid w:val="003F6C81"/>
    <w:rsid w:val="003F6CB8"/>
    <w:rsid w:val="003F7000"/>
    <w:rsid w:val="003F7DD2"/>
    <w:rsid w:val="004001CD"/>
    <w:rsid w:val="004004DA"/>
    <w:rsid w:val="004007BC"/>
    <w:rsid w:val="00404341"/>
    <w:rsid w:val="00404463"/>
    <w:rsid w:val="004045B3"/>
    <w:rsid w:val="00410814"/>
    <w:rsid w:val="004124F2"/>
    <w:rsid w:val="0041360A"/>
    <w:rsid w:val="0041409D"/>
    <w:rsid w:val="0041453F"/>
    <w:rsid w:val="00414EE8"/>
    <w:rsid w:val="00415620"/>
    <w:rsid w:val="00415913"/>
    <w:rsid w:val="004231D0"/>
    <w:rsid w:val="00424208"/>
    <w:rsid w:val="00424767"/>
    <w:rsid w:val="00426A67"/>
    <w:rsid w:val="00431D08"/>
    <w:rsid w:val="00431F2F"/>
    <w:rsid w:val="00432150"/>
    <w:rsid w:val="004371BF"/>
    <w:rsid w:val="0043721D"/>
    <w:rsid w:val="004404DC"/>
    <w:rsid w:val="004425A2"/>
    <w:rsid w:val="004435A0"/>
    <w:rsid w:val="0044464D"/>
    <w:rsid w:val="0044614B"/>
    <w:rsid w:val="00446BE7"/>
    <w:rsid w:val="00447154"/>
    <w:rsid w:val="00447331"/>
    <w:rsid w:val="0044741A"/>
    <w:rsid w:val="00451157"/>
    <w:rsid w:val="004520B2"/>
    <w:rsid w:val="00452639"/>
    <w:rsid w:val="004538E8"/>
    <w:rsid w:val="0045466D"/>
    <w:rsid w:val="00456245"/>
    <w:rsid w:val="00457E45"/>
    <w:rsid w:val="00461DF2"/>
    <w:rsid w:val="00462410"/>
    <w:rsid w:val="00463D44"/>
    <w:rsid w:val="004643CE"/>
    <w:rsid w:val="00465AC0"/>
    <w:rsid w:val="0046747C"/>
    <w:rsid w:val="00470718"/>
    <w:rsid w:val="004713CC"/>
    <w:rsid w:val="004743E0"/>
    <w:rsid w:val="004754FB"/>
    <w:rsid w:val="00475F4B"/>
    <w:rsid w:val="00476383"/>
    <w:rsid w:val="00476768"/>
    <w:rsid w:val="00476F88"/>
    <w:rsid w:val="004773E4"/>
    <w:rsid w:val="00480023"/>
    <w:rsid w:val="00480AC3"/>
    <w:rsid w:val="00481755"/>
    <w:rsid w:val="004818DB"/>
    <w:rsid w:val="0048293D"/>
    <w:rsid w:val="0048360B"/>
    <w:rsid w:val="00483AC1"/>
    <w:rsid w:val="00484C97"/>
    <w:rsid w:val="0048513E"/>
    <w:rsid w:val="00485DE0"/>
    <w:rsid w:val="00486CDE"/>
    <w:rsid w:val="00486D36"/>
    <w:rsid w:val="00490161"/>
    <w:rsid w:val="004903F7"/>
    <w:rsid w:val="00491D3A"/>
    <w:rsid w:val="00491EAC"/>
    <w:rsid w:val="00492F7B"/>
    <w:rsid w:val="004931AF"/>
    <w:rsid w:val="004A1281"/>
    <w:rsid w:val="004A17A8"/>
    <w:rsid w:val="004A1A53"/>
    <w:rsid w:val="004A2002"/>
    <w:rsid w:val="004A2057"/>
    <w:rsid w:val="004A2DC1"/>
    <w:rsid w:val="004A625E"/>
    <w:rsid w:val="004A65A0"/>
    <w:rsid w:val="004A67B0"/>
    <w:rsid w:val="004B0276"/>
    <w:rsid w:val="004B2039"/>
    <w:rsid w:val="004B50B4"/>
    <w:rsid w:val="004B5F10"/>
    <w:rsid w:val="004C18EB"/>
    <w:rsid w:val="004C2B35"/>
    <w:rsid w:val="004C32D4"/>
    <w:rsid w:val="004C33DD"/>
    <w:rsid w:val="004C586C"/>
    <w:rsid w:val="004C5B64"/>
    <w:rsid w:val="004C5D22"/>
    <w:rsid w:val="004C6614"/>
    <w:rsid w:val="004C6A08"/>
    <w:rsid w:val="004C7BDA"/>
    <w:rsid w:val="004C7F12"/>
    <w:rsid w:val="004D04AA"/>
    <w:rsid w:val="004D13E4"/>
    <w:rsid w:val="004D1509"/>
    <w:rsid w:val="004D5816"/>
    <w:rsid w:val="004D6271"/>
    <w:rsid w:val="004D7532"/>
    <w:rsid w:val="004D7765"/>
    <w:rsid w:val="004D7C2B"/>
    <w:rsid w:val="004E113C"/>
    <w:rsid w:val="004E2229"/>
    <w:rsid w:val="004E2DA7"/>
    <w:rsid w:val="004E3001"/>
    <w:rsid w:val="004E4E29"/>
    <w:rsid w:val="004E5545"/>
    <w:rsid w:val="004E6EED"/>
    <w:rsid w:val="004F18C6"/>
    <w:rsid w:val="004F1B60"/>
    <w:rsid w:val="004F1C0D"/>
    <w:rsid w:val="004F28CD"/>
    <w:rsid w:val="004F2F68"/>
    <w:rsid w:val="004F3F96"/>
    <w:rsid w:val="004F526D"/>
    <w:rsid w:val="004F773A"/>
    <w:rsid w:val="00503725"/>
    <w:rsid w:val="0050383C"/>
    <w:rsid w:val="00504B26"/>
    <w:rsid w:val="00504C50"/>
    <w:rsid w:val="00505503"/>
    <w:rsid w:val="00507449"/>
    <w:rsid w:val="00511D01"/>
    <w:rsid w:val="00512AFE"/>
    <w:rsid w:val="00512B88"/>
    <w:rsid w:val="00514921"/>
    <w:rsid w:val="00515AA3"/>
    <w:rsid w:val="00516EFB"/>
    <w:rsid w:val="00520B57"/>
    <w:rsid w:val="00520D5C"/>
    <w:rsid w:val="00521232"/>
    <w:rsid w:val="0052217C"/>
    <w:rsid w:val="0052284B"/>
    <w:rsid w:val="00523254"/>
    <w:rsid w:val="00533A7D"/>
    <w:rsid w:val="00536CE6"/>
    <w:rsid w:val="005404DC"/>
    <w:rsid w:val="005406B3"/>
    <w:rsid w:val="00544A76"/>
    <w:rsid w:val="00545477"/>
    <w:rsid w:val="00546423"/>
    <w:rsid w:val="00546790"/>
    <w:rsid w:val="005511AC"/>
    <w:rsid w:val="00551638"/>
    <w:rsid w:val="00551A4B"/>
    <w:rsid w:val="0055241C"/>
    <w:rsid w:val="00553044"/>
    <w:rsid w:val="0055665A"/>
    <w:rsid w:val="00556C7C"/>
    <w:rsid w:val="00557E49"/>
    <w:rsid w:val="00560E08"/>
    <w:rsid w:val="00563DE3"/>
    <w:rsid w:val="005640B1"/>
    <w:rsid w:val="00564BC5"/>
    <w:rsid w:val="00572810"/>
    <w:rsid w:val="00575B80"/>
    <w:rsid w:val="005761C6"/>
    <w:rsid w:val="00577880"/>
    <w:rsid w:val="00577C67"/>
    <w:rsid w:val="00577C75"/>
    <w:rsid w:val="00577D57"/>
    <w:rsid w:val="00577F8B"/>
    <w:rsid w:val="00580685"/>
    <w:rsid w:val="00580CBD"/>
    <w:rsid w:val="00582633"/>
    <w:rsid w:val="00583C6A"/>
    <w:rsid w:val="00585491"/>
    <w:rsid w:val="00585533"/>
    <w:rsid w:val="00587F9A"/>
    <w:rsid w:val="005905CB"/>
    <w:rsid w:val="00590F9A"/>
    <w:rsid w:val="00591E26"/>
    <w:rsid w:val="00591F6F"/>
    <w:rsid w:val="0059294E"/>
    <w:rsid w:val="00592B7C"/>
    <w:rsid w:val="00593505"/>
    <w:rsid w:val="00593813"/>
    <w:rsid w:val="005957D4"/>
    <w:rsid w:val="00596B43"/>
    <w:rsid w:val="00596EC9"/>
    <w:rsid w:val="00597071"/>
    <w:rsid w:val="005A1AB4"/>
    <w:rsid w:val="005A2429"/>
    <w:rsid w:val="005A32E3"/>
    <w:rsid w:val="005A376C"/>
    <w:rsid w:val="005A5E0B"/>
    <w:rsid w:val="005A6056"/>
    <w:rsid w:val="005A6A63"/>
    <w:rsid w:val="005B4021"/>
    <w:rsid w:val="005B7C85"/>
    <w:rsid w:val="005C21F6"/>
    <w:rsid w:val="005C229C"/>
    <w:rsid w:val="005C439C"/>
    <w:rsid w:val="005C55C9"/>
    <w:rsid w:val="005C5A0A"/>
    <w:rsid w:val="005C7DDF"/>
    <w:rsid w:val="005D3C21"/>
    <w:rsid w:val="005D46DE"/>
    <w:rsid w:val="005D4AE9"/>
    <w:rsid w:val="005D655F"/>
    <w:rsid w:val="005D7134"/>
    <w:rsid w:val="005D7A72"/>
    <w:rsid w:val="005D7E0D"/>
    <w:rsid w:val="005D7F10"/>
    <w:rsid w:val="005E0AE9"/>
    <w:rsid w:val="005E49B1"/>
    <w:rsid w:val="005E4EE8"/>
    <w:rsid w:val="005E6967"/>
    <w:rsid w:val="005F0D92"/>
    <w:rsid w:val="005F1011"/>
    <w:rsid w:val="005F19C9"/>
    <w:rsid w:val="005F1D1B"/>
    <w:rsid w:val="005F53F1"/>
    <w:rsid w:val="005F75CA"/>
    <w:rsid w:val="005F780E"/>
    <w:rsid w:val="00600832"/>
    <w:rsid w:val="00600B94"/>
    <w:rsid w:val="00600D54"/>
    <w:rsid w:val="006011B7"/>
    <w:rsid w:val="006032E2"/>
    <w:rsid w:val="0060565D"/>
    <w:rsid w:val="006064CC"/>
    <w:rsid w:val="00606C65"/>
    <w:rsid w:val="0060715D"/>
    <w:rsid w:val="006073BB"/>
    <w:rsid w:val="00607D85"/>
    <w:rsid w:val="00610A0B"/>
    <w:rsid w:val="0061147B"/>
    <w:rsid w:val="006128E3"/>
    <w:rsid w:val="006179FD"/>
    <w:rsid w:val="006224F1"/>
    <w:rsid w:val="00622C04"/>
    <w:rsid w:val="006255DA"/>
    <w:rsid w:val="00625ED7"/>
    <w:rsid w:val="006275F0"/>
    <w:rsid w:val="00630B04"/>
    <w:rsid w:val="006325BE"/>
    <w:rsid w:val="00632E81"/>
    <w:rsid w:val="006334C1"/>
    <w:rsid w:val="0063395B"/>
    <w:rsid w:val="006339D1"/>
    <w:rsid w:val="00633C41"/>
    <w:rsid w:val="006345AD"/>
    <w:rsid w:val="00635F49"/>
    <w:rsid w:val="00637602"/>
    <w:rsid w:val="00637A39"/>
    <w:rsid w:val="00641732"/>
    <w:rsid w:val="00642194"/>
    <w:rsid w:val="00643C50"/>
    <w:rsid w:val="00646312"/>
    <w:rsid w:val="00646B19"/>
    <w:rsid w:val="00647207"/>
    <w:rsid w:val="00647D2C"/>
    <w:rsid w:val="00650176"/>
    <w:rsid w:val="006527FE"/>
    <w:rsid w:val="00654410"/>
    <w:rsid w:val="006563E1"/>
    <w:rsid w:val="00656BB7"/>
    <w:rsid w:val="00657187"/>
    <w:rsid w:val="00660047"/>
    <w:rsid w:val="0066072A"/>
    <w:rsid w:val="00660BB1"/>
    <w:rsid w:val="0066102D"/>
    <w:rsid w:val="006621F0"/>
    <w:rsid w:val="006627E0"/>
    <w:rsid w:val="00662D06"/>
    <w:rsid w:val="00665FBD"/>
    <w:rsid w:val="0066601D"/>
    <w:rsid w:val="00666D75"/>
    <w:rsid w:val="00667231"/>
    <w:rsid w:val="00667A14"/>
    <w:rsid w:val="00667B81"/>
    <w:rsid w:val="00672507"/>
    <w:rsid w:val="00673BD2"/>
    <w:rsid w:val="0067480B"/>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0F6"/>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133"/>
    <w:rsid w:val="006B356C"/>
    <w:rsid w:val="006B3FF1"/>
    <w:rsid w:val="006B44B8"/>
    <w:rsid w:val="006B455F"/>
    <w:rsid w:val="006B667E"/>
    <w:rsid w:val="006C0524"/>
    <w:rsid w:val="006C3B85"/>
    <w:rsid w:val="006C4060"/>
    <w:rsid w:val="006C4B14"/>
    <w:rsid w:val="006C4C1F"/>
    <w:rsid w:val="006C55FD"/>
    <w:rsid w:val="006C6406"/>
    <w:rsid w:val="006C760C"/>
    <w:rsid w:val="006D3290"/>
    <w:rsid w:val="006D447F"/>
    <w:rsid w:val="006D4E2E"/>
    <w:rsid w:val="006D57A4"/>
    <w:rsid w:val="006E0138"/>
    <w:rsid w:val="006E085B"/>
    <w:rsid w:val="006E2464"/>
    <w:rsid w:val="006E3FD9"/>
    <w:rsid w:val="006E42A0"/>
    <w:rsid w:val="006E74F2"/>
    <w:rsid w:val="006E7ECD"/>
    <w:rsid w:val="006F064D"/>
    <w:rsid w:val="006F071E"/>
    <w:rsid w:val="006F08F1"/>
    <w:rsid w:val="006F0CF6"/>
    <w:rsid w:val="006F151A"/>
    <w:rsid w:val="006F1DA1"/>
    <w:rsid w:val="006F301E"/>
    <w:rsid w:val="006F41F3"/>
    <w:rsid w:val="006F7008"/>
    <w:rsid w:val="006F781F"/>
    <w:rsid w:val="00700633"/>
    <w:rsid w:val="00700F26"/>
    <w:rsid w:val="00704438"/>
    <w:rsid w:val="0070555B"/>
    <w:rsid w:val="00706B6E"/>
    <w:rsid w:val="00706C40"/>
    <w:rsid w:val="00706E0B"/>
    <w:rsid w:val="007070E4"/>
    <w:rsid w:val="00707C45"/>
    <w:rsid w:val="00710F45"/>
    <w:rsid w:val="007110A5"/>
    <w:rsid w:val="007144C2"/>
    <w:rsid w:val="007166CA"/>
    <w:rsid w:val="00716927"/>
    <w:rsid w:val="00717888"/>
    <w:rsid w:val="00720E99"/>
    <w:rsid w:val="0072169B"/>
    <w:rsid w:val="00722872"/>
    <w:rsid w:val="0072291F"/>
    <w:rsid w:val="00723A6D"/>
    <w:rsid w:val="007261F6"/>
    <w:rsid w:val="0072781D"/>
    <w:rsid w:val="00731B6B"/>
    <w:rsid w:val="00731EEE"/>
    <w:rsid w:val="00732063"/>
    <w:rsid w:val="00735195"/>
    <w:rsid w:val="00737215"/>
    <w:rsid w:val="00737546"/>
    <w:rsid w:val="0073795C"/>
    <w:rsid w:val="00740802"/>
    <w:rsid w:val="00740BF7"/>
    <w:rsid w:val="00740F33"/>
    <w:rsid w:val="00742B1C"/>
    <w:rsid w:val="00744244"/>
    <w:rsid w:val="00744609"/>
    <w:rsid w:val="00745878"/>
    <w:rsid w:val="0075074E"/>
    <w:rsid w:val="00753512"/>
    <w:rsid w:val="00754D7A"/>
    <w:rsid w:val="00762923"/>
    <w:rsid w:val="00764A8C"/>
    <w:rsid w:val="00766227"/>
    <w:rsid w:val="00767AF2"/>
    <w:rsid w:val="007703F3"/>
    <w:rsid w:val="0077214A"/>
    <w:rsid w:val="00774CDD"/>
    <w:rsid w:val="00774EBE"/>
    <w:rsid w:val="00775598"/>
    <w:rsid w:val="00775882"/>
    <w:rsid w:val="00775E32"/>
    <w:rsid w:val="007777AC"/>
    <w:rsid w:val="007779EA"/>
    <w:rsid w:val="007818BE"/>
    <w:rsid w:val="00784349"/>
    <w:rsid w:val="007844BA"/>
    <w:rsid w:val="00787229"/>
    <w:rsid w:val="0078743F"/>
    <w:rsid w:val="00787678"/>
    <w:rsid w:val="0078784A"/>
    <w:rsid w:val="0079234A"/>
    <w:rsid w:val="0079352F"/>
    <w:rsid w:val="00793848"/>
    <w:rsid w:val="00795329"/>
    <w:rsid w:val="00795885"/>
    <w:rsid w:val="00797F93"/>
    <w:rsid w:val="007A2ADD"/>
    <w:rsid w:val="007A3E92"/>
    <w:rsid w:val="007A66E3"/>
    <w:rsid w:val="007B018C"/>
    <w:rsid w:val="007B3F9C"/>
    <w:rsid w:val="007B5F0D"/>
    <w:rsid w:val="007B6B91"/>
    <w:rsid w:val="007B71DD"/>
    <w:rsid w:val="007B7490"/>
    <w:rsid w:val="007B7C74"/>
    <w:rsid w:val="007C0904"/>
    <w:rsid w:val="007C164D"/>
    <w:rsid w:val="007C2203"/>
    <w:rsid w:val="007C22DF"/>
    <w:rsid w:val="007C2BA0"/>
    <w:rsid w:val="007C5F16"/>
    <w:rsid w:val="007C6823"/>
    <w:rsid w:val="007C6C5A"/>
    <w:rsid w:val="007C7127"/>
    <w:rsid w:val="007D07A5"/>
    <w:rsid w:val="007D239F"/>
    <w:rsid w:val="007D3851"/>
    <w:rsid w:val="007D4108"/>
    <w:rsid w:val="007D4111"/>
    <w:rsid w:val="007D4ED6"/>
    <w:rsid w:val="007D74CD"/>
    <w:rsid w:val="007D7C53"/>
    <w:rsid w:val="007E0D70"/>
    <w:rsid w:val="007E36E9"/>
    <w:rsid w:val="007E3BB6"/>
    <w:rsid w:val="007E4690"/>
    <w:rsid w:val="007E509F"/>
    <w:rsid w:val="007E5943"/>
    <w:rsid w:val="007E5DE2"/>
    <w:rsid w:val="007E7ACF"/>
    <w:rsid w:val="007F0202"/>
    <w:rsid w:val="007F03BF"/>
    <w:rsid w:val="007F0943"/>
    <w:rsid w:val="007F1A6A"/>
    <w:rsid w:val="007F20C7"/>
    <w:rsid w:val="007F54F9"/>
    <w:rsid w:val="007F6582"/>
    <w:rsid w:val="00800FE2"/>
    <w:rsid w:val="0080344A"/>
    <w:rsid w:val="00803BAA"/>
    <w:rsid w:val="00804365"/>
    <w:rsid w:val="00804B13"/>
    <w:rsid w:val="00804C30"/>
    <w:rsid w:val="00805B72"/>
    <w:rsid w:val="00807B07"/>
    <w:rsid w:val="0081236C"/>
    <w:rsid w:val="008125A2"/>
    <w:rsid w:val="008141AD"/>
    <w:rsid w:val="00816CDC"/>
    <w:rsid w:val="00817349"/>
    <w:rsid w:val="00824E83"/>
    <w:rsid w:val="008255AD"/>
    <w:rsid w:val="00826487"/>
    <w:rsid w:val="00827BAA"/>
    <w:rsid w:val="00827BB4"/>
    <w:rsid w:val="00831B60"/>
    <w:rsid w:val="008324EE"/>
    <w:rsid w:val="0083289C"/>
    <w:rsid w:val="00836308"/>
    <w:rsid w:val="008365B6"/>
    <w:rsid w:val="00836FC9"/>
    <w:rsid w:val="00837988"/>
    <w:rsid w:val="008407CE"/>
    <w:rsid w:val="00842496"/>
    <w:rsid w:val="0084273D"/>
    <w:rsid w:val="00845666"/>
    <w:rsid w:val="00845E4F"/>
    <w:rsid w:val="008470A4"/>
    <w:rsid w:val="00847B60"/>
    <w:rsid w:val="008504C0"/>
    <w:rsid w:val="008531DE"/>
    <w:rsid w:val="00853807"/>
    <w:rsid w:val="008604FA"/>
    <w:rsid w:val="00861019"/>
    <w:rsid w:val="00863628"/>
    <w:rsid w:val="00864FE2"/>
    <w:rsid w:val="00865777"/>
    <w:rsid w:val="008677A1"/>
    <w:rsid w:val="00871546"/>
    <w:rsid w:val="00872F8D"/>
    <w:rsid w:val="0087397B"/>
    <w:rsid w:val="00876CC3"/>
    <w:rsid w:val="00877D79"/>
    <w:rsid w:val="00881ABB"/>
    <w:rsid w:val="008839BE"/>
    <w:rsid w:val="00883CB7"/>
    <w:rsid w:val="00883FA2"/>
    <w:rsid w:val="00884F3A"/>
    <w:rsid w:val="0088729C"/>
    <w:rsid w:val="008876EB"/>
    <w:rsid w:val="008903A8"/>
    <w:rsid w:val="008909E6"/>
    <w:rsid w:val="00892D6A"/>
    <w:rsid w:val="00893BA1"/>
    <w:rsid w:val="008949F6"/>
    <w:rsid w:val="00895854"/>
    <w:rsid w:val="0089781E"/>
    <w:rsid w:val="00897B90"/>
    <w:rsid w:val="008A0F18"/>
    <w:rsid w:val="008A1EEA"/>
    <w:rsid w:val="008A26A9"/>
    <w:rsid w:val="008A49B4"/>
    <w:rsid w:val="008A4EB0"/>
    <w:rsid w:val="008A5838"/>
    <w:rsid w:val="008B0DB0"/>
    <w:rsid w:val="008B0FA3"/>
    <w:rsid w:val="008B0FB4"/>
    <w:rsid w:val="008B16DA"/>
    <w:rsid w:val="008B2B18"/>
    <w:rsid w:val="008B4438"/>
    <w:rsid w:val="008B46ED"/>
    <w:rsid w:val="008B4E1F"/>
    <w:rsid w:val="008B654D"/>
    <w:rsid w:val="008B66AA"/>
    <w:rsid w:val="008B7842"/>
    <w:rsid w:val="008B7C8C"/>
    <w:rsid w:val="008C046C"/>
    <w:rsid w:val="008C1E64"/>
    <w:rsid w:val="008C2BA0"/>
    <w:rsid w:val="008C31A5"/>
    <w:rsid w:val="008C4F53"/>
    <w:rsid w:val="008C6F83"/>
    <w:rsid w:val="008D0DB5"/>
    <w:rsid w:val="008D0FD6"/>
    <w:rsid w:val="008D14CB"/>
    <w:rsid w:val="008D1BA5"/>
    <w:rsid w:val="008D3DF0"/>
    <w:rsid w:val="008D4D9C"/>
    <w:rsid w:val="008D6B77"/>
    <w:rsid w:val="008D7212"/>
    <w:rsid w:val="008E11EE"/>
    <w:rsid w:val="008E3048"/>
    <w:rsid w:val="008E4E7E"/>
    <w:rsid w:val="008E532E"/>
    <w:rsid w:val="008E5491"/>
    <w:rsid w:val="008E6099"/>
    <w:rsid w:val="008E67C4"/>
    <w:rsid w:val="008F05CC"/>
    <w:rsid w:val="008F1808"/>
    <w:rsid w:val="008F1CFA"/>
    <w:rsid w:val="008F223C"/>
    <w:rsid w:val="008F22CD"/>
    <w:rsid w:val="008F4FDE"/>
    <w:rsid w:val="008F56B2"/>
    <w:rsid w:val="008F6A97"/>
    <w:rsid w:val="00902334"/>
    <w:rsid w:val="00903399"/>
    <w:rsid w:val="009102DE"/>
    <w:rsid w:val="00910411"/>
    <w:rsid w:val="009117CB"/>
    <w:rsid w:val="009127B7"/>
    <w:rsid w:val="00912EA1"/>
    <w:rsid w:val="0091531B"/>
    <w:rsid w:val="00916F63"/>
    <w:rsid w:val="009175EB"/>
    <w:rsid w:val="00917654"/>
    <w:rsid w:val="00920BE5"/>
    <w:rsid w:val="0092265C"/>
    <w:rsid w:val="009230D1"/>
    <w:rsid w:val="009253FE"/>
    <w:rsid w:val="00926152"/>
    <w:rsid w:val="0092636D"/>
    <w:rsid w:val="009266A9"/>
    <w:rsid w:val="009271FD"/>
    <w:rsid w:val="0093185E"/>
    <w:rsid w:val="0093463B"/>
    <w:rsid w:val="00934C3E"/>
    <w:rsid w:val="00937C8A"/>
    <w:rsid w:val="0094285D"/>
    <w:rsid w:val="00942E4F"/>
    <w:rsid w:val="009435AB"/>
    <w:rsid w:val="009446D3"/>
    <w:rsid w:val="00944AC1"/>
    <w:rsid w:val="00944DAE"/>
    <w:rsid w:val="00945C75"/>
    <w:rsid w:val="00946606"/>
    <w:rsid w:val="00946774"/>
    <w:rsid w:val="00947B80"/>
    <w:rsid w:val="00951DAA"/>
    <w:rsid w:val="00954492"/>
    <w:rsid w:val="009561F7"/>
    <w:rsid w:val="00956274"/>
    <w:rsid w:val="0095670F"/>
    <w:rsid w:val="00960279"/>
    <w:rsid w:val="00960D21"/>
    <w:rsid w:val="0096214E"/>
    <w:rsid w:val="009623B2"/>
    <w:rsid w:val="009633FC"/>
    <w:rsid w:val="0096551A"/>
    <w:rsid w:val="00966D1D"/>
    <w:rsid w:val="009701A2"/>
    <w:rsid w:val="00971174"/>
    <w:rsid w:val="00971849"/>
    <w:rsid w:val="009748C9"/>
    <w:rsid w:val="009756EC"/>
    <w:rsid w:val="009764FA"/>
    <w:rsid w:val="00976EE3"/>
    <w:rsid w:val="00977266"/>
    <w:rsid w:val="00977464"/>
    <w:rsid w:val="00984C2C"/>
    <w:rsid w:val="0098504E"/>
    <w:rsid w:val="00985199"/>
    <w:rsid w:val="0098547D"/>
    <w:rsid w:val="0098597B"/>
    <w:rsid w:val="009876BD"/>
    <w:rsid w:val="009912C4"/>
    <w:rsid w:val="00992A3D"/>
    <w:rsid w:val="00992D55"/>
    <w:rsid w:val="00992F58"/>
    <w:rsid w:val="00995372"/>
    <w:rsid w:val="00995E2B"/>
    <w:rsid w:val="00996DE3"/>
    <w:rsid w:val="009A0EB7"/>
    <w:rsid w:val="009A1225"/>
    <w:rsid w:val="009A27A3"/>
    <w:rsid w:val="009A3E75"/>
    <w:rsid w:val="009A4BC3"/>
    <w:rsid w:val="009A4C43"/>
    <w:rsid w:val="009A5DC2"/>
    <w:rsid w:val="009A5E9D"/>
    <w:rsid w:val="009A702A"/>
    <w:rsid w:val="009A72B0"/>
    <w:rsid w:val="009A7FAC"/>
    <w:rsid w:val="009B1EE6"/>
    <w:rsid w:val="009B21A6"/>
    <w:rsid w:val="009B2D8C"/>
    <w:rsid w:val="009B6432"/>
    <w:rsid w:val="009C1CAC"/>
    <w:rsid w:val="009C558B"/>
    <w:rsid w:val="009C56B7"/>
    <w:rsid w:val="009C6011"/>
    <w:rsid w:val="009C64ED"/>
    <w:rsid w:val="009C7128"/>
    <w:rsid w:val="009C7180"/>
    <w:rsid w:val="009D1398"/>
    <w:rsid w:val="009D1680"/>
    <w:rsid w:val="009D1EDF"/>
    <w:rsid w:val="009D21F8"/>
    <w:rsid w:val="009D2330"/>
    <w:rsid w:val="009D2A0C"/>
    <w:rsid w:val="009D2BE3"/>
    <w:rsid w:val="009D35C2"/>
    <w:rsid w:val="009D5773"/>
    <w:rsid w:val="009D716A"/>
    <w:rsid w:val="009E43C2"/>
    <w:rsid w:val="009E4A2F"/>
    <w:rsid w:val="009E4C0E"/>
    <w:rsid w:val="009E62A9"/>
    <w:rsid w:val="009E6C73"/>
    <w:rsid w:val="009E717E"/>
    <w:rsid w:val="009E761D"/>
    <w:rsid w:val="009E7D87"/>
    <w:rsid w:val="009F04C9"/>
    <w:rsid w:val="009F3D21"/>
    <w:rsid w:val="009F4089"/>
    <w:rsid w:val="009F4F15"/>
    <w:rsid w:val="009F4FC2"/>
    <w:rsid w:val="009F5C6D"/>
    <w:rsid w:val="009F618E"/>
    <w:rsid w:val="009F6FC4"/>
    <w:rsid w:val="009F7464"/>
    <w:rsid w:val="009F77AC"/>
    <w:rsid w:val="009F7D52"/>
    <w:rsid w:val="00A000FB"/>
    <w:rsid w:val="00A00228"/>
    <w:rsid w:val="00A007D4"/>
    <w:rsid w:val="00A02385"/>
    <w:rsid w:val="00A0332A"/>
    <w:rsid w:val="00A03459"/>
    <w:rsid w:val="00A04068"/>
    <w:rsid w:val="00A10BE0"/>
    <w:rsid w:val="00A10CE7"/>
    <w:rsid w:val="00A12D2B"/>
    <w:rsid w:val="00A12D32"/>
    <w:rsid w:val="00A12E9F"/>
    <w:rsid w:val="00A1301A"/>
    <w:rsid w:val="00A13E09"/>
    <w:rsid w:val="00A17B41"/>
    <w:rsid w:val="00A20B5D"/>
    <w:rsid w:val="00A21288"/>
    <w:rsid w:val="00A22768"/>
    <w:rsid w:val="00A227CD"/>
    <w:rsid w:val="00A234DA"/>
    <w:rsid w:val="00A2516D"/>
    <w:rsid w:val="00A25D0C"/>
    <w:rsid w:val="00A2638D"/>
    <w:rsid w:val="00A30276"/>
    <w:rsid w:val="00A30787"/>
    <w:rsid w:val="00A32A18"/>
    <w:rsid w:val="00A335F9"/>
    <w:rsid w:val="00A357BF"/>
    <w:rsid w:val="00A37DC8"/>
    <w:rsid w:val="00A40EA2"/>
    <w:rsid w:val="00A41B78"/>
    <w:rsid w:val="00A44096"/>
    <w:rsid w:val="00A442DB"/>
    <w:rsid w:val="00A44634"/>
    <w:rsid w:val="00A44780"/>
    <w:rsid w:val="00A5116B"/>
    <w:rsid w:val="00A531FB"/>
    <w:rsid w:val="00A54932"/>
    <w:rsid w:val="00A54CFB"/>
    <w:rsid w:val="00A56642"/>
    <w:rsid w:val="00A57725"/>
    <w:rsid w:val="00A57D89"/>
    <w:rsid w:val="00A57E03"/>
    <w:rsid w:val="00A61B8A"/>
    <w:rsid w:val="00A63B7C"/>
    <w:rsid w:val="00A6507F"/>
    <w:rsid w:val="00A706ED"/>
    <w:rsid w:val="00A72C57"/>
    <w:rsid w:val="00A72F8B"/>
    <w:rsid w:val="00A74F4D"/>
    <w:rsid w:val="00A74F71"/>
    <w:rsid w:val="00A756DF"/>
    <w:rsid w:val="00A75BF0"/>
    <w:rsid w:val="00A804E3"/>
    <w:rsid w:val="00A821B3"/>
    <w:rsid w:val="00A825BC"/>
    <w:rsid w:val="00A850B7"/>
    <w:rsid w:val="00A85149"/>
    <w:rsid w:val="00A8519D"/>
    <w:rsid w:val="00A85501"/>
    <w:rsid w:val="00A8711C"/>
    <w:rsid w:val="00A8748F"/>
    <w:rsid w:val="00A8764E"/>
    <w:rsid w:val="00A90225"/>
    <w:rsid w:val="00A91057"/>
    <w:rsid w:val="00A921E9"/>
    <w:rsid w:val="00A9454D"/>
    <w:rsid w:val="00A96A37"/>
    <w:rsid w:val="00A96BA0"/>
    <w:rsid w:val="00A977B4"/>
    <w:rsid w:val="00A97DF9"/>
    <w:rsid w:val="00AA2D1F"/>
    <w:rsid w:val="00AA3324"/>
    <w:rsid w:val="00AA4CC6"/>
    <w:rsid w:val="00AB0EF2"/>
    <w:rsid w:val="00AB1BEA"/>
    <w:rsid w:val="00AB20E7"/>
    <w:rsid w:val="00AB247E"/>
    <w:rsid w:val="00AB63D6"/>
    <w:rsid w:val="00AB715D"/>
    <w:rsid w:val="00AC1420"/>
    <w:rsid w:val="00AC1EF3"/>
    <w:rsid w:val="00AC2890"/>
    <w:rsid w:val="00AC3541"/>
    <w:rsid w:val="00AC633D"/>
    <w:rsid w:val="00AC7347"/>
    <w:rsid w:val="00AD0B46"/>
    <w:rsid w:val="00AD0FF3"/>
    <w:rsid w:val="00AD1512"/>
    <w:rsid w:val="00AD2523"/>
    <w:rsid w:val="00AD320A"/>
    <w:rsid w:val="00AD47C6"/>
    <w:rsid w:val="00AD4C12"/>
    <w:rsid w:val="00AD5BBE"/>
    <w:rsid w:val="00AD61D0"/>
    <w:rsid w:val="00AD7182"/>
    <w:rsid w:val="00AE00BC"/>
    <w:rsid w:val="00AE0382"/>
    <w:rsid w:val="00AE09A0"/>
    <w:rsid w:val="00AE1685"/>
    <w:rsid w:val="00AE174C"/>
    <w:rsid w:val="00AE1EA9"/>
    <w:rsid w:val="00AE2FBD"/>
    <w:rsid w:val="00AE786E"/>
    <w:rsid w:val="00AF0C22"/>
    <w:rsid w:val="00AF0E27"/>
    <w:rsid w:val="00AF135E"/>
    <w:rsid w:val="00AF2E6F"/>
    <w:rsid w:val="00AF3602"/>
    <w:rsid w:val="00AF4E90"/>
    <w:rsid w:val="00AF5871"/>
    <w:rsid w:val="00AF6274"/>
    <w:rsid w:val="00AF6D85"/>
    <w:rsid w:val="00AF71CA"/>
    <w:rsid w:val="00AF7762"/>
    <w:rsid w:val="00AF7CE5"/>
    <w:rsid w:val="00B024CC"/>
    <w:rsid w:val="00B02CC2"/>
    <w:rsid w:val="00B040D2"/>
    <w:rsid w:val="00B07887"/>
    <w:rsid w:val="00B078C9"/>
    <w:rsid w:val="00B11238"/>
    <w:rsid w:val="00B11323"/>
    <w:rsid w:val="00B13A9C"/>
    <w:rsid w:val="00B1596A"/>
    <w:rsid w:val="00B16A57"/>
    <w:rsid w:val="00B170E9"/>
    <w:rsid w:val="00B222DF"/>
    <w:rsid w:val="00B2249D"/>
    <w:rsid w:val="00B233D1"/>
    <w:rsid w:val="00B23DAF"/>
    <w:rsid w:val="00B276AB"/>
    <w:rsid w:val="00B277C8"/>
    <w:rsid w:val="00B3096A"/>
    <w:rsid w:val="00B30AD4"/>
    <w:rsid w:val="00B31A11"/>
    <w:rsid w:val="00B32A12"/>
    <w:rsid w:val="00B33E20"/>
    <w:rsid w:val="00B34370"/>
    <w:rsid w:val="00B34C05"/>
    <w:rsid w:val="00B35745"/>
    <w:rsid w:val="00B35A88"/>
    <w:rsid w:val="00B35F58"/>
    <w:rsid w:val="00B37473"/>
    <w:rsid w:val="00B37DA7"/>
    <w:rsid w:val="00B42D09"/>
    <w:rsid w:val="00B4332C"/>
    <w:rsid w:val="00B44520"/>
    <w:rsid w:val="00B449A2"/>
    <w:rsid w:val="00B45004"/>
    <w:rsid w:val="00B469D0"/>
    <w:rsid w:val="00B47DEA"/>
    <w:rsid w:val="00B503AB"/>
    <w:rsid w:val="00B51BB0"/>
    <w:rsid w:val="00B5211B"/>
    <w:rsid w:val="00B522EF"/>
    <w:rsid w:val="00B52672"/>
    <w:rsid w:val="00B52B08"/>
    <w:rsid w:val="00B5337C"/>
    <w:rsid w:val="00B53858"/>
    <w:rsid w:val="00B5476C"/>
    <w:rsid w:val="00B57132"/>
    <w:rsid w:val="00B6085F"/>
    <w:rsid w:val="00B61587"/>
    <w:rsid w:val="00B6360F"/>
    <w:rsid w:val="00B63B11"/>
    <w:rsid w:val="00B63EDF"/>
    <w:rsid w:val="00B64635"/>
    <w:rsid w:val="00B64889"/>
    <w:rsid w:val="00B65025"/>
    <w:rsid w:val="00B72C6F"/>
    <w:rsid w:val="00B76069"/>
    <w:rsid w:val="00B86810"/>
    <w:rsid w:val="00B90013"/>
    <w:rsid w:val="00B90A96"/>
    <w:rsid w:val="00B9163E"/>
    <w:rsid w:val="00B93C5F"/>
    <w:rsid w:val="00B96240"/>
    <w:rsid w:val="00B97001"/>
    <w:rsid w:val="00BA0465"/>
    <w:rsid w:val="00BA246D"/>
    <w:rsid w:val="00BA3733"/>
    <w:rsid w:val="00BA5D18"/>
    <w:rsid w:val="00BA7352"/>
    <w:rsid w:val="00BB00DD"/>
    <w:rsid w:val="00BB0506"/>
    <w:rsid w:val="00BB12BC"/>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2234"/>
    <w:rsid w:val="00BD33D1"/>
    <w:rsid w:val="00BD4971"/>
    <w:rsid w:val="00BD5E56"/>
    <w:rsid w:val="00BD6512"/>
    <w:rsid w:val="00BD6A4A"/>
    <w:rsid w:val="00BD7B59"/>
    <w:rsid w:val="00BE17B2"/>
    <w:rsid w:val="00BE1E93"/>
    <w:rsid w:val="00BE3670"/>
    <w:rsid w:val="00BE53E7"/>
    <w:rsid w:val="00BE53FE"/>
    <w:rsid w:val="00BE5CF9"/>
    <w:rsid w:val="00BE5D99"/>
    <w:rsid w:val="00BE708B"/>
    <w:rsid w:val="00BE7D1C"/>
    <w:rsid w:val="00BF1ECB"/>
    <w:rsid w:val="00BF3D05"/>
    <w:rsid w:val="00BF4473"/>
    <w:rsid w:val="00BF6819"/>
    <w:rsid w:val="00BF7410"/>
    <w:rsid w:val="00BF7ECE"/>
    <w:rsid w:val="00C0010E"/>
    <w:rsid w:val="00C005A0"/>
    <w:rsid w:val="00C03EA4"/>
    <w:rsid w:val="00C0456D"/>
    <w:rsid w:val="00C066D5"/>
    <w:rsid w:val="00C06ADF"/>
    <w:rsid w:val="00C06BEE"/>
    <w:rsid w:val="00C06C56"/>
    <w:rsid w:val="00C07071"/>
    <w:rsid w:val="00C10538"/>
    <w:rsid w:val="00C119C1"/>
    <w:rsid w:val="00C11F78"/>
    <w:rsid w:val="00C126E3"/>
    <w:rsid w:val="00C13303"/>
    <w:rsid w:val="00C138C7"/>
    <w:rsid w:val="00C13A92"/>
    <w:rsid w:val="00C13DFA"/>
    <w:rsid w:val="00C14057"/>
    <w:rsid w:val="00C14886"/>
    <w:rsid w:val="00C157CB"/>
    <w:rsid w:val="00C1654C"/>
    <w:rsid w:val="00C16CCB"/>
    <w:rsid w:val="00C16F00"/>
    <w:rsid w:val="00C17BD8"/>
    <w:rsid w:val="00C24D00"/>
    <w:rsid w:val="00C25F5D"/>
    <w:rsid w:val="00C268BE"/>
    <w:rsid w:val="00C27543"/>
    <w:rsid w:val="00C2756A"/>
    <w:rsid w:val="00C27D63"/>
    <w:rsid w:val="00C30D4C"/>
    <w:rsid w:val="00C31169"/>
    <w:rsid w:val="00C323CA"/>
    <w:rsid w:val="00C33CC4"/>
    <w:rsid w:val="00C35BD6"/>
    <w:rsid w:val="00C36162"/>
    <w:rsid w:val="00C408C4"/>
    <w:rsid w:val="00C42FEB"/>
    <w:rsid w:val="00C435D3"/>
    <w:rsid w:val="00C4381C"/>
    <w:rsid w:val="00C44D1A"/>
    <w:rsid w:val="00C44F37"/>
    <w:rsid w:val="00C462BF"/>
    <w:rsid w:val="00C474EB"/>
    <w:rsid w:val="00C52F87"/>
    <w:rsid w:val="00C5383D"/>
    <w:rsid w:val="00C53A84"/>
    <w:rsid w:val="00C5461D"/>
    <w:rsid w:val="00C546D1"/>
    <w:rsid w:val="00C55654"/>
    <w:rsid w:val="00C57197"/>
    <w:rsid w:val="00C60BD1"/>
    <w:rsid w:val="00C61455"/>
    <w:rsid w:val="00C6570E"/>
    <w:rsid w:val="00C67935"/>
    <w:rsid w:val="00C70144"/>
    <w:rsid w:val="00C723DA"/>
    <w:rsid w:val="00C74B7D"/>
    <w:rsid w:val="00C77629"/>
    <w:rsid w:val="00C8101E"/>
    <w:rsid w:val="00C81AB5"/>
    <w:rsid w:val="00C82B95"/>
    <w:rsid w:val="00C831BA"/>
    <w:rsid w:val="00C84072"/>
    <w:rsid w:val="00C8630F"/>
    <w:rsid w:val="00C91CA8"/>
    <w:rsid w:val="00C926D7"/>
    <w:rsid w:val="00C93552"/>
    <w:rsid w:val="00C95956"/>
    <w:rsid w:val="00C95C7F"/>
    <w:rsid w:val="00C96873"/>
    <w:rsid w:val="00C96C0F"/>
    <w:rsid w:val="00C96C6C"/>
    <w:rsid w:val="00CA16F9"/>
    <w:rsid w:val="00CA1A55"/>
    <w:rsid w:val="00CA1AB7"/>
    <w:rsid w:val="00CA22C8"/>
    <w:rsid w:val="00CA3645"/>
    <w:rsid w:val="00CA422D"/>
    <w:rsid w:val="00CA4713"/>
    <w:rsid w:val="00CA67F4"/>
    <w:rsid w:val="00CA745E"/>
    <w:rsid w:val="00CB0154"/>
    <w:rsid w:val="00CB0E02"/>
    <w:rsid w:val="00CB119A"/>
    <w:rsid w:val="00CB1EDB"/>
    <w:rsid w:val="00CB2A70"/>
    <w:rsid w:val="00CB2B5C"/>
    <w:rsid w:val="00CB643F"/>
    <w:rsid w:val="00CB6832"/>
    <w:rsid w:val="00CB6FE7"/>
    <w:rsid w:val="00CC1D01"/>
    <w:rsid w:val="00CC2FB1"/>
    <w:rsid w:val="00CC354F"/>
    <w:rsid w:val="00CC4FCE"/>
    <w:rsid w:val="00CC52CC"/>
    <w:rsid w:val="00CC72AC"/>
    <w:rsid w:val="00CC74A0"/>
    <w:rsid w:val="00CC75E4"/>
    <w:rsid w:val="00CD1768"/>
    <w:rsid w:val="00CD1C58"/>
    <w:rsid w:val="00CD1F91"/>
    <w:rsid w:val="00CD231D"/>
    <w:rsid w:val="00CD3946"/>
    <w:rsid w:val="00CE01CF"/>
    <w:rsid w:val="00CE088B"/>
    <w:rsid w:val="00CE118A"/>
    <w:rsid w:val="00CE2B99"/>
    <w:rsid w:val="00CE53FD"/>
    <w:rsid w:val="00CE55EF"/>
    <w:rsid w:val="00CE6ADA"/>
    <w:rsid w:val="00CF0074"/>
    <w:rsid w:val="00CF1074"/>
    <w:rsid w:val="00CF416A"/>
    <w:rsid w:val="00CF7581"/>
    <w:rsid w:val="00CF760E"/>
    <w:rsid w:val="00D03A39"/>
    <w:rsid w:val="00D03C21"/>
    <w:rsid w:val="00D05574"/>
    <w:rsid w:val="00D060A5"/>
    <w:rsid w:val="00D0684E"/>
    <w:rsid w:val="00D07E66"/>
    <w:rsid w:val="00D11446"/>
    <w:rsid w:val="00D11D2C"/>
    <w:rsid w:val="00D1503D"/>
    <w:rsid w:val="00D161B7"/>
    <w:rsid w:val="00D163F2"/>
    <w:rsid w:val="00D165E4"/>
    <w:rsid w:val="00D16659"/>
    <w:rsid w:val="00D16C98"/>
    <w:rsid w:val="00D214E8"/>
    <w:rsid w:val="00D21818"/>
    <w:rsid w:val="00D22685"/>
    <w:rsid w:val="00D233E9"/>
    <w:rsid w:val="00D25680"/>
    <w:rsid w:val="00D26B4B"/>
    <w:rsid w:val="00D303EE"/>
    <w:rsid w:val="00D30ED1"/>
    <w:rsid w:val="00D337EA"/>
    <w:rsid w:val="00D33828"/>
    <w:rsid w:val="00D3391F"/>
    <w:rsid w:val="00D3512C"/>
    <w:rsid w:val="00D3712A"/>
    <w:rsid w:val="00D372A7"/>
    <w:rsid w:val="00D37B27"/>
    <w:rsid w:val="00D41108"/>
    <w:rsid w:val="00D44C80"/>
    <w:rsid w:val="00D4668F"/>
    <w:rsid w:val="00D51E1B"/>
    <w:rsid w:val="00D540CB"/>
    <w:rsid w:val="00D5603D"/>
    <w:rsid w:val="00D562FA"/>
    <w:rsid w:val="00D576AC"/>
    <w:rsid w:val="00D57A64"/>
    <w:rsid w:val="00D600C5"/>
    <w:rsid w:val="00D619E3"/>
    <w:rsid w:val="00D61D8C"/>
    <w:rsid w:val="00D626FA"/>
    <w:rsid w:val="00D655AE"/>
    <w:rsid w:val="00D708F1"/>
    <w:rsid w:val="00D70B8A"/>
    <w:rsid w:val="00D70FA9"/>
    <w:rsid w:val="00D722D0"/>
    <w:rsid w:val="00D72433"/>
    <w:rsid w:val="00D74066"/>
    <w:rsid w:val="00D75092"/>
    <w:rsid w:val="00D756D9"/>
    <w:rsid w:val="00D75D82"/>
    <w:rsid w:val="00D76868"/>
    <w:rsid w:val="00D80664"/>
    <w:rsid w:val="00D81295"/>
    <w:rsid w:val="00D812E2"/>
    <w:rsid w:val="00D82F5B"/>
    <w:rsid w:val="00D842BC"/>
    <w:rsid w:val="00D84704"/>
    <w:rsid w:val="00D86A6B"/>
    <w:rsid w:val="00D871A1"/>
    <w:rsid w:val="00D87C56"/>
    <w:rsid w:val="00D90D8A"/>
    <w:rsid w:val="00D918EE"/>
    <w:rsid w:val="00D9232D"/>
    <w:rsid w:val="00D93137"/>
    <w:rsid w:val="00D9500D"/>
    <w:rsid w:val="00D95091"/>
    <w:rsid w:val="00D95279"/>
    <w:rsid w:val="00DA0BF7"/>
    <w:rsid w:val="00DA374C"/>
    <w:rsid w:val="00DA4747"/>
    <w:rsid w:val="00DA7653"/>
    <w:rsid w:val="00DA7A77"/>
    <w:rsid w:val="00DB2618"/>
    <w:rsid w:val="00DB33F8"/>
    <w:rsid w:val="00DB46F6"/>
    <w:rsid w:val="00DB5536"/>
    <w:rsid w:val="00DB7FCD"/>
    <w:rsid w:val="00DC0139"/>
    <w:rsid w:val="00DC0573"/>
    <w:rsid w:val="00DC0941"/>
    <w:rsid w:val="00DC1165"/>
    <w:rsid w:val="00DC1B40"/>
    <w:rsid w:val="00DC1C7B"/>
    <w:rsid w:val="00DC24EE"/>
    <w:rsid w:val="00DC31E7"/>
    <w:rsid w:val="00DC3240"/>
    <w:rsid w:val="00DC495C"/>
    <w:rsid w:val="00DC7828"/>
    <w:rsid w:val="00DC7A25"/>
    <w:rsid w:val="00DC7E9A"/>
    <w:rsid w:val="00DD056F"/>
    <w:rsid w:val="00DD136A"/>
    <w:rsid w:val="00DD3CED"/>
    <w:rsid w:val="00DD4713"/>
    <w:rsid w:val="00DD4EB3"/>
    <w:rsid w:val="00DD5833"/>
    <w:rsid w:val="00DD58F1"/>
    <w:rsid w:val="00DD5A85"/>
    <w:rsid w:val="00DE0EE4"/>
    <w:rsid w:val="00DE2BE1"/>
    <w:rsid w:val="00DE457B"/>
    <w:rsid w:val="00DE48D9"/>
    <w:rsid w:val="00DE5516"/>
    <w:rsid w:val="00DF0EDE"/>
    <w:rsid w:val="00DF273D"/>
    <w:rsid w:val="00DF56C2"/>
    <w:rsid w:val="00E016CC"/>
    <w:rsid w:val="00E049F7"/>
    <w:rsid w:val="00E0625C"/>
    <w:rsid w:val="00E076EF"/>
    <w:rsid w:val="00E077D8"/>
    <w:rsid w:val="00E12D2A"/>
    <w:rsid w:val="00E20C3D"/>
    <w:rsid w:val="00E22D61"/>
    <w:rsid w:val="00E24791"/>
    <w:rsid w:val="00E277D3"/>
    <w:rsid w:val="00E31208"/>
    <w:rsid w:val="00E31401"/>
    <w:rsid w:val="00E32E84"/>
    <w:rsid w:val="00E32FCC"/>
    <w:rsid w:val="00E33CB2"/>
    <w:rsid w:val="00E347DD"/>
    <w:rsid w:val="00E355F4"/>
    <w:rsid w:val="00E35E8F"/>
    <w:rsid w:val="00E3617F"/>
    <w:rsid w:val="00E378B1"/>
    <w:rsid w:val="00E422A0"/>
    <w:rsid w:val="00E43F5F"/>
    <w:rsid w:val="00E46031"/>
    <w:rsid w:val="00E46818"/>
    <w:rsid w:val="00E50691"/>
    <w:rsid w:val="00E519E4"/>
    <w:rsid w:val="00E52A93"/>
    <w:rsid w:val="00E53192"/>
    <w:rsid w:val="00E532F7"/>
    <w:rsid w:val="00E53C5D"/>
    <w:rsid w:val="00E54B04"/>
    <w:rsid w:val="00E55781"/>
    <w:rsid w:val="00E5580F"/>
    <w:rsid w:val="00E601BA"/>
    <w:rsid w:val="00E60B1B"/>
    <w:rsid w:val="00E6268E"/>
    <w:rsid w:val="00E647F1"/>
    <w:rsid w:val="00E676F9"/>
    <w:rsid w:val="00E70774"/>
    <w:rsid w:val="00E710E8"/>
    <w:rsid w:val="00E72BE2"/>
    <w:rsid w:val="00E72EE3"/>
    <w:rsid w:val="00E73ED5"/>
    <w:rsid w:val="00E74A75"/>
    <w:rsid w:val="00E760C3"/>
    <w:rsid w:val="00E7627A"/>
    <w:rsid w:val="00E77ACC"/>
    <w:rsid w:val="00E81B1B"/>
    <w:rsid w:val="00E84052"/>
    <w:rsid w:val="00E85C91"/>
    <w:rsid w:val="00E87EE6"/>
    <w:rsid w:val="00E90E27"/>
    <w:rsid w:val="00E93AC9"/>
    <w:rsid w:val="00E93D9A"/>
    <w:rsid w:val="00E94670"/>
    <w:rsid w:val="00E95B51"/>
    <w:rsid w:val="00E965FA"/>
    <w:rsid w:val="00EA382C"/>
    <w:rsid w:val="00EA4FBA"/>
    <w:rsid w:val="00EA54FE"/>
    <w:rsid w:val="00EA5C06"/>
    <w:rsid w:val="00EB1FB8"/>
    <w:rsid w:val="00EB33C7"/>
    <w:rsid w:val="00EB6759"/>
    <w:rsid w:val="00EB7AD1"/>
    <w:rsid w:val="00EC24B3"/>
    <w:rsid w:val="00EC5A49"/>
    <w:rsid w:val="00ED0736"/>
    <w:rsid w:val="00ED1D7E"/>
    <w:rsid w:val="00ED1FDC"/>
    <w:rsid w:val="00ED530C"/>
    <w:rsid w:val="00ED580D"/>
    <w:rsid w:val="00ED5B79"/>
    <w:rsid w:val="00ED60FA"/>
    <w:rsid w:val="00ED6785"/>
    <w:rsid w:val="00ED7045"/>
    <w:rsid w:val="00ED7B45"/>
    <w:rsid w:val="00EE1ADF"/>
    <w:rsid w:val="00EE23A7"/>
    <w:rsid w:val="00EE2D70"/>
    <w:rsid w:val="00EE3890"/>
    <w:rsid w:val="00EE6173"/>
    <w:rsid w:val="00EE6799"/>
    <w:rsid w:val="00EE70F9"/>
    <w:rsid w:val="00EE71F3"/>
    <w:rsid w:val="00EF0444"/>
    <w:rsid w:val="00EF2C26"/>
    <w:rsid w:val="00EF367D"/>
    <w:rsid w:val="00EF5267"/>
    <w:rsid w:val="00EF52CF"/>
    <w:rsid w:val="00EF6318"/>
    <w:rsid w:val="00EF7EA8"/>
    <w:rsid w:val="00F01738"/>
    <w:rsid w:val="00F03C40"/>
    <w:rsid w:val="00F043DD"/>
    <w:rsid w:val="00F055B6"/>
    <w:rsid w:val="00F068E5"/>
    <w:rsid w:val="00F06DDB"/>
    <w:rsid w:val="00F11E62"/>
    <w:rsid w:val="00F121E3"/>
    <w:rsid w:val="00F12554"/>
    <w:rsid w:val="00F13460"/>
    <w:rsid w:val="00F13C00"/>
    <w:rsid w:val="00F14956"/>
    <w:rsid w:val="00F16F24"/>
    <w:rsid w:val="00F17EEB"/>
    <w:rsid w:val="00F20875"/>
    <w:rsid w:val="00F2092E"/>
    <w:rsid w:val="00F210C9"/>
    <w:rsid w:val="00F2139E"/>
    <w:rsid w:val="00F22DC9"/>
    <w:rsid w:val="00F24D55"/>
    <w:rsid w:val="00F25E51"/>
    <w:rsid w:val="00F26C34"/>
    <w:rsid w:val="00F2726A"/>
    <w:rsid w:val="00F275DE"/>
    <w:rsid w:val="00F27AE1"/>
    <w:rsid w:val="00F27D18"/>
    <w:rsid w:val="00F31233"/>
    <w:rsid w:val="00F31790"/>
    <w:rsid w:val="00F34032"/>
    <w:rsid w:val="00F34D02"/>
    <w:rsid w:val="00F35177"/>
    <w:rsid w:val="00F372DE"/>
    <w:rsid w:val="00F4002E"/>
    <w:rsid w:val="00F424A5"/>
    <w:rsid w:val="00F429E1"/>
    <w:rsid w:val="00F4313A"/>
    <w:rsid w:val="00F45719"/>
    <w:rsid w:val="00F4748E"/>
    <w:rsid w:val="00F5164B"/>
    <w:rsid w:val="00F51D93"/>
    <w:rsid w:val="00F52AE1"/>
    <w:rsid w:val="00F532E4"/>
    <w:rsid w:val="00F532E9"/>
    <w:rsid w:val="00F53EAF"/>
    <w:rsid w:val="00F54149"/>
    <w:rsid w:val="00F5456B"/>
    <w:rsid w:val="00F55D0F"/>
    <w:rsid w:val="00F55DDD"/>
    <w:rsid w:val="00F62827"/>
    <w:rsid w:val="00F6376F"/>
    <w:rsid w:val="00F63F58"/>
    <w:rsid w:val="00F64255"/>
    <w:rsid w:val="00F642F3"/>
    <w:rsid w:val="00F64CD2"/>
    <w:rsid w:val="00F6669A"/>
    <w:rsid w:val="00F73D0E"/>
    <w:rsid w:val="00F73EBB"/>
    <w:rsid w:val="00F740C9"/>
    <w:rsid w:val="00F74B2B"/>
    <w:rsid w:val="00F77E71"/>
    <w:rsid w:val="00F807C6"/>
    <w:rsid w:val="00F839F3"/>
    <w:rsid w:val="00F858ED"/>
    <w:rsid w:val="00F86537"/>
    <w:rsid w:val="00F87BA6"/>
    <w:rsid w:val="00F90DE5"/>
    <w:rsid w:val="00F91380"/>
    <w:rsid w:val="00F93205"/>
    <w:rsid w:val="00F972DB"/>
    <w:rsid w:val="00F97B17"/>
    <w:rsid w:val="00FA4615"/>
    <w:rsid w:val="00FA668C"/>
    <w:rsid w:val="00FA6DFC"/>
    <w:rsid w:val="00FA7121"/>
    <w:rsid w:val="00FA7998"/>
    <w:rsid w:val="00FB148F"/>
    <w:rsid w:val="00FB46A4"/>
    <w:rsid w:val="00FB50F6"/>
    <w:rsid w:val="00FB7483"/>
    <w:rsid w:val="00FB77EF"/>
    <w:rsid w:val="00FC16DC"/>
    <w:rsid w:val="00FC2F09"/>
    <w:rsid w:val="00FC31DE"/>
    <w:rsid w:val="00FC39C2"/>
    <w:rsid w:val="00FC5521"/>
    <w:rsid w:val="00FC7424"/>
    <w:rsid w:val="00FD1368"/>
    <w:rsid w:val="00FD32CF"/>
    <w:rsid w:val="00FD3B82"/>
    <w:rsid w:val="00FD63B3"/>
    <w:rsid w:val="00FE0C99"/>
    <w:rsid w:val="00FE0CE1"/>
    <w:rsid w:val="00FE2B3A"/>
    <w:rsid w:val="00FE5C1D"/>
    <w:rsid w:val="00FF2B35"/>
    <w:rsid w:val="00FF4B07"/>
    <w:rsid w:val="00FF52DE"/>
    <w:rsid w:val="00FF5AA1"/>
    <w:rsid w:val="00FF6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861019"/>
    <w:pPr>
      <w:keepNext/>
      <w:keepLines/>
      <w:spacing w:before="360"/>
      <w:outlineLvl w:val="4"/>
    </w:pPr>
    <w:rPr>
      <w:rFonts w:eastAsiaTheme="majorEastAsia" w:cstheme="majorBidi"/>
      <w:b/>
      <w:i/>
      <w:smallCaps/>
      <w:color w:val="2F5496" w:themeColor="accent1" w:themeShade="BF"/>
      <w:sz w:val="24"/>
    </w:rPr>
  </w:style>
  <w:style w:type="paragraph" w:styleId="Heading6">
    <w:name w:val="heading 6"/>
    <w:basedOn w:val="Normal"/>
    <w:next w:val="Normal"/>
    <w:link w:val="Heading6Char"/>
    <w:uiPriority w:val="9"/>
    <w:unhideWhenUsed/>
    <w:rsid w:val="00666D7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861019"/>
    <w:rPr>
      <w:rFonts w:ascii="Roboto" w:eastAsiaTheme="majorEastAsia" w:hAnsi="Roboto" w:cstheme="majorBidi"/>
      <w:b/>
      <w:i/>
      <w:smallCaps/>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unhideWhenUsed/>
    <w:rsid w:val="000344AF"/>
    <w:rPr>
      <w:szCs w:val="20"/>
    </w:rPr>
  </w:style>
  <w:style w:type="character" w:customStyle="1" w:styleId="CommentTextChar">
    <w:name w:val="Comment Text Char"/>
    <w:basedOn w:val="DefaultParagraphFont"/>
    <w:link w:val="CommentText"/>
    <w:uiPriority w:val="99"/>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paragraph" w:styleId="Revision">
    <w:name w:val="Revision"/>
    <w:hidden/>
    <w:uiPriority w:val="99"/>
    <w:semiHidden/>
    <w:rsid w:val="00800FE2"/>
    <w:rPr>
      <w:rFonts w:ascii="Roboto" w:hAnsi="Roboto"/>
      <w:color w:val="000000" w:themeColor="text1"/>
      <w:sz w:val="20"/>
    </w:rPr>
  </w:style>
  <w:style w:type="character" w:customStyle="1" w:styleId="Heading6Char">
    <w:name w:val="Heading 6 Char"/>
    <w:basedOn w:val="DefaultParagraphFont"/>
    <w:link w:val="Heading6"/>
    <w:uiPriority w:val="9"/>
    <w:rsid w:val="00666D75"/>
    <w:rPr>
      <w:rFonts w:asciiTheme="majorHAnsi" w:eastAsiaTheme="majorEastAsia" w:hAnsiTheme="majorHAnsi" w:cstheme="majorBidi"/>
      <w:color w:val="1F3763"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51235583">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3.org/TR/WCAG21/" TargetMode="External"/><Relationship Id="rId18" Type="http://schemas.openxmlformats.org/officeDocument/2006/relationships/hyperlink" Target="https://freesvg.org/clock-face-vector-illustration" TargetMode="External"/><Relationship Id="rId26" Type="http://schemas.openxmlformats.org/officeDocument/2006/relationships/hyperlink" Target="https://subjectguides.uwaterloo.ca/history/getstarted" TargetMode="External"/><Relationship Id="rId39" Type="http://schemas.openxmlformats.org/officeDocument/2006/relationships/hyperlink" Target="https://freesvg.org/digital-clock-display-vector-graphics10435" TargetMode="External"/><Relationship Id="rId3" Type="http://schemas.openxmlformats.org/officeDocument/2006/relationships/styles" Target="styles.xml"/><Relationship Id="rId21" Type="http://schemas.openxmlformats.org/officeDocument/2006/relationships/hyperlink" Target="https://freesvg.org/sundial-vector-image" TargetMode="External"/><Relationship Id="rId34" Type="http://schemas.openxmlformats.org/officeDocument/2006/relationships/hyperlink" Target="https://eric.ed.gov/?id=EJ1058007" TargetMode="External"/><Relationship Id="rId42" Type="http://schemas.openxmlformats.org/officeDocument/2006/relationships/hyperlink" Target="https://hsls.libguides.com/pyramid" TargetMode="External"/><Relationship Id="rId47" Type="http://schemas.openxmlformats.org/officeDocument/2006/relationships/hyperlink" Target="https://webaim.org/techniques/alttext/" TargetMode="External"/><Relationship Id="rId7" Type="http://schemas.openxmlformats.org/officeDocument/2006/relationships/endnotes" Target="endnotes.xml"/><Relationship Id="rId12" Type="http://schemas.openxmlformats.org/officeDocument/2006/relationships/hyperlink" Target="https://www.w3.org/TR/WCAG21/" TargetMode="External"/><Relationship Id="rId17" Type="http://schemas.openxmlformats.org/officeDocument/2006/relationships/image" Target="media/image4.png"/><Relationship Id="rId25" Type="http://schemas.openxmlformats.org/officeDocument/2006/relationships/hyperlink" Target="https://subjectguides.uwaterloo.ca/rls/cite" TargetMode="External"/><Relationship Id="rId33" Type="http://schemas.openxmlformats.org/officeDocument/2006/relationships/hyperlink" Target="https://doi.org/10.1080/19322909.2022.2062521" TargetMode="External"/><Relationship Id="rId38" Type="http://schemas.openxmlformats.org/officeDocument/2006/relationships/hyperlink" Target="https://www.obamalibrary.gov/obamas/president-barack-obama" TargetMode="External"/><Relationship Id="rId46" Type="http://schemas.openxmlformats.org/officeDocument/2006/relationships/hyperlink" Target="http://hdl.handle.net/10012/18126" TargetMode="External"/><Relationship Id="rId2" Type="http://schemas.openxmlformats.org/officeDocument/2006/relationships/numbering" Target="numbering.xml"/><Relationship Id="rId16" Type="http://schemas.openxmlformats.org/officeDocument/2006/relationships/hyperlink" Target="https://www.theverge.com/2016/8/1/12342168/arthur-fist-meme-twitter-tumblr-internet-culture" TargetMode="External"/><Relationship Id="rId20" Type="http://schemas.openxmlformats.org/officeDocument/2006/relationships/hyperlink" Target="https://freesvg.org/clock-face-vector-illustration" TargetMode="External"/><Relationship Id="rId29" Type="http://schemas.openxmlformats.org/officeDocument/2006/relationships/hyperlink" Target="https://hsls.libguides.com/pyramid/ebm" TargetMode="External"/><Relationship Id="rId41" Type="http://schemas.openxmlformats.org/officeDocument/2006/relationships/hyperlink" Target="https://freesvg.org/sundial-vector-im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3.org/TR/WCAG21/" TargetMode="External"/><Relationship Id="rId24" Type="http://schemas.openxmlformats.org/officeDocument/2006/relationships/image" Target="media/image6.png"/><Relationship Id="rId32" Type="http://schemas.openxmlformats.org/officeDocument/2006/relationships/hyperlink" Target="https://subjectguides.uwaterloo.ca/history/yourwriting" TargetMode="External"/><Relationship Id="rId37" Type="http://schemas.openxmlformats.org/officeDocument/2006/relationships/hyperlink" Target="https://subjectguides.uwaterloo.ca/rls/cite" TargetMode="External"/><Relationship Id="rId40" Type="http://schemas.openxmlformats.org/officeDocument/2006/relationships/hyperlink" Target="https://freesvg.org/clock-face-vector-illustration" TargetMode="External"/><Relationship Id="rId45" Type="http://schemas.openxmlformats.org/officeDocument/2006/relationships/hyperlink" Target="https://doi.org/10.1080/19322909.2021.1907267" TargetMode="External"/><Relationship Id="rId5" Type="http://schemas.openxmlformats.org/officeDocument/2006/relationships/webSettings" Target="webSettings.xml"/><Relationship Id="rId15" Type="http://schemas.openxmlformats.org/officeDocument/2006/relationships/hyperlink" Target="https://www.obamalibrary.gov/obamas/president-barack-obama" TargetMode="External"/><Relationship Id="rId23" Type="http://schemas.openxmlformats.org/officeDocument/2006/relationships/hyperlink" Target="https://subjectguides.uwaterloo.ca/history/yourwriting" TargetMode="External"/><Relationship Id="rId28" Type="http://schemas.openxmlformats.org/officeDocument/2006/relationships/hyperlink" Target="https://subjectguides.uwaterloo.ca/commarts/findspeeches" TargetMode="External"/><Relationship Id="rId36" Type="http://schemas.openxmlformats.org/officeDocument/2006/relationships/hyperlink" Target="https://subjectguides.uwaterloo.ca/commarts/findspeeches" TargetMode="Externa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5.png"/><Relationship Id="rId31" Type="http://schemas.openxmlformats.org/officeDocument/2006/relationships/hyperlink" Target="https://subjectguides.uwaterloo.ca/history" TargetMode="External"/><Relationship Id="rId44" Type="http://schemas.openxmlformats.org/officeDocument/2006/relationships/hyperlink" Target="https://lib.uwaterloo.ca/online_learning/sites/default/files/learnings/Accessible%20Word%20Documen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https://freesvg.org/digital-clock-display-vector-graphics10435" TargetMode="External"/><Relationship Id="rId27" Type="http://schemas.openxmlformats.org/officeDocument/2006/relationships/image" Target="media/image7.png"/><Relationship Id="rId30" Type="http://schemas.openxmlformats.org/officeDocument/2006/relationships/hyperlink" Target="https://doi.org/10.1002/bmb.2006.49403403199" TargetMode="External"/><Relationship Id="rId35" Type="http://schemas.openxmlformats.org/officeDocument/2006/relationships/hyperlink" Target="https://www.theverge.com/2016/8/1/12342168/arthur-fist-meme-twitter-tumblr-internet-culture" TargetMode="External"/><Relationship Id="rId43" Type="http://schemas.openxmlformats.org/officeDocument/2006/relationships/hyperlink" Target="https://www.w3.org/TR/WCAG21/" TargetMode="External"/><Relationship Id="rId48" Type="http://schemas.openxmlformats.org/officeDocument/2006/relationships/fontTable" Target="fontTable.xm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4817</Words>
  <Characters>26928</Characters>
  <Application>Microsoft Office Word</Application>
  <DocSecurity>0</DocSecurity>
  <Lines>748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31568</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2023-06-21T15:36:00Z</dcterms:created>
  <dcterms:modified xsi:type="dcterms:W3CDTF">2023-06-22T18:54:00Z</dcterms:modified>
</cp:coreProperties>
</file>